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4e67c3dfb448a95621487d0ccb57094ee677e69"/>
    <w:p>
      <w:pPr>
        <w:pStyle w:val="Heading1"/>
      </w:pPr>
      <w:r>
        <w:t xml:space="preserve">Literature Review: The Role of Web Designers in India Mumbai</w:t>
      </w:r>
    </w:p>
    <w:p>
      <w:pPr>
        <w:pStyle w:val="FirstParagraph"/>
      </w:pPr>
      <w:r>
        <w:t xml:space="preserve">A comprehensive literature review on the topic of "Web Designer" within the context of "India Mumbai" reveals critical insights into the evolving role, challenges, and opportunities for web designers in one of Asia’s most dynamic digital hubs. This analysis synthesizes academic studies, industry reports, and market trends to explore how web design practices in Mumbai align with India’s broader technological landscape while addressing local demands.</w:t>
      </w:r>
    </w:p>
    <w:bookmarkStart w:id="20" w:name="X543c866711552c8c5876f1ab46c9937a68a0eaa"/>
    <w:p>
      <w:pPr>
        <w:pStyle w:val="Heading2"/>
      </w:pPr>
      <w:r>
        <w:t xml:space="preserve">Evolution of Web Designing in India Mumbai</w:t>
      </w:r>
    </w:p>
    <w:p>
      <w:pPr>
        <w:pStyle w:val="FirstParagraph"/>
      </w:pPr>
      <w:r>
        <w:t xml:space="preserve">The field of web design has undergone significant transformation globally, and "India Mumbai" has emerged as a pivotal center for this evolution. According to a 2023 report by the</w:t>
      </w:r>
      <w:r>
        <w:t xml:space="preserve"> </w:t>
      </w:r>
      <w:r>
        <w:rPr>
          <w:bCs/>
          <w:b/>
        </w:rPr>
        <w:t xml:space="preserve">India Brand Equity Foundation</w:t>
      </w:r>
      <w:r>
        <w:t xml:space="preserve">, Mumbai’s digital economy contributes over 15% of India’s total IT revenue, driven by its concentration of startups, media firms, and multinational corporations (MNCs). This growth has intensified the demand for skilled web designers who can create visually appealing, user-friendly interfaces tailored to both global and regional audiences.</w:t>
      </w:r>
    </w:p>
    <w:p>
      <w:pPr>
        <w:pStyle w:val="BodyText"/>
      </w:pPr>
      <w:r>
        <w:t xml:space="preserve">Early literature on web design in India often focused on basic HTML and CSS skills. However, recent studies highlight the shift toward responsive design, mobile-first strategies, and integration with emerging technologies like AI and AR. A 2021 paper published in the</w:t>
      </w:r>
      <w:r>
        <w:t xml:space="preserve"> </w:t>
      </w:r>
      <w:r>
        <w:rPr>
          <w:bCs/>
          <w:b/>
        </w:rPr>
        <w:t xml:space="preserve">Journal of Digital Media &amp; Communication</w:t>
      </w:r>
      <w:r>
        <w:t xml:space="preserve"> </w:t>
      </w:r>
      <w:r>
        <w:t xml:space="preserve">notes that Mumbai-based web designers are increasingly adopting frameworks such as React.js and Vue.js to meet the expectations of a tech-savvy consumer base.</w:t>
      </w:r>
    </w:p>
    <w:bookmarkEnd w:id="20"/>
    <w:bookmarkStart w:id="21" w:name="Xeffbff098e0905430cc9ea8a0a1a668c3c0a2af"/>
    <w:p>
      <w:pPr>
        <w:pStyle w:val="Heading2"/>
      </w:pPr>
      <w:r>
        <w:t xml:space="preserve">Skill Requirements for Web Designers in India Mumbai</w:t>
      </w:r>
    </w:p>
    <w:p>
      <w:pPr>
        <w:pStyle w:val="FirstParagraph"/>
      </w:pPr>
      <w:r>
        <w:t xml:space="preserve">The literature underscores that successful web designers in "India Mumbai" must possess a unique blend of technical and creative skills. A survey by</w:t>
      </w:r>
      <w:r>
        <w:t xml:space="preserve"> </w:t>
      </w:r>
      <w:r>
        <w:rPr>
          <w:bCs/>
          <w:b/>
        </w:rPr>
        <w:t xml:space="preserve">NASSCOM</w:t>
      </w:r>
      <w:r>
        <w:t xml:space="preserve"> </w:t>
      </w:r>
      <w:r>
        <w:t xml:space="preserve">(2023) emphasizes the need for proficiency in front-end development, UI/UX principles, and cross-platform compatibility. Additionally, familiarity with Indian-specific design elements—such as multilingual content support (Hindi, Marathi) and cultural relevance—is critical for engaging Mumbai’s diverse population.</w:t>
      </w:r>
    </w:p>
    <w:p>
      <w:pPr>
        <w:pStyle w:val="BodyText"/>
      </w:pPr>
      <w:r>
        <w:t xml:space="preserve">Moreover, web designers in Mumbai are expected to navigate the complexities of India’s internet infrastructure. As per a 2022 study by</w:t>
      </w:r>
      <w:r>
        <w:t xml:space="preserve"> </w:t>
      </w:r>
      <w:r>
        <w:rPr>
          <w:bCs/>
          <w:b/>
        </w:rPr>
        <w:t xml:space="preserve">The Internet and Mobile Association of India (IAMAI)</w:t>
      </w:r>
      <w:r>
        <w:t xml:space="preserve">, over 60% of mobile users in Mumbai access the internet via smartphones, necessitating optimized designs for low-bandwidth environments. This aligns with global trends but is amplified by local factors such as varying device capabilities and user behavior patterns.</w:t>
      </w:r>
    </w:p>
    <w:bookmarkEnd w:id="21"/>
    <w:bookmarkStart w:id="22" w:name="X49a429025ea9fc89e4de64f8c8da22cd865201d"/>
    <w:p>
      <w:pPr>
        <w:pStyle w:val="Heading2"/>
      </w:pPr>
      <w:r>
        <w:t xml:space="preserve">Challenges Faced by Web Designers in India Mumbai</w:t>
      </w:r>
    </w:p>
    <w:p>
      <w:pPr>
        <w:pStyle w:val="FirstParagraph"/>
      </w:pPr>
      <w:r>
        <w:t xml:space="preserve">While "India Mumbai" offers immense opportunities, literature highlights several challenges. A 2023 article in</w:t>
      </w:r>
      <w:r>
        <w:t xml:space="preserve"> </w:t>
      </w:r>
      <w:r>
        <w:rPr>
          <w:bCs/>
          <w:b/>
        </w:rPr>
        <w:t xml:space="preserve">The Economic Times</w:t>
      </w:r>
      <w:r>
        <w:t xml:space="preserve"> </w:t>
      </w:r>
      <w:r>
        <w:t xml:space="preserve">discusses the intense competition among web designers, driven by the city’s high concentration of IT professionals and freelancers. This has led to a saturation of the market, with many designers competing for projects that often prioritize cost over quality.</w:t>
      </w:r>
    </w:p>
    <w:p>
      <w:pPr>
        <w:pStyle w:val="BodyText"/>
      </w:pPr>
      <w:r>
        <w:t xml:space="preserve">Another significant challenge is client expectations. A 2021 report from</w:t>
      </w:r>
      <w:r>
        <w:t xml:space="preserve"> </w:t>
      </w:r>
      <w:r>
        <w:rPr>
          <w:bCs/>
          <w:b/>
        </w:rPr>
        <w:t xml:space="preserve">KPMG</w:t>
      </w:r>
      <w:r>
        <w:t xml:space="preserve"> </w:t>
      </w:r>
      <w:r>
        <w:t xml:space="preserve">notes that Mumbai-based businesses frequently demand rapid turnaround times and feature-rich websites without adequate budgeting for design excellence. This creates a tension between innovation and affordability, forcing designers to balance creativity with practical constraints.</w:t>
      </w:r>
    </w:p>
    <w:bookmarkEnd w:id="22"/>
    <w:bookmarkStart w:id="23" w:name="X2ce9330958e5f0cfa4fbd4d4e2210f238d11257"/>
    <w:p>
      <w:pPr>
        <w:pStyle w:val="Heading2"/>
      </w:pPr>
      <w:r>
        <w:t xml:space="preserve">Market Trends and Opportunities in India Mumbai</w:t>
      </w:r>
    </w:p>
    <w:p>
      <w:pPr>
        <w:pStyle w:val="FirstParagraph"/>
      </w:pPr>
      <w:r>
        <w:t xml:space="preserve">The literature points to several trends shaping the web design landscape in "India Mumbai." E-commerce growth has been a major driver, with platforms like Flipkart and Myntra relying heavily on skilled designers to enhance user experience (UX). According to</w:t>
      </w:r>
      <w:r>
        <w:t xml:space="preserve"> </w:t>
      </w:r>
      <w:r>
        <w:rPr>
          <w:bCs/>
          <w:b/>
        </w:rPr>
        <w:t xml:space="preserve">DataReportal</w:t>
      </w:r>
      <w:r>
        <w:t xml:space="preserve"> </w:t>
      </w:r>
      <w:r>
        <w:t xml:space="preserve">(2023), India’s e-commerce market is projected to reach $165 billion by 2025, with Mumbai serving as a logistics and digital innovation hub.</w:t>
      </w:r>
    </w:p>
    <w:p>
      <w:pPr>
        <w:pStyle w:val="BodyText"/>
      </w:pPr>
      <w:r>
        <w:t xml:space="preserve">Additionally, the rise of "Digital India" initiatives has spurred demand for web designers who can create accessible and inclusive designs. A 2023 whitepaper by</w:t>
      </w:r>
      <w:r>
        <w:t xml:space="preserve"> </w:t>
      </w:r>
      <w:r>
        <w:rPr>
          <w:bCs/>
          <w:b/>
        </w:rPr>
        <w:t xml:space="preserve">Microsoft</w:t>
      </w:r>
      <w:r>
        <w:t xml:space="preserve"> </w:t>
      </w:r>
      <w:r>
        <w:t xml:space="preserve">highlights that Mumbai’s public sector is increasingly adopting digital transformation, requiring web designers to adhere to government standards such as accessibility guidelines (WCAG 2.1) and multilingual compliance.</w:t>
      </w:r>
    </w:p>
    <w:bookmarkEnd w:id="23"/>
    <w:bookmarkStart w:id="24" w:name="X592a17d03696c917e1044d400ddd1d4a0f4fd6c"/>
    <w:p>
      <w:pPr>
        <w:pStyle w:val="Heading2"/>
      </w:pPr>
      <w:r>
        <w:t xml:space="preserve">Educational Institutions and Training Programs in India Mumbai</w:t>
      </w:r>
    </w:p>
    <w:p>
      <w:pPr>
        <w:pStyle w:val="FirstParagraph"/>
      </w:pPr>
      <w:r>
        <w:t xml:space="preserve">The availability of quality education is a key determinant for the growth of web designers in "India Mumbai." Institutions like</w:t>
      </w:r>
      <w:r>
        <w:t xml:space="preserve"> </w:t>
      </w:r>
      <w:r>
        <w:rPr>
          <w:bCs/>
          <w:b/>
        </w:rPr>
        <w:t xml:space="preserve">Indian Institute of Technology Bombay</w:t>
      </w:r>
      <w:r>
        <w:t xml:space="preserve"> </w:t>
      </w:r>
      <w:r>
        <w:t xml:space="preserve">(IIT-B) and</w:t>
      </w:r>
      <w:r>
        <w:t xml:space="preserve"> </w:t>
      </w:r>
      <w:r>
        <w:rPr>
          <w:bCs/>
          <w:b/>
        </w:rPr>
        <w:t xml:space="preserve">Pune Institute of Computer Technology</w:t>
      </w:r>
      <w:r>
        <w:t xml:space="preserve"> </w:t>
      </w:r>
      <w:r>
        <w:t xml:space="preserve">offer specialized programs in web development and UX design. However, literature suggests that many aspiring designers in Mumbai rely on online platforms such as Coursera, Udemy, and Upwork for skill acquisition.</w:t>
      </w:r>
    </w:p>
    <w:p>
      <w:pPr>
        <w:pStyle w:val="BodyText"/>
      </w:pPr>
      <w:r>
        <w:t xml:space="preserve">A 2022 study by</w:t>
      </w:r>
      <w:r>
        <w:t xml:space="preserve"> </w:t>
      </w:r>
      <w:r>
        <w:rPr>
          <w:bCs/>
          <w:b/>
        </w:rPr>
        <w:t xml:space="preserve">The Times of India</w:t>
      </w:r>
      <w:r>
        <w:t xml:space="preserve"> </w:t>
      </w:r>
      <w:r>
        <w:t xml:space="preserve">notes that Mumbai’s informal training ecosystem—ranging from workshops to freelance mentorship—is thriving. This grassroots approach has enabled many local designers to bridge the gap between academic learning and industry requirements, though it also raises concerns about standardization and quality assurance.</w:t>
      </w:r>
    </w:p>
    <w:bookmarkEnd w:id="24"/>
    <w:bookmarkStart w:id="25" w:name="Xc41cb6c36c680ddf25f8ad3079013af7aa43b11"/>
    <w:p>
      <w:pPr>
        <w:pStyle w:val="Heading2"/>
      </w:pPr>
      <w:r>
        <w:t xml:space="preserve">The Role of Web Designers in Business Growth</w:t>
      </w:r>
    </w:p>
    <w:p>
      <w:pPr>
        <w:pStyle w:val="FirstParagraph"/>
      </w:pPr>
      <w:r>
        <w:t xml:space="preserve">Academic literature consistently emphasizes that web design is a critical factor in business success, particularly in "India Mumbai." A 2023 case study by</w:t>
      </w:r>
      <w:r>
        <w:t xml:space="preserve"> </w:t>
      </w:r>
      <w:r>
        <w:rPr>
          <w:bCs/>
          <w:b/>
        </w:rPr>
        <w:t xml:space="preserve">McKinsey &amp; Company</w:t>
      </w:r>
      <w:r>
        <w:t xml:space="preserve"> </w:t>
      </w:r>
      <w:r>
        <w:t xml:space="preserve">found that companies with well-designed websites saw a 35% increase in customer engagement and conversion rates. In Mumbai’s competitive market, this translates to higher revenue for startups and SMEs seeking digital visibility.</w:t>
      </w:r>
    </w:p>
    <w:p>
      <w:pPr>
        <w:pStyle w:val="BodyText"/>
      </w:pPr>
      <w:r>
        <w:t xml:space="preserve">Furthermore, web designers are increasingly being tasked with integrating analytics tools like Google Analytics and Hotjar to provide data-driven insights. This shift reflects a broader trend toward data-informed design decisions, which is particularly relevant in Mumbai’s data-centric economy.</w:t>
      </w:r>
    </w:p>
    <w:bookmarkEnd w:id="25"/>
    <w:bookmarkStart w:id="26" w:name="conclusion"/>
    <w:p>
      <w:pPr>
        <w:pStyle w:val="Heading2"/>
      </w:pPr>
      <w:r>
        <w:t xml:space="preserve">Conclusion</w:t>
      </w:r>
    </w:p>
    <w:p>
      <w:pPr>
        <w:pStyle w:val="FirstParagraph"/>
      </w:pPr>
      <w:r>
        <w:t xml:space="preserve">In conclusion, the literature review on "Web Designer" in the context of "India Mumbai" underscores the city’s unique position as a confluence of tradition and innovation. While challenges such as market saturation and client demands persist, the opportunities for skilled designers are immense. As India continues its digital transformation journey, Mumbai is poised to remain a leader in shaping web design trends that resonate both nationally and globally.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India Mumbai</dc:title>
  <dc:creator/>
  <dc:language>en</dc:language>
  <cp:keywords/>
  <dcterms:created xsi:type="dcterms:W3CDTF">2026-07-23T11:39:42Z</dcterms:created>
  <dcterms:modified xsi:type="dcterms:W3CDTF">2026-07-23T11:39:42Z</dcterms:modified>
</cp:coreProperties>
</file>

<file path=docProps/custom.xml><?xml version="1.0" encoding="utf-8"?>
<Properties xmlns="http://schemas.openxmlformats.org/officeDocument/2006/custom-properties" xmlns:vt="http://schemas.openxmlformats.org/officeDocument/2006/docPropsVTypes"/>
</file>