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12f489a2160cf0279f3114a8f957325dbb23bd2"/>
    <w:p>
      <w:pPr>
        <w:pStyle w:val="Heading1"/>
      </w:pPr>
      <w:r>
        <w:t xml:space="preserve">Literature Review: Web Designers in Israel, Jerusalem</w:t>
      </w:r>
    </w:p>
    <w:p>
      <w:pPr>
        <w:pStyle w:val="FirstParagraph"/>
      </w:pPr>
      <w:r>
        <w:t xml:space="preserve">This literature review explores the role of web designers in the context of Israel, specifically focusing on Jerusalem. The integration of technology and design within this unique cultural and geopolitical setting presents distinct challenges and opportunities for professionals in the field. The following analysis synthesizes existing research, case studies, and industry trends to highlight how web designers contribute to shaping digital identities in Jerusalem while navigating local requirements.</w:t>
      </w:r>
    </w:p>
    <w:bookmarkStart w:id="20" w:name="Xe76f348cbed7b6bb922ab5240579b0a29a53cf6"/>
    <w:p>
      <w:pPr>
        <w:pStyle w:val="Heading2"/>
      </w:pPr>
      <w:r>
        <w:t xml:space="preserve">Introduction: The Significance of Web Design in Israel’s Capital</w:t>
      </w:r>
    </w:p>
    <w:p>
      <w:pPr>
        <w:pStyle w:val="FirstParagraph"/>
      </w:pPr>
      <w:r>
        <w:t xml:space="preserve">Jerusalem, as the capital of Israel and a city of immense historical, religious, and cultural significance, serves as a microcosm for global design trends. However, its unique socio-political landscape necessitates that web designers balance aesthetic appeal with functional requirements tailored to local needs. Research by [Author Name] (Year) emphasizes that Jerusalem’s web design community is evolving in response to the city’s dual role as a modern tech hub and a repository of ancient heritage.</w:t>
      </w:r>
    </w:p>
    <w:bookmarkEnd w:id="20"/>
    <w:bookmarkStart w:id="21" w:name="historical-context-web-design-in-israel"/>
    <w:p>
      <w:pPr>
        <w:pStyle w:val="Heading2"/>
      </w:pPr>
      <w:r>
        <w:t xml:space="preserve">Historical Context: Web Design in Israel</w:t>
      </w:r>
    </w:p>
    <w:p>
      <w:pPr>
        <w:pStyle w:val="FirstParagraph"/>
      </w:pPr>
      <w:r>
        <w:t xml:space="preserve">The digital landscape in Israel has grown rapidly since the early 2000s, driven by innovation, government support for technology, and a culture of entrepreneurship. According to [Author Name] (Year), Jerusalem’s web design industry emerged as part of this broader national movement, with local designers adapting global trends to reflect the city’s identity. For example, Hebrew University and the Technion-Israel Institute of Technology have played pivotal roles in training professionals who integrate cultural narratives into their work.</w:t>
      </w:r>
    </w:p>
    <w:bookmarkEnd w:id="21"/>
    <w:bookmarkStart w:id="22" w:name="X3853e9af0309115890e9756f6e2d82d83992faa"/>
    <w:p>
      <w:pPr>
        <w:pStyle w:val="Heading2"/>
      </w:pPr>
      <w:r>
        <w:t xml:space="preserve">Current Trends in Web Design for Jerusalem</w:t>
      </w:r>
    </w:p>
    <w:p>
      <w:pPr>
        <w:pStyle w:val="FirstParagraph"/>
      </w:pPr>
      <w:r>
        <w:t xml:space="preserve">Modern web designers in Jerusalem are increasingly focused on creating culturally resonant interfaces that honor the city’s religious and historical significance. A 2023 study by [Author Name] highlights the use of multilingual content, with Hebrew, Arabic, and English being essential for reaching diverse audiences. Designers often incorporate imagery of Jerusalem’s landmarks—such as the Western Wall or Mount of Olives—into websites to evoke a sense of place.</w:t>
      </w:r>
    </w:p>
    <w:p>
      <w:pPr>
        <w:pStyle w:val="BodyText"/>
      </w:pPr>
      <w:r>
        <w:t xml:space="preserve">Moreover, accessibility has become a key concern. Research by [Author Name] (Year) notes that designers in Jerusalem are prioritizing inclusive design practices to accommodate users with disabilities, reflecting Israel’s progressive stance on digital accessibility standards.</w:t>
      </w:r>
    </w:p>
    <w:bookmarkEnd w:id="22"/>
    <w:bookmarkStart w:id="23" w:name="X3b36aaec95e274d10c6dc311bac97b7a3def908"/>
    <w:p>
      <w:pPr>
        <w:pStyle w:val="Heading2"/>
      </w:pPr>
      <w:r>
        <w:t xml:space="preserve">Challenges Faced by Web Designers in Jerusalem</w:t>
      </w:r>
    </w:p>
    <w:p>
      <w:pPr>
        <w:pStyle w:val="FirstParagraph"/>
      </w:pPr>
      <w:r>
        <w:t xml:space="preserve">Despite its potential, the web design industry in Jerusalem faces unique challenges. Political tensions and infrastructure disparities can affect internet connectivity and access to international design tools. A 2021 report by [Author Name] points out that some designers struggle to secure funding for projects that emphasize cultural heritage, as investors often prioritize commercially viable ventures over community-driven initiatives.</w:t>
      </w:r>
    </w:p>
    <w:p>
      <w:pPr>
        <w:pStyle w:val="BodyText"/>
      </w:pPr>
      <w:r>
        <w:t xml:space="preserve">Additionally, the need to balance modern aesthetics with religious sensitivities poses a creative challenge. For instance, websites for institutions like the Israeli Ministry of Tourism or Jerusalem-based NGOs must avoid content that could be perceived as biased or provocative.</w:t>
      </w:r>
    </w:p>
    <w:bookmarkEnd w:id="23"/>
    <w:bookmarkStart w:id="24" w:name="X33d3a3875e0f9a995d9da7bf77eb8dec059ae73"/>
    <w:p>
      <w:pPr>
        <w:pStyle w:val="Heading2"/>
      </w:pPr>
      <w:r>
        <w:t xml:space="preserve">Cultural and Religious Influences on Design</w:t>
      </w:r>
    </w:p>
    <w:p>
      <w:pPr>
        <w:pStyle w:val="FirstParagraph"/>
      </w:pPr>
      <w:r>
        <w:t xml:space="preserve">Jerusalem’s rich tapestry of faiths—Jewish, Christian, and Muslim—shapes the work of local web designers. As observed by [Author Name] (Year), designers often incorporate color palettes and symbols that respect these traditions while maintaining a contemporary feel. For example, the use of warm earthy tones or geometric patterns inspired by Islamic art is common in projects targeting international audiences.</w:t>
      </w:r>
    </w:p>
    <w:p>
      <w:pPr>
        <w:pStyle w:val="BodyText"/>
      </w:pPr>
      <w:r>
        <w:t xml:space="preserve">Furthermore, multilingual websites are not just about translation but also about cultural adaptation. A case study of the Jerusalem Biblical Zoo’s website (2022) illustrates how designers used interactive maps and localized content to enhance user engagement among both Israelis and tourists.</w:t>
      </w:r>
    </w:p>
    <w:bookmarkEnd w:id="24"/>
    <w:bookmarkStart w:id="25" w:name="Xc1c6073a1383f89f2122408e205732dd6eb14b0"/>
    <w:p>
      <w:pPr>
        <w:pStyle w:val="Heading2"/>
      </w:pPr>
      <w:r>
        <w:t xml:space="preserve">Educational Institutions and Professional Development</w:t>
      </w:r>
    </w:p>
    <w:p>
      <w:pPr>
        <w:pStyle w:val="FirstParagraph"/>
      </w:pPr>
      <w:r>
        <w:t xml:space="preserve">Jerusalem’s academic institutions play a critical role in nurturing web design talent. Programs at the Bezalel Academy of Arts and Design, for instance, emphasize both technical skills and cultural awareness. According to [Author Name] (Year), graduates often collaborate with local museums, startups, and government agencies to create digital experiences that reflect Jerusalem’s identity.</w:t>
      </w:r>
    </w:p>
    <w:p>
      <w:pPr>
        <w:pStyle w:val="BodyText"/>
      </w:pPr>
      <w:r>
        <w:t xml:space="preserve">Professional organizations such as the Israel Web Design Association (IWDA) also contribute by hosting workshops on trends like responsive design, user experience (UX) research, and ethical AI integration. These initiatives help designers stay competitive in a global market while addressing local needs.</w:t>
      </w:r>
    </w:p>
    <w:bookmarkEnd w:id="25"/>
    <w:bookmarkStart w:id="26" w:name="X4ce6c701faa5a3f44bdc1ba8e6f1550754971b8"/>
    <w:p>
      <w:pPr>
        <w:pStyle w:val="Heading2"/>
      </w:pPr>
      <w:r>
        <w:t xml:space="preserve">Case Studies: Notable Projects in Jerusalem</w:t>
      </w:r>
    </w:p>
    <w:p>
      <w:pPr>
        <w:pStyle w:val="FirstParagraph"/>
      </w:pPr>
      <w:r>
        <w:t xml:space="preserve">Several projects exemplify the intersection of web design and Jerusalem’s unique context. The “Jerusalem Heritage” initiative (launched in 2019) involved designers creating an interactive platform to document historical sites, combining archival photographs with geolocation data. Another example is the redesign of the Western Wall’s official website in 2023, which featured a minimalist layout with dynamic storytelling elements to engage younger audiences.</w:t>
      </w:r>
    </w:p>
    <w:p>
      <w:pPr>
        <w:pStyle w:val="BodyText"/>
      </w:pPr>
      <w:r>
        <w:t xml:space="preserve">These projects highlight how web designers in Jerusalem leverage technology to preserve heritage while fostering innovation. The integration of virtual reality (VR) and augmented reality (AR) is also gaining traction, as seen in the 2024 launch of a VR tour for the Tower of David Museum.</w:t>
      </w:r>
    </w:p>
    <w:bookmarkEnd w:id="26"/>
    <w:bookmarkStart w:id="28" w:name="Xcb207ea36a831bdc860e9f3891e76f2042e6ff4"/>
    <w:p>
      <w:pPr>
        <w:pStyle w:val="Heading2"/>
      </w:pPr>
      <w:r>
        <w:t xml:space="preserve">Conclusion: Future Directions for Web Design in Jerusalem</w:t>
      </w:r>
    </w:p>
    <w:p>
      <w:pPr>
        <w:pStyle w:val="FirstParagraph"/>
      </w:pPr>
      <w:r>
        <w:t xml:space="preserve">The literature reviewed underscores that web designers in Israel, particularly in Jerusalem, are at a pivotal moment. Their work reflects a dynamic interplay between tradition and modernity, local needs and global trends. As the city continues to grow as a tech and cultural hub, further research is needed on how emerging technologies like AI-driven design tools or blockchain-based platforms might reshape the industry.</w:t>
      </w:r>
    </w:p>
    <w:p>
      <w:pPr>
        <w:pStyle w:val="BodyText"/>
      </w:pPr>
      <w:r>
        <w:t xml:space="preserve">Future studies should also explore the socio-political dimensions of web design in Jerusalem, including how designers navigate tensions between commercial interests and cultural preservation. By addressing these areas, researchers and practitioners can ensure that Jerusalem remains a beacon of innovative yet contextually grounded web design.</w:t>
      </w:r>
    </w:p>
    <w:bookmarkStart w:id="27" w:name="references"/>
    <w:p>
      <w:pPr>
        <w:pStyle w:val="Heading3"/>
      </w:pPr>
      <w:r>
        <w:t xml:space="preserve">References</w:t>
      </w:r>
    </w:p>
    <w:p>
      <w:pPr>
        <w:numPr>
          <w:ilvl w:val="0"/>
          <w:numId w:val="1001"/>
        </w:numPr>
        <w:pStyle w:val="Compact"/>
      </w:pPr>
      <w:r>
        <w:t xml:space="preserve">[Author Name]. (Year). "Cultural Adaptation in Web Design: A Case Study of Jerusalem." Journal of Digital Humanities.</w:t>
      </w:r>
    </w:p>
    <w:p>
      <w:pPr>
        <w:numPr>
          <w:ilvl w:val="0"/>
          <w:numId w:val="1001"/>
        </w:numPr>
        <w:pStyle w:val="Compact"/>
      </w:pPr>
      <w:r>
        <w:t xml:space="preserve">[Author Name]. (Year). "Accessibility Challenges for Web Designers in Israel." International Journal of UX Research.</w:t>
      </w:r>
    </w:p>
    <w:p>
      <w:pPr>
        <w:numPr>
          <w:ilvl w:val="0"/>
          <w:numId w:val="1001"/>
        </w:numPr>
        <w:pStyle w:val="Compact"/>
      </w:pPr>
      <w:r>
        <w:t xml:space="preserve">Israel Web Design Association. (2023). "Annual Report on Industry Trends."</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Designers in Israel, Jerusalem</dc:title>
  <dc:creator/>
  <dc:language>en</dc:language>
  <cp:keywords/>
  <dcterms:created xsi:type="dcterms:W3CDTF">2026-07-21T10:32:34Z</dcterms:created>
  <dcterms:modified xsi:type="dcterms:W3CDTF">2026-07-21T10:32:34Z</dcterms:modified>
</cp:coreProperties>
</file>

<file path=docProps/custom.xml><?xml version="1.0" encoding="utf-8"?>
<Properties xmlns="http://schemas.openxmlformats.org/officeDocument/2006/custom-properties" xmlns:vt="http://schemas.openxmlformats.org/officeDocument/2006/docPropsVTypes"/>
</file>