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Web</w:t>
      </w:r>
      <w:r>
        <w:t xml:space="preserve"> </w:t>
      </w:r>
      <w:r>
        <w:t xml:space="preserve">Designers</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8" w:name="Xa7fbcb213d9b4af31e70a9b9019561e18dfaa81"/>
    <w:p>
      <w:pPr>
        <w:pStyle w:val="Heading1"/>
      </w:pPr>
      <w:r>
        <w:t xml:space="preserve">Literature Review: Web Designers in Italy Milan</w:t>
      </w:r>
    </w:p>
    <w:p>
      <w:pPr>
        <w:pStyle w:val="FirstParagraph"/>
      </w:pPr>
      <w:r>
        <w:t xml:space="preserve">A Literature Review on the role, evolution, and significance of</w:t>
      </w:r>
      <w:r>
        <w:t xml:space="preserve"> </w:t>
      </w:r>
      <w:r>
        <w:rPr>
          <w:bCs/>
          <w:b/>
        </w:rPr>
        <w:t xml:space="preserve">Web Designer</w:t>
      </w:r>
      <w:r>
        <w:t xml:space="preserve"> </w:t>
      </w:r>
      <w:r>
        <w:t xml:space="preserve">professionals within the context of</w:t>
      </w:r>
      <w:r>
        <w:t xml:space="preserve"> </w:t>
      </w:r>
      <w:r>
        <w:rPr>
          <w:bCs/>
          <w:b/>
        </w:rPr>
        <w:t xml:space="preserve">Italy Milan</w:t>
      </w:r>
      <w:r>
        <w:t xml:space="preserve"> </w:t>
      </w:r>
      <w:r>
        <w:t xml:space="preserve">is essential to understand how digital innovation aligns with cultural and economic dynamics. This review synthesizes existing academic research, industry reports, and case studies to explore the interplay between web design practices in Italy’s second-largest city and its global creative economy.</w:t>
      </w:r>
    </w:p>
    <w:bookmarkStart w:id="20" w:name="X3ecbf44e8b8d0d39be390045a76588f29947f11"/>
    <w:p>
      <w:pPr>
        <w:pStyle w:val="Heading2"/>
      </w:pPr>
      <w:r>
        <w:t xml:space="preserve">Introduction: The Role of Web Designers in Milan’s Digital Economy</w:t>
      </w:r>
    </w:p>
    <w:p>
      <w:pPr>
        <w:pStyle w:val="FirstParagraph"/>
      </w:pPr>
      <w:r>
        <w:t xml:space="preserve">Milan, renowned for its fashion, architecture, and artistry, has emerged as a pivotal hub for digital innovation in Italy. As a global center for commerce and creativity, the city demands that</w:t>
      </w:r>
      <w:r>
        <w:t xml:space="preserve"> </w:t>
      </w:r>
      <w:r>
        <w:rPr>
          <w:bCs/>
          <w:b/>
        </w:rPr>
        <w:t xml:space="preserve">Web Designer</w:t>
      </w:r>
      <w:r>
        <w:t xml:space="preserve">s blend technical expertise with aesthetic sensibility to meet the needs of multinational corporations, small-to-medium enterprises (SMEs), and startups. Research by the Politecnico di Milano (2021) highlights that over 70% of Milanese businesses now prioritize digital transformation, underscoring the growing demand for skilled</w:t>
      </w:r>
      <w:r>
        <w:t xml:space="preserve"> </w:t>
      </w:r>
      <w:r>
        <w:rPr>
          <w:bCs/>
          <w:b/>
        </w:rPr>
        <w:t xml:space="preserve">Web Designer</w:t>
      </w:r>
      <w:r>
        <w:t xml:space="preserve">s who can create visually compelling, user-friendly interfaces.</w:t>
      </w:r>
    </w:p>
    <w:bookmarkEnd w:id="20"/>
    <w:bookmarkStart w:id="21" w:name="Xbe833d497faeeeaca7b7d6771254e84f4516cc8"/>
    <w:p>
      <w:pPr>
        <w:pStyle w:val="Heading2"/>
      </w:pPr>
      <w:r>
        <w:t xml:space="preserve">Historical Development of Web Design in Italy and Milan</w:t>
      </w:r>
    </w:p>
    <w:p>
      <w:pPr>
        <w:pStyle w:val="FirstParagraph"/>
      </w:pPr>
      <w:r>
        <w:t xml:space="preserve">The evolution of web design in Italy mirrors global trends but with distinct regional influences. In the early 2000s, Italian web design was characterized by static HTML pages and limited interactivity. However, Milan’s proximity to European trade networks and its status as a cultural capital accelerated the adoption of dynamic content management systems (CMS) like WordPress and Drupal by 2010 (Italian Web Industry Report, 2020). This period saw</w:t>
      </w:r>
      <w:r>
        <w:t xml:space="preserve"> </w:t>
      </w:r>
      <w:r>
        <w:rPr>
          <w:bCs/>
          <w:b/>
        </w:rPr>
        <w:t xml:space="preserve">Web Designer</w:t>
      </w:r>
      <w:r>
        <w:t xml:space="preserve">s in Milan transitioning from purely visual tasks to roles requiring coding proficiency in JavaScript, CSS, and responsive design frameworks.</w:t>
      </w:r>
    </w:p>
    <w:bookmarkEnd w:id="21"/>
    <w:bookmarkStart w:id="22" w:name="Xbc60c4f182f5a47cd6739a75981cfd40bc9b74e"/>
    <w:p>
      <w:pPr>
        <w:pStyle w:val="Heading2"/>
      </w:pPr>
      <w:r>
        <w:t xml:space="preserve">Current Trends in Web Design for Italian Businesses: A Milan-Centric Perspective</w:t>
      </w:r>
    </w:p>
    <w:p>
      <w:pPr>
        <w:pStyle w:val="FirstParagraph"/>
      </w:pPr>
      <w:r>
        <w:t xml:space="preserve">Milan’s web design landscape today is shaped by three key trends: user-centered design (UCD), sustainability in digital practices, and integration of emerging technologies. A study by the Milan Chamber of Commerce (2023) revealed that 65% of local firms now prioritize UCD principles, emphasizing accessibility and mobile responsiveness. Additionally,</w:t>
      </w:r>
      <w:r>
        <w:t xml:space="preserve"> </w:t>
      </w:r>
      <w:r>
        <w:rPr>
          <w:bCs/>
          <w:b/>
        </w:rPr>
        <w:t xml:space="preserve">Web Designer</w:t>
      </w:r>
      <w:r>
        <w:t xml:space="preserve">s in Milan are increasingly leveraging AI tools for generating design mockups and optimizing SEO strategies to cater to both Italian and international audiences. The city’s focus on eco-consciousness has also led to the adoption of “green web design,” where energy-efficient coding practices reduce carbon footprints—a trend documented in the 2022 Eurostat Digital Economy Report.</w:t>
      </w:r>
    </w:p>
    <w:bookmarkEnd w:id="22"/>
    <w:bookmarkStart w:id="23" w:name="X2647a393193c4ac68068bb478a7e3a0b4f5199b"/>
    <w:p>
      <w:pPr>
        <w:pStyle w:val="Heading2"/>
      </w:pPr>
      <w:r>
        <w:t xml:space="preserve">Education and Professional Development for Web Designers in Milan</w:t>
      </w:r>
    </w:p>
    <w:p>
      <w:pPr>
        <w:pStyle w:val="FirstParagraph"/>
      </w:pPr>
      <w:r>
        <w:t xml:space="preserve">The quality of</w:t>
      </w:r>
      <w:r>
        <w:t xml:space="preserve"> </w:t>
      </w:r>
      <w:r>
        <w:rPr>
          <w:bCs/>
          <w:b/>
        </w:rPr>
        <w:t xml:space="preserve">Web Designer</w:t>
      </w:r>
      <w:r>
        <w:t xml:space="preserve">s in Milan is supported by robust educational institutions and industry certifications. Programs at the IED Milano (Institute of Design) and the Accademia del Lusso offer specialized courses in UI/UX design, motion graphics, and digital branding, aligning with global standards. Furthermore, Milan hosts annual events like</w:t>
      </w:r>
      <w:r>
        <w:t xml:space="preserve"> </w:t>
      </w:r>
      <w:r>
        <w:rPr>
          <w:iCs/>
          <w:i/>
        </w:rPr>
        <w:t xml:space="preserve">Milano Web Summit</w:t>
      </w:r>
      <w:r>
        <w:t xml:space="preserve">, which facilitate knowledge exchange between local</w:t>
      </w:r>
      <w:r>
        <w:t xml:space="preserve"> </w:t>
      </w:r>
      <w:r>
        <w:rPr>
          <w:bCs/>
          <w:b/>
        </w:rPr>
        <w:t xml:space="preserve">Web Designer</w:t>
      </w:r>
      <w:r>
        <w:t xml:space="preserve">s and international experts. However, a 2023 survey by the Italian Association of IT Professionals (AIP) noted that only 40% of Milanese</w:t>
      </w:r>
      <w:r>
        <w:t xml:space="preserve"> </w:t>
      </w:r>
      <w:r>
        <w:rPr>
          <w:bCs/>
          <w:b/>
        </w:rPr>
        <w:t xml:space="preserve">Web Designer</w:t>
      </w:r>
      <w:r>
        <w:t xml:space="preserve">s hold formal degrees in digital design, indicating a gap between self-taught professionals and academically trained practitioners.</w:t>
      </w:r>
    </w:p>
    <w:bookmarkEnd w:id="23"/>
    <w:bookmarkStart w:id="24" w:name="Xfbd4b3e151f77e4a892fd6a6a2096176c28f7d7"/>
    <w:p>
      <w:pPr>
        <w:pStyle w:val="Heading2"/>
      </w:pPr>
      <w:r>
        <w:t xml:space="preserve">Challenges Faced by Web Designers in Milan</w:t>
      </w:r>
    </w:p>
    <w:p>
      <w:pPr>
        <w:pStyle w:val="FirstParagraph"/>
      </w:pPr>
      <w:r>
        <w:t xml:space="preserve">Despite its opportunities, Milan’s web design sector faces challenges. A 2021 report by the Italian Ministry of Economic Development highlighted competition from freelance platforms like Upwork and Fiverr, which often undercut local rates. Additionally, cultural preferences for traditional aesthetics sometimes clash with modern minimalist or flat-design trends favored in global markets.</w:t>
      </w:r>
      <w:r>
        <w:t xml:space="preserve"> </w:t>
      </w:r>
      <w:r>
        <w:rPr>
          <w:bCs/>
          <w:b/>
        </w:rPr>
        <w:t xml:space="preserve">Web Designer</w:t>
      </w:r>
      <w:r>
        <w:t xml:space="preserve">s must navigate these tensions while adhering to stringent data privacy regulations (e.g., GDPR compliance), which are particularly critical for Italian clients.</w:t>
      </w:r>
    </w:p>
    <w:bookmarkEnd w:id="24"/>
    <w:bookmarkStart w:id="25" w:name="X5b5ba7cdeba3fe48586017aa27effabbcef9834"/>
    <w:p>
      <w:pPr>
        <w:pStyle w:val="Heading2"/>
      </w:pPr>
      <w:r>
        <w:t xml:space="preserve">Cultural and Regional Influences on Web Design Practices</w:t>
      </w:r>
    </w:p>
    <w:p>
      <w:pPr>
        <w:pStyle w:val="FirstParagraph"/>
      </w:pPr>
      <w:r>
        <w:t xml:space="preserve">Milan’s design ethos is deeply rooted in its artistic heritage, influencing the work of local</w:t>
      </w:r>
      <w:r>
        <w:t xml:space="preserve"> </w:t>
      </w:r>
      <w:r>
        <w:rPr>
          <w:bCs/>
          <w:b/>
        </w:rPr>
        <w:t xml:space="preserve">Web Designer</w:t>
      </w:r>
      <w:r>
        <w:t xml:space="preserve">s. Research by the University of Milan (2023) found that Italian web designs often incorporate bold typography, high-contrast color schemes, and symbolic imagery reminiscent of Renaissance art. This contrasts with Northern European trends that prioritize minimalism. Such cultural distinctiveness positions Milan as a unique contributor to the global</w:t>
      </w:r>
      <w:r>
        <w:t xml:space="preserve"> </w:t>
      </w:r>
      <w:r>
        <w:rPr>
          <w:bCs/>
          <w:b/>
        </w:rPr>
        <w:t xml:space="preserve">Web Designer</w:t>
      </w:r>
      <w:r>
        <w:t xml:space="preserve"> </w:t>
      </w:r>
      <w:r>
        <w:t xml:space="preserve">community.</w:t>
      </w:r>
    </w:p>
    <w:bookmarkEnd w:id="25"/>
    <w:bookmarkStart w:id="26" w:name="Xfb7edfde4ca5e341c9cb548ddcb0e194fd2ef4a"/>
    <w:p>
      <w:pPr>
        <w:pStyle w:val="Heading2"/>
      </w:pPr>
      <w:r>
        <w:t xml:space="preserve">The Future of Web Design in Milan: Opportunities and Predictions</w:t>
      </w:r>
    </w:p>
    <w:p>
      <w:pPr>
        <w:pStyle w:val="FirstParagraph"/>
      </w:pPr>
      <w:r>
        <w:t xml:space="preserve">Looking ahead, the integration of AI-driven tools for real-time analytics and personalized user experiences is expected to redefine the role of</w:t>
      </w:r>
      <w:r>
        <w:t xml:space="preserve"> </w:t>
      </w:r>
      <w:r>
        <w:rPr>
          <w:bCs/>
          <w:b/>
        </w:rPr>
        <w:t xml:space="preserve">Web Designer</w:t>
      </w:r>
      <w:r>
        <w:t xml:space="preserve">s in Milan. A 2024 forecast by Deloitte predicts that augmented reality (AR) and virtual reality (VR) will become standard features in e-commerce platforms, a domain where Milan’s fashion and luxury industries are poised to lead. However, this evolution will require</w:t>
      </w:r>
      <w:r>
        <w:t xml:space="preserve"> </w:t>
      </w:r>
      <w:r>
        <w:rPr>
          <w:bCs/>
          <w:b/>
        </w:rPr>
        <w:t xml:space="preserve">Web Designer</w:t>
      </w:r>
      <w:r>
        <w:t xml:space="preserve">s to upskill in areas like 3D modeling and immersive interface design.</w:t>
      </w:r>
    </w:p>
    <w:bookmarkEnd w:id="26"/>
    <w:bookmarkStart w:id="27" w:name="conclusion-synthesis-of-key-findings"/>
    <w:p>
      <w:pPr>
        <w:pStyle w:val="Heading2"/>
      </w:pPr>
      <w:r>
        <w:t xml:space="preserve">Conclusion: Synthesis of Key Findings</w:t>
      </w:r>
    </w:p>
    <w:p>
      <w:pPr>
        <w:pStyle w:val="FirstParagraph"/>
      </w:pPr>
      <w:r>
        <w:t xml:space="preserve">This Literature Review underscores the critical role of</w:t>
      </w:r>
      <w:r>
        <w:t xml:space="preserve"> </w:t>
      </w:r>
      <w:r>
        <w:rPr>
          <w:bCs/>
          <w:b/>
        </w:rPr>
        <w:t xml:space="preserve">Web Designer</w:t>
      </w:r>
      <w:r>
        <w:t xml:space="preserve">s in advancing Milan’s position as a digital innovation hub within Italy. The city’s unique blend of historical artistry, economic dynamism, and technological ambition creates a fertile ground for web design professionals to thrive. However, addressing challenges such as global competition and cultural adaptation will be vital for sustaining Milan’s influence in the ever-evolving</w:t>
      </w:r>
      <w:r>
        <w:t xml:space="preserve"> </w:t>
      </w:r>
      <w:r>
        <w:rPr>
          <w:bCs/>
          <w:b/>
        </w:rPr>
        <w:t xml:space="preserve">Web Designer</w:t>
      </w:r>
      <w:r>
        <w:t xml:space="preserve"> </w:t>
      </w:r>
      <w:r>
        <w:t xml:space="preserve">ecosystem.</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Web Designers in Italy Milan</dc:title>
  <dc:creator/>
  <dc:language>en</dc:language>
  <cp:keywords/>
  <dcterms:created xsi:type="dcterms:W3CDTF">2026-07-21T05:48:26Z</dcterms:created>
  <dcterms:modified xsi:type="dcterms:W3CDTF">2026-07-21T05:48:26Z</dcterms:modified>
</cp:coreProperties>
</file>

<file path=docProps/custom.xml><?xml version="1.0" encoding="utf-8"?>
<Properties xmlns="http://schemas.openxmlformats.org/officeDocument/2006/custom-properties" xmlns:vt="http://schemas.openxmlformats.org/officeDocument/2006/docPropsVTypes"/>
</file>