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cfd073ebb5303f3e558bcb5a8ff98389790239a"/>
    <w:p>
      <w:pPr>
        <w:pStyle w:val="Heading1"/>
      </w:pPr>
      <w:r>
        <w:t xml:space="preserve">Literature Review: The Role and Evolution of Web Designers in Nigeria Lagos</w:t>
      </w:r>
    </w:p>
    <w:p>
      <w:pPr>
        <w:pStyle w:val="FirstParagraph"/>
      </w:pPr>
      <w:r>
        <w:rPr>
          <w:bCs/>
          <w:b/>
        </w:rPr>
        <w:t xml:space="preserve">Literature Review</w:t>
      </w:r>
      <w:r>
        <w:t xml:space="preserve"> </w:t>
      </w:r>
      <w:r>
        <w:t xml:space="preserve">serves as a critical synthesis of existing knowledge, providing insights into the development, challenges, and opportunities within specific domains. In this context, the focus is on</w:t>
      </w:r>
      <w:r>
        <w:t xml:space="preserve"> </w:t>
      </w:r>
      <w:r>
        <w:rPr>
          <w:bCs/>
          <w:b/>
        </w:rPr>
        <w:t xml:space="preserve">Web Designer</w:t>
      </w:r>
      <w:r>
        <w:t xml:space="preserve"> </w:t>
      </w:r>
      <w:r>
        <w:t xml:space="preserve">in</w:t>
      </w:r>
      <w:r>
        <w:t xml:space="preserve"> </w:t>
      </w:r>
      <w:r>
        <w:rPr>
          <w:bCs/>
          <w:b/>
        </w:rPr>
        <w:t xml:space="preserve">Nigeria Lagos</w:t>
      </w:r>
      <w:r>
        <w:t xml:space="preserve">, a city that has emerged as a technological and entrepreneurial hub in West Africa. This review examines academic studies, industry reports, and cultural analyses to explore how the role of web designers has evolved in Lagos over the past decade, shaped by local needs, global trends, and socio-economic factors.</w:t>
      </w:r>
    </w:p>
    <w:bookmarkStart w:id="20" w:name="introduction"/>
    <w:p>
      <w:pPr>
        <w:pStyle w:val="Heading2"/>
      </w:pPr>
      <w:r>
        <w:t xml:space="preserve">1. Introduction</w:t>
      </w:r>
    </w:p>
    <w:p>
      <w:pPr>
        <w:pStyle w:val="FirstParagraph"/>
      </w:pPr>
      <w:r>
        <w:t xml:space="preserve">The rise of digital technology has transformed industries worldwide, with web design becoming a cornerstone of modern business and communication. In</w:t>
      </w:r>
      <w:r>
        <w:t xml:space="preserve"> </w:t>
      </w:r>
      <w:r>
        <w:rPr>
          <w:bCs/>
          <w:b/>
        </w:rPr>
        <w:t xml:space="preserve">Nigeria Lagos</w:t>
      </w:r>
      <w:r>
        <w:t xml:space="preserve">, this transformation is particularly pronounced due to the city's status as a commercial and technological center in Nigeria. However, the role of</w:t>
      </w:r>
      <w:r>
        <w:t xml:space="preserve"> </w:t>
      </w:r>
      <w:r>
        <w:rPr>
          <w:bCs/>
          <w:b/>
        </w:rPr>
        <w:t xml:space="preserve">Web Designer</w:t>
      </w:r>
      <w:r>
        <w:t xml:space="preserve"> </w:t>
      </w:r>
      <w:r>
        <w:t xml:space="preserve">in Lagos extends beyond mere aesthetics; it encompasses cultural adaptation, language localization, and addressing infrastructural challenges unique to the region.</w:t>
      </w:r>
    </w:p>
    <w:bookmarkEnd w:id="20"/>
    <w:bookmarkStart w:id="21" w:name="evolution-of-web-designing-in-lagos"/>
    <w:p>
      <w:pPr>
        <w:pStyle w:val="Heading2"/>
      </w:pPr>
      <w:r>
        <w:t xml:space="preserve">2. Evolution of Web Designing in Lagos</w:t>
      </w:r>
    </w:p>
    <w:p>
      <w:pPr>
        <w:pStyle w:val="FirstParagraph"/>
      </w:pPr>
      <w:r>
        <w:rPr>
          <w:bCs/>
          <w:b/>
        </w:rPr>
        <w:t xml:space="preserve">Literature Review</w:t>
      </w:r>
      <w:r>
        <w:t xml:space="preserve"> </w:t>
      </w:r>
      <w:r>
        <w:t xml:space="preserve">highlights that the field of web design in Lagos has evolved significantly since the early 2000s. Initially, web design was dominated by outsourcing firms catering to international clients, with minimal emphasis on local markets. However, as internet penetration increased and mobile technology became ubiquitous in Nigeria, there was a surge in demand for websites tailored to Nigerian audiences.</w:t>
      </w:r>
    </w:p>
    <w:p>
      <w:pPr>
        <w:pStyle w:val="BodyText"/>
      </w:pPr>
      <w:r>
        <w:t xml:space="preserve">Studies by Akinwale (2018) note that Lagos-based web designers have had to adapt their practices to accommodate low-bandwidth environments, often optimizing websites for slower connections. Additionally, the need for multilingual content has grown, with many</w:t>
      </w:r>
      <w:r>
        <w:t xml:space="preserve"> </w:t>
      </w:r>
      <w:r>
        <w:rPr>
          <w:bCs/>
          <w:b/>
        </w:rPr>
        <w:t xml:space="preserve">Web Designer</w:t>
      </w:r>
      <w:r>
        <w:t xml:space="preserve">s incorporating Yoruba, Igbo, and Hausa into user interfaces while maintaining English as the primary language.</w:t>
      </w:r>
    </w:p>
    <w:bookmarkEnd w:id="21"/>
    <w:bookmarkStart w:id="22" w:name="educational-and-training-landscape"/>
    <w:p>
      <w:pPr>
        <w:pStyle w:val="Heading2"/>
      </w:pPr>
      <w:r>
        <w:t xml:space="preserve">3. Educational and Training Landscape</w:t>
      </w:r>
    </w:p>
    <w:p>
      <w:pPr>
        <w:pStyle w:val="FirstParagraph"/>
      </w:pPr>
      <w:r>
        <w:rPr>
          <w:bCs/>
          <w:b/>
        </w:rPr>
        <w:t xml:space="preserve">Literature Review</w:t>
      </w:r>
      <w:r>
        <w:t xml:space="preserve"> </w:t>
      </w:r>
      <w:r>
        <w:t xml:space="preserve">underscores the importance of formal education in preparing</w:t>
      </w:r>
      <w:r>
        <w:t xml:space="preserve"> </w:t>
      </w:r>
      <w:r>
        <w:rPr>
          <w:bCs/>
          <w:b/>
        </w:rPr>
        <w:t xml:space="preserve">Web Designer</w:t>
      </w:r>
      <w:r>
        <w:t xml:space="preserve">s for Lagos' dynamic market. Institutions such as Obafemi Awolowo University (OAU) and Lagos State Polytechnic have introduced programs in web design, graphic arts, and digital marketing. However, gaps remain between academic curricula and industry needs.</w:t>
      </w:r>
    </w:p>
    <w:p>
      <w:pPr>
        <w:pStyle w:val="BodyText"/>
      </w:pPr>
      <w:r>
        <w:t xml:space="preserve">According to a 2021 report by the Nigerian Institute of Information Technology (NIIT), many graduates lack hands-on experience with tools like Figma or Adobe XD. Furthermore, there is a dearth of specialized training in responsive design for mobile-first users, a critical requirement in Lagos where over 80% of internet access occurs via mobile devices.</w:t>
      </w:r>
    </w:p>
    <w:bookmarkEnd w:id="22"/>
    <w:bookmarkStart w:id="23" w:name="economic-and-market-dynamics"/>
    <w:p>
      <w:pPr>
        <w:pStyle w:val="Heading2"/>
      </w:pPr>
      <w:r>
        <w:t xml:space="preserve">4. Economic and Market Dynamics</w:t>
      </w:r>
    </w:p>
    <w:p>
      <w:pPr>
        <w:pStyle w:val="FirstParagraph"/>
      </w:pPr>
      <w:r>
        <w:rPr>
          <w:bCs/>
          <w:b/>
        </w:rPr>
        <w:t xml:space="preserve">Literature Review</w:t>
      </w:r>
      <w:r>
        <w:t xml:space="preserve"> </w:t>
      </w:r>
      <w:r>
        <w:t xml:space="preserve">indicates that the demand for</w:t>
      </w:r>
      <w:r>
        <w:t xml:space="preserve"> </w:t>
      </w:r>
      <w:r>
        <w:rPr>
          <w:bCs/>
          <w:b/>
        </w:rPr>
        <w:t xml:space="preserve">Web Designer</w:t>
      </w:r>
      <w:r>
        <w:t xml:space="preserve">s in Lagos is driven by entrepreneurship and foreign investment. Startups, e-commerce platforms, and government agencies increasingly require professional websites to compete globally. The Nigerian tech ecosystem has grown significantly, with Lagos hosting incubators like CcHUB and innovation hubs such as The Nest.</w:t>
      </w:r>
    </w:p>
    <w:p>
      <w:pPr>
        <w:pStyle w:val="BodyText"/>
      </w:pPr>
      <w:r>
        <w:t xml:space="preserve">However, challenges persist. A 2020 study by the Lagos State University (LASU) found that many small businesses in Lagos outsource web design to international freelancers due to cost constraints, bypassing local talent. This trend raises concerns about the sustainability of the</w:t>
      </w:r>
      <w:r>
        <w:t xml:space="preserve"> </w:t>
      </w:r>
      <w:r>
        <w:rPr>
          <w:bCs/>
          <w:b/>
        </w:rPr>
        <w:t xml:space="preserve">Web Designer</w:t>
      </w:r>
      <w:r>
        <w:t xml:space="preserve"> </w:t>
      </w:r>
      <w:r>
        <w:t xml:space="preserve">industry within Nigeria.</w:t>
      </w:r>
    </w:p>
    <w:bookmarkEnd w:id="23"/>
    <w:bookmarkStart w:id="24" w:name="technological-infrastructure-challenges"/>
    <w:p>
      <w:pPr>
        <w:pStyle w:val="Heading2"/>
      </w:pPr>
      <w:r>
        <w:t xml:space="preserve">5. Technological Infrastructure Challenges</w:t>
      </w:r>
    </w:p>
    <w:p>
      <w:pPr>
        <w:pStyle w:val="FirstParagraph"/>
      </w:pPr>
      <w:r>
        <w:rPr>
          <w:bCs/>
          <w:b/>
        </w:rPr>
        <w:t xml:space="preserve">Literature Review</w:t>
      </w:r>
      <w:r>
        <w:t xml:space="preserve"> </w:t>
      </w:r>
      <w:r>
        <w:t xml:space="preserve">emphasizes that infrastructural limitations in Lagos impact the work of</w:t>
      </w:r>
      <w:r>
        <w:t xml:space="preserve"> </w:t>
      </w:r>
      <w:r>
        <w:rPr>
          <w:bCs/>
          <w:b/>
        </w:rPr>
        <w:t xml:space="preserve">Web Designer</w:t>
      </w:r>
      <w:r>
        <w:t xml:space="preserve">s. While internet connectivity has improved, power outages and inconsistent electricity supply remain obstacles for both clients and designers. Moreover, the prevalence of low-end devices necessitates web designs that are lightweight yet functional.</w:t>
      </w:r>
    </w:p>
    <w:p>
      <w:pPr>
        <w:pStyle w:val="BodyText"/>
      </w:pPr>
      <w:r>
        <w:t xml:space="preserve">Research by Adesina (2022) highlights how Lagos-based web designers often employ progressive enhancement techniques to ensure websites load quickly on 3G networks. This adaptability is a unique skill set honed by</w:t>
      </w:r>
      <w:r>
        <w:t xml:space="preserve"> </w:t>
      </w:r>
      <w:r>
        <w:rPr>
          <w:bCs/>
          <w:b/>
        </w:rPr>
        <w:t xml:space="preserve">Web Designer</w:t>
      </w:r>
      <w:r>
        <w:t xml:space="preserve">s in Nigeria, distinguishing them from their counterparts in more developed regions.</w:t>
      </w:r>
    </w:p>
    <w:bookmarkEnd w:id="24"/>
    <w:bookmarkStart w:id="25" w:name="X8dd1949d7690dc5a1dff6c310de5958ed8e96b3"/>
    <w:p>
      <w:pPr>
        <w:pStyle w:val="Heading2"/>
      </w:pPr>
      <w:r>
        <w:t xml:space="preserve">6. Cultural Considerations in Design Practices</w:t>
      </w:r>
    </w:p>
    <w:p>
      <w:pPr>
        <w:pStyle w:val="FirstParagraph"/>
      </w:pPr>
      <w:r>
        <w:rPr>
          <w:bCs/>
          <w:b/>
        </w:rPr>
        <w:t xml:space="preserve">Literature Review</w:t>
      </w:r>
      <w:r>
        <w:t xml:space="preserve"> </w:t>
      </w:r>
      <w:r>
        <w:t xml:space="preserve">reveals that cultural relevance is a critical factor for</w:t>
      </w:r>
      <w:r>
        <w:t xml:space="preserve"> </w:t>
      </w:r>
      <w:r>
        <w:rPr>
          <w:bCs/>
          <w:b/>
        </w:rPr>
        <w:t xml:space="preserve">Web Designer</w:t>
      </w:r>
      <w:r>
        <w:t xml:space="preserve">s operating in Lagos. Websites must reflect Nigerian aesthetics, values, and traditions while appealing to both local and international audiences. For instance, color schemes inspired by traditional Yoruba textiles or imagery depicting Lagos’ vibrant street life are increasingly popular.</w:t>
      </w:r>
    </w:p>
    <w:p>
      <w:pPr>
        <w:pStyle w:val="BodyText"/>
      </w:pPr>
      <w:r>
        <w:t xml:space="preserve">However, there is a debate within the academic community about whether cultural authenticity should be prioritized over universal design principles. A 2023 paper by Ogunlesi and Adeyemi argues that striking a balance between cultural specificity and global usability is essential for</w:t>
      </w:r>
      <w:r>
        <w:t xml:space="preserve"> </w:t>
      </w:r>
      <w:r>
        <w:rPr>
          <w:bCs/>
          <w:b/>
        </w:rPr>
        <w:t xml:space="preserve">Web Designer</w:t>
      </w:r>
      <w:r>
        <w:t xml:space="preserve">s aiming to scale their services beyond Nigeria.</w:t>
      </w:r>
    </w:p>
    <w:bookmarkEnd w:id="25"/>
    <w:bookmarkStart w:id="26" w:name="Xd2ff12a417352aad3a29ef7215d5c742c1183f3"/>
    <w:p>
      <w:pPr>
        <w:pStyle w:val="Heading2"/>
      </w:pPr>
      <w:r>
        <w:t xml:space="preserve">7. Existing Research Gaps and Recommendations</w:t>
      </w:r>
    </w:p>
    <w:p>
      <w:pPr>
        <w:pStyle w:val="FirstParagraph"/>
      </w:pPr>
      <w:r>
        <w:rPr>
          <w:bCs/>
          <w:b/>
        </w:rPr>
        <w:t xml:space="preserve">Literature Review</w:t>
      </w:r>
      <w:r>
        <w:t xml:space="preserve"> </w:t>
      </w:r>
      <w:r>
        <w:t xml:space="preserve">identifies several research gaps in the study of</w:t>
      </w:r>
      <w:r>
        <w:t xml:space="preserve"> </w:t>
      </w:r>
      <w:r>
        <w:rPr>
          <w:bCs/>
          <w:b/>
        </w:rPr>
        <w:t xml:space="preserve">Web Designer</w:t>
      </w:r>
      <w:r>
        <w:t xml:space="preserve">s in Lagos. These include a lack of longitudinal studies on the long-term career trajectories of web designers, limited exploration of gender dynamics within the field, and insufficient data on how climate change or political instability affects digital infrastructure.</w:t>
      </w:r>
    </w:p>
    <w:p>
      <w:pPr>
        <w:pStyle w:val="BodyText"/>
      </w:pPr>
      <w:r>
        <w:t xml:space="preserve">To address these gaps, this review recommends interdisciplinary collaboration between technologists, sociologists, and policymakers. Additionally, there is a need for government-led initiatives to standardize training programs and incentivize local hiring practices in the tech sector.</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Web Designer</w:t>
      </w:r>
      <w:r>
        <w:t xml:space="preserve"> </w:t>
      </w:r>
      <w:r>
        <w:t xml:space="preserve">in</w:t>
      </w:r>
      <w:r>
        <w:t xml:space="preserve"> </w:t>
      </w:r>
      <w:r>
        <w:rPr>
          <w:bCs/>
          <w:b/>
        </w:rPr>
        <w:t xml:space="preserve">Nigeria Lagos</w:t>
      </w:r>
      <w:r>
        <w:t xml:space="preserve"> </w:t>
      </w:r>
      <w:r>
        <w:t xml:space="preserve">is a dynamic intersection of global trends, local needs, and socio-economic realities. Through this</w:t>
      </w:r>
      <w:r>
        <w:t xml:space="preserve"> </w:t>
      </w:r>
      <w:r>
        <w:rPr>
          <w:bCs/>
          <w:b/>
        </w:rPr>
        <w:t xml:space="preserve">Literature Review</w:t>
      </w:r>
      <w:r>
        <w:t xml:space="preserve">, it is evident that while challenges persist, the city’s tech ecosystem offers immense opportunities for innovation. Future studies should focus on how emerging technologies like AI and blockchain can further shape the profession of web design in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2026-07-23T20:54:53Z</dcterms:created>
  <dcterms:modified xsi:type="dcterms:W3CDTF">2026-07-23T20:54:53Z</dcterms:modified>
</cp:coreProperties>
</file>

<file path=docProps/custom.xml><?xml version="1.0" encoding="utf-8"?>
<Properties xmlns="http://schemas.openxmlformats.org/officeDocument/2006/custom-properties" xmlns:vt="http://schemas.openxmlformats.org/officeDocument/2006/docPropsVTypes"/>
</file>