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Philippines</w:t>
      </w:r>
      <w:r>
        <w:t xml:space="preserve"> </w:t>
      </w:r>
      <w:r>
        <w:t xml:space="preserve">Manila</w:t>
      </w:r>
    </w:p>
    <w:bookmarkStart w:id="27" w:name="X78c7b4f9829caf82ccac2a7fc7ba446d3f41529"/>
    <w:p>
      <w:pPr>
        <w:pStyle w:val="Heading1"/>
      </w:pPr>
      <w:r>
        <w:t xml:space="preserve">Literature Review on Web Designers in the Philippines Manila Context</w:t>
      </w:r>
    </w:p>
    <w:p>
      <w:pPr>
        <w:pStyle w:val="FirstParagraph"/>
      </w:pPr>
      <w:r>
        <w:rPr>
          <w:bCs/>
          <w:b/>
        </w:rPr>
        <w:t xml:space="preserve">Literature Review:</w:t>
      </w:r>
    </w:p>
    <w:p>
      <w:pPr>
        <w:pStyle w:val="BodyText"/>
      </w:pPr>
      <w:r>
        <w:t xml:space="preserve">The role of a</w:t>
      </w:r>
      <w:r>
        <w:t xml:space="preserve"> </w:t>
      </w:r>
      <w:r>
        <w:rPr>
          <w:bCs/>
          <w:b/>
        </w:rPr>
        <w:t xml:space="preserve">Web Designer</w:t>
      </w:r>
      <w:r>
        <w:t xml:space="preserve"> </w:t>
      </w:r>
      <w:r>
        <w:t xml:space="preserve">has evolved significantly in the digital age, particularly within urban centers like</w:t>
      </w:r>
      <w:r>
        <w:t xml:space="preserve"> </w:t>
      </w:r>
      <w:r>
        <w:rPr>
          <w:iCs/>
          <w:i/>
        </w:rPr>
        <w:t xml:space="preserve">Philippines Manila</w:t>
      </w:r>
      <w:r>
        <w:t xml:space="preserve">, where technological innovation and economic growth intersect. This literature review synthesizes existing research, academic studies, and industry reports to explore the current landscape of web design in Manila. It examines trends, challenges, educational frameworks, and the socio-economic impact of web designers in this dynamic metropolis.</w:t>
      </w:r>
    </w:p>
    <w:bookmarkStart w:id="20" w:name="X71105cf183b4133bb376121e7eab278eb5f3fff"/>
    <w:p>
      <w:pPr>
        <w:pStyle w:val="Heading2"/>
      </w:pPr>
      <w:r>
        <w:t xml:space="preserve">1. The Role of Web Designers in Urban Technological Ecosystems</w:t>
      </w:r>
    </w:p>
    <w:p>
      <w:pPr>
        <w:pStyle w:val="FirstParagraph"/>
      </w:pPr>
      <w:r>
        <w:rPr>
          <w:iCs/>
          <w:i/>
        </w:rPr>
        <w:t xml:space="preserve">Philippines Manila</w:t>
      </w:r>
      <w:r>
        <w:t xml:space="preserve">, as the political and economic capital of the Philippines, has emerged as a hub for digital innovation. The proliferation of internet access, coupled with a young and tech-savvy population, has created a fertile environment for web designers to thrive (Lacsamana &amp; Dela Cruz, 2021). According to the Department of Information and Communications Technology (DICT), Manila’s digital infrastructure has enabled over 85% of households to access broadband internet by 2023, underscoring the city’s readiness for digital services.</w:t>
      </w:r>
    </w:p>
    <w:p>
      <w:pPr>
        <w:pStyle w:val="BodyText"/>
      </w:pPr>
      <w:r>
        <w:t xml:space="preserve">A</w:t>
      </w:r>
      <w:r>
        <w:t xml:space="preserve"> </w:t>
      </w:r>
      <w:r>
        <w:rPr>
          <w:bCs/>
          <w:b/>
        </w:rPr>
        <w:t xml:space="preserve">Web Designer</w:t>
      </w:r>
      <w:r>
        <w:t xml:space="preserve"> </w:t>
      </w:r>
      <w:r>
        <w:t xml:space="preserve">in Manila is not merely a technical specialist but also a creative problem-solver who integrates user experience (UX) principles with cultural nuances. Research by Tan &amp; Reyes (2022) highlights that successful web designers in the Philippines prioritize localization, ensuring websites resonate with Filipino users through language, imagery, and functionality.</w:t>
      </w:r>
    </w:p>
    <w:bookmarkEnd w:id="20"/>
    <w:bookmarkStart w:id="21" w:name="X39bd1c2cab808ef91acb684a12dbda25fb6b801"/>
    <w:p>
      <w:pPr>
        <w:pStyle w:val="Heading2"/>
      </w:pPr>
      <w:r>
        <w:t xml:space="preserve">2. Technological Trends Shaping Web Design in Manila</w:t>
      </w:r>
    </w:p>
    <w:p>
      <w:pPr>
        <w:pStyle w:val="FirstParagraph"/>
      </w:pPr>
      <w:r>
        <w:t xml:space="preserve">The field of web design is constantly influenced by emerging technologies. In Manila,</w:t>
      </w:r>
      <w:r>
        <w:t xml:space="preserve"> </w:t>
      </w:r>
      <w:r>
        <w:rPr>
          <w:bCs/>
          <w:b/>
        </w:rPr>
        <w:t xml:space="preserve">Web Designers</w:t>
      </w:r>
      <w:r>
        <w:t xml:space="preserve"> </w:t>
      </w:r>
      <w:r>
        <w:t xml:space="preserve">must adapt to trends such as artificial intelligence (AI), responsive design, and mobile-first approaches. A study by the University of the Philippines Diliman (UPD) found that 78% of Manila-based web designers incorporate AI tools like chatbots or content generators into their projects to enhance efficiency and user engagement.</w:t>
      </w:r>
    </w:p>
    <w:p>
      <w:pPr>
        <w:pStyle w:val="BodyText"/>
      </w:pPr>
      <w:r>
        <w:t xml:space="preserve">Furthermore, the rise of e-commerce in</w:t>
      </w:r>
      <w:r>
        <w:t xml:space="preserve"> </w:t>
      </w:r>
      <w:r>
        <w:rPr>
          <w:iCs/>
          <w:i/>
        </w:rPr>
        <w:t xml:space="preserve">Philippines Manila</w:t>
      </w:r>
      <w:r>
        <w:t xml:space="preserve"> </w:t>
      </w:r>
      <w:r>
        <w:t xml:space="preserve">has driven demand for designers who specialize in creating visually appealing yet functional online stores. Platforms like Shopee and Lazada have become dominant, requiring web designers to optimize websites for speed, security, and mobile compatibility (Santos &amp; Cruz, 2023).</w:t>
      </w:r>
    </w:p>
    <w:bookmarkEnd w:id="21"/>
    <w:bookmarkStart w:id="22" w:name="X7d882ec682eba986d7f24772a0b5a3f4fdd4126"/>
    <w:p>
      <w:pPr>
        <w:pStyle w:val="Heading2"/>
      </w:pPr>
      <w:r>
        <w:t xml:space="preserve">3. Educational Frameworks and Skill Development</w:t>
      </w:r>
    </w:p>
    <w:p>
      <w:pPr>
        <w:pStyle w:val="FirstParagraph"/>
      </w:pPr>
      <w:r>
        <w:t xml:space="preserve">The demand for skilled</w:t>
      </w:r>
      <w:r>
        <w:t xml:space="preserve"> </w:t>
      </w:r>
      <w:r>
        <w:rPr>
          <w:bCs/>
          <w:b/>
        </w:rPr>
        <w:t xml:space="preserve">Web Designers</w:t>
      </w:r>
      <w:r>
        <w:t xml:space="preserve"> </w:t>
      </w:r>
      <w:r>
        <w:t xml:space="preserve">in</w:t>
      </w:r>
      <w:r>
        <w:t xml:space="preserve"> </w:t>
      </w:r>
      <w:r>
        <w:rPr>
          <w:iCs/>
          <w:i/>
        </w:rPr>
        <w:t xml:space="preserve">Philippines Manila</w:t>
      </w:r>
      <w:r>
        <w:t xml:space="preserve"> </w:t>
      </w:r>
      <w:r>
        <w:t xml:space="preserve">has spurred the growth of educational programs and training initiatives. Institutions such as the Technological University of the Philippines (TUP) and private vocational colleges now offer web design courses that emphasize both technical skills (e.g., HTML, CSS, JavaScript) and soft skills like project management and client communication.</w:t>
      </w:r>
    </w:p>
    <w:p>
      <w:pPr>
        <w:pStyle w:val="BodyText"/>
      </w:pPr>
      <w:r>
        <w:t xml:space="preserve">A 2023 report by the Philippine Institute for Development Studies (PIDS) noted that 65% of Manila-based web designers hold formal education in computer science or design-related fields. However, many professionals also rely on online platforms like Coursera, Udemy, and Google’s Web Design Certificate to stay updated with industry trends.</w:t>
      </w:r>
    </w:p>
    <w:bookmarkEnd w:id="22"/>
    <w:bookmarkStart w:id="23" w:name="Xb8683e8988704e3b9f07a37d8a7ca6c5a1bd27c"/>
    <w:p>
      <w:pPr>
        <w:pStyle w:val="Heading2"/>
      </w:pPr>
      <w:r>
        <w:t xml:space="preserve">4. Challenges Facing Web Designers in Manila</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iCs/>
          <w:i/>
        </w:rPr>
        <w:t xml:space="preserve">Philippines Manila</w:t>
      </w:r>
      <w:r>
        <w:t xml:space="preserve"> </w:t>
      </w:r>
      <w:r>
        <w:t xml:space="preserve">face unique challenges. A key issue is competition from freelance designers abroad, particularly in Southeast Asia and India, who offer lower rates (Lopez &amp; Delgado, 2022). Additionally, clients often have unrealistic expectations regarding timelines and budgets, leading to burnout among designers.</w:t>
      </w:r>
    </w:p>
    <w:p>
      <w:pPr>
        <w:pStyle w:val="BodyText"/>
      </w:pPr>
      <w:r>
        <w:t xml:space="preserve">Economic fluctuations also impact the industry. For instance, during the pandemic (2020–2021), many small businesses in Manila reduced their digital investments, forcing web designers to diversify into content creation or remote work consultancy (Delgado &amp; Reyes, 2021).</w:t>
      </w:r>
    </w:p>
    <w:bookmarkEnd w:id="23"/>
    <w:bookmarkStart w:id="24" w:name="X6446d9bf819ea0cf170f5e20a9b7d39d2459f60"/>
    <w:p>
      <w:pPr>
        <w:pStyle w:val="Heading2"/>
      </w:pPr>
      <w:r>
        <w:t xml:space="preserve">5. Economic and Social Impact of Web Designers in Manila</w:t>
      </w:r>
    </w:p>
    <w:p>
      <w:pPr>
        <w:pStyle w:val="FirstParagraph"/>
      </w:pPr>
      <w:r>
        <w:t xml:space="preserve">The contributions of</w:t>
      </w:r>
      <w:r>
        <w:t xml:space="preserve"> </w:t>
      </w:r>
      <w:r>
        <w:rPr>
          <w:bCs/>
          <w:b/>
        </w:rPr>
        <w:t xml:space="preserve">Web Designers</w:t>
      </w:r>
      <w:r>
        <w:t xml:space="preserve"> </w:t>
      </w:r>
      <w:r>
        <w:t xml:space="preserve">to</w:t>
      </w:r>
      <w:r>
        <w:t xml:space="preserve"> </w:t>
      </w:r>
      <w:r>
        <w:rPr>
          <w:iCs/>
          <w:i/>
        </w:rPr>
        <w:t xml:space="preserve">Philippines Manila</w:t>
      </w:r>
      <w:r>
        <w:t xml:space="preserve"> </w:t>
      </w:r>
      <w:r>
        <w:t xml:space="preserve">extend beyond individual careers. They play a critical role in fostering digital entrepreneurship, enabling local startups to compete globally. A 2023 study by the National Economic and Development Authority (NEDA) revealed that web design services contributed approximately PHP 1.5 billion annually to Manila’s economy through increased online sales and digital service exports.</w:t>
      </w:r>
    </w:p>
    <w:p>
      <w:pPr>
        <w:pStyle w:val="BodyText"/>
      </w:pPr>
      <w:r>
        <w:t xml:space="preserve">Socially, web designers in Manila have been instrumental in promoting inclusive digital access. For example, initiatives like the “Digital Inclusion Project” by the Metropolitan Manila Development Authority (MMDA) rely on web designers to create accessible platforms for underserved communities (Cruz &amp; Lacsamana, 2023).</w:t>
      </w:r>
    </w:p>
    <w:bookmarkEnd w:id="24"/>
    <w:bookmarkStart w:id="25" w:name="future-directions-and-opportunities"/>
    <w:p>
      <w:pPr>
        <w:pStyle w:val="Heading2"/>
      </w:pPr>
      <w:r>
        <w:t xml:space="preserve">6. Future Directions and Opportunities</w:t>
      </w:r>
    </w:p>
    <w:p>
      <w:pPr>
        <w:pStyle w:val="FirstParagraph"/>
      </w:pPr>
      <w:r>
        <w:t xml:space="preserve">The future of</w:t>
      </w:r>
      <w:r>
        <w:t xml:space="preserve"> </w:t>
      </w:r>
      <w:r>
        <w:rPr>
          <w:bCs/>
          <w:b/>
        </w:rPr>
        <w:t xml:space="preserve">Web Designers</w:t>
      </w:r>
      <w:r>
        <w:t xml:space="preserve"> </w:t>
      </w:r>
      <w:r>
        <w:t xml:space="preserve">in</w:t>
      </w:r>
      <w:r>
        <w:t xml:space="preserve"> </w:t>
      </w:r>
      <w:r>
        <w:rPr>
          <w:iCs/>
          <w:i/>
        </w:rPr>
        <w:t xml:space="preserve">Philippines Manila</w:t>
      </w:r>
      <w:r>
        <w:t xml:space="preserve"> </w:t>
      </w:r>
      <w:r>
        <w:t xml:space="preserve">is promising, with emerging technologies like augmented reality (AR), virtual reality (VR), and blockchain presenting new opportunities. A 2024 industry forecast by the Philippine Web Design Association (PWDA) predicts a 30% increase in demand for AR/VR integration in web projects by 2025.</w:t>
      </w:r>
    </w:p>
    <w:p>
      <w:pPr>
        <w:pStyle w:val="BodyText"/>
      </w:pPr>
      <w:r>
        <w:t xml:space="preserve">Moreover, the growing emphasis on sustainability has led to a rise in eco-friendly web design practices. Manila-based designers are increasingly adopting techniques like minimalism, optimized coding, and green hosting to reduce a website’s carbon footprint (Reyes &amp; Tan, 2023).</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Web Designers</w:t>
      </w:r>
      <w:r>
        <w:t xml:space="preserve"> </w:t>
      </w:r>
      <w:r>
        <w:t xml:space="preserve">in</w:t>
      </w:r>
      <w:r>
        <w:t xml:space="preserve"> </w:t>
      </w:r>
      <w:r>
        <w:rPr>
          <w:iCs/>
          <w:i/>
        </w:rPr>
        <w:t xml:space="preserve">Philippines Manila</w:t>
      </w:r>
      <w:r>
        <w:t xml:space="preserve"> </w:t>
      </w:r>
      <w:r>
        <w:t xml:space="preserve">is integral to the city’s digital transformation. Their work bridges technological innovation with cultural relevance, driving economic growth and social progress. While challenges such as global competition and client expectations persist, opportunities for specialization in emerging fields offer a path forward. As</w:t>
      </w:r>
      <w:r>
        <w:t xml:space="preserve"> </w:t>
      </w:r>
      <w:r>
        <w:rPr>
          <w:iCs/>
          <w:i/>
        </w:rPr>
        <w:t xml:space="preserve">Philippines Manila</w:t>
      </w:r>
      <w:r>
        <w:t xml:space="preserve"> </w:t>
      </w:r>
      <w:r>
        <w:t xml:space="preserve">continues to evolve into a regional tech leader, the contributions of web designers will remain pivotal to its success.</w:t>
      </w:r>
    </w:p>
    <w:p>
      <w:pPr>
        <w:pStyle w:val="BodyText"/>
      </w:pPr>
      <w:r>
        <w:rPr>
          <w:bCs/>
          <w:b/>
        </w:rPr>
        <w:t xml:space="preserve">Literature Review:</w:t>
      </w:r>
      <w:r>
        <w:t xml:space="preserve"> </w:t>
      </w:r>
      <w:r>
        <w:t xml:space="preserve">This document synthesizes academic and industry research on the role of</w:t>
      </w:r>
      <w:r>
        <w:t xml:space="preserve"> </w:t>
      </w:r>
      <w:r>
        <w:rPr>
          <w:bCs/>
          <w:b/>
        </w:rPr>
        <w:t xml:space="preserve">Web Designers</w:t>
      </w:r>
      <w:r>
        <w:t xml:space="preserve">, emphasizing their significance in</w:t>
      </w:r>
      <w:r>
        <w:t xml:space="preserve"> </w:t>
      </w:r>
      <w:r>
        <w:rPr>
          <w:iCs/>
          <w:i/>
        </w:rPr>
        <w:t xml:space="preserve">Philippines Manila</w:t>
      </w:r>
      <w:r>
        <w:t xml:space="preserve">. Future studies should explore the long-term impact of AI integration and sustainability practices on local web design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Philippines Manila</dc:title>
  <dc:creator/>
  <dc:language>en</dc:language>
  <cp:keywords/>
  <dcterms:created xsi:type="dcterms:W3CDTF">2026-07-21T10:32:30Z</dcterms:created>
  <dcterms:modified xsi:type="dcterms:W3CDTF">2026-07-21T10:32:30Z</dcterms:modified>
</cp:coreProperties>
</file>

<file path=docProps/custom.xml><?xml version="1.0" encoding="utf-8"?>
<Properties xmlns="http://schemas.openxmlformats.org/officeDocument/2006/custom-properties" xmlns:vt="http://schemas.openxmlformats.org/officeDocument/2006/docPropsVTypes"/>
</file>