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b75d77cef650d98d0428059fc01537b5877ea3"/>
    <w:p>
      <w:pPr>
        <w:pStyle w:val="Heading1"/>
      </w:pPr>
      <w:r>
        <w:t xml:space="preserve">Literature Review: Web Designers in South Africa Johannesburg</w:t>
      </w:r>
    </w:p>
    <w:p>
      <w:pPr>
        <w:pStyle w:val="FirstParagraph"/>
      </w:pPr>
      <w:r>
        <w:t xml:space="preserve">A comprehensive literature review on the role and evolution of</w:t>
      </w:r>
      <w:r>
        <w:t xml:space="preserve"> </w:t>
      </w:r>
      <w:r>
        <w:rPr>
          <w:bCs/>
          <w:b/>
        </w:rPr>
        <w:t xml:space="preserve">Web Designer</w:t>
      </w:r>
      <w:r>
        <w:t xml:space="preserve">s in</w:t>
      </w:r>
      <w:r>
        <w:t xml:space="preserve"> </w:t>
      </w:r>
      <w:r>
        <w:rPr>
          <w:iCs/>
          <w:i/>
        </w:rPr>
        <w:t xml:space="preserve">South Africa Johannesburg</w:t>
      </w:r>
      <w:r>
        <w:t xml:space="preserve"> </w:t>
      </w:r>
      <w:r>
        <w:t xml:space="preserve">provides critical insights into how digital design intersects with local socio-economic dynamics, technological infrastructure, and cultural diversity. This review synthesizes existing academic research, industry reports, and case studies to explore the unique challenges and opportunities faced by web designers operating in this vibrant urban center.</w:t>
      </w:r>
    </w:p>
    <w:bookmarkStart w:id="20" w:name="X05c9c62551d67b4d39910e70e6bfb732ffb900b"/>
    <w:p>
      <w:pPr>
        <w:pStyle w:val="Heading2"/>
      </w:pPr>
      <w:r>
        <w:t xml:space="preserve">The Role of a Web Designer in Johannesburg</w:t>
      </w:r>
    </w:p>
    <w:p>
      <w:pPr>
        <w:pStyle w:val="FirstParagraph"/>
      </w:pPr>
      <w:r>
        <w:rPr>
          <w:bCs/>
          <w:b/>
        </w:rPr>
        <w:t xml:space="preserve">Web Designer</w:t>
      </w:r>
      <w:r>
        <w:t xml:space="preserve">s are pivotal in shaping the digital presence of businesses, organizations, and individuals. In</w:t>
      </w:r>
      <w:r>
        <w:t xml:space="preserve"> </w:t>
      </w:r>
      <w:r>
        <w:rPr>
          <w:iCs/>
          <w:i/>
        </w:rPr>
        <w:t xml:space="preserve">South Africa Johannesburg</w:t>
      </w:r>
      <w:r>
        <w:t xml:space="preserve">, their responsibilities extend beyond aesthetics to include usability, accessibility, and responsiveness tailored to diverse user demographics. Research by the Department of Communications (2021) highlights that web designers in Johannesburg must balance global design trends with local needs, such as multilingual support for isiZulu, Afrikaans, and English. This duality demands cultural competence and an understanding of South Africa's unique socio-political landscape.</w:t>
      </w:r>
    </w:p>
    <w:p>
      <w:pPr>
        <w:pStyle w:val="BodyText"/>
      </w:pPr>
      <w:r>
        <w:t xml:space="preserve">According to a study by the South African Institute of Computer Scientists (SAICS, 2022), web designers in Johannesburg are increasingly tasked with integrating e-commerce functionalities into websites due to the city’s growing digital economy. This trend aligns with Statistics South Africa’s report (2023) on the rise of online shopping and mobile banking in urban centers like Johannesburg.</w:t>
      </w:r>
    </w:p>
    <w:bookmarkEnd w:id="20"/>
    <w:bookmarkStart w:id="21" w:name="X0bb763aea28398881a2145ef7b2de6434ed2b54"/>
    <w:p>
      <w:pPr>
        <w:pStyle w:val="Heading2"/>
      </w:pPr>
      <w:r>
        <w:t xml:space="preserve">Technological Infrastructure and Challenges</w:t>
      </w:r>
    </w:p>
    <w:p>
      <w:pPr>
        <w:pStyle w:val="FirstParagraph"/>
      </w:pPr>
      <w:r>
        <w:rPr>
          <w:iCs/>
          <w:i/>
        </w:rPr>
        <w:t xml:space="preserve">South Africa Johannesburg</w:t>
      </w:r>
      <w:r>
        <w:t xml:space="preserve"> </w:t>
      </w:r>
      <w:r>
        <w:t xml:space="preserve">boasts advanced technological infrastructure compared to other regions in the country, yet disparities persist. A 2023 report by the Council for Scientific and Industrial Research (CSIR) notes that while high-speed internet is accessible in central business districts, suburban and township areas face connectivity issues. This divide impacts web designers' ability to ensure seamless user experiences across all regions of Johannesburg.</w:t>
      </w:r>
    </w:p>
    <w:p>
      <w:pPr>
        <w:pStyle w:val="BodyText"/>
      </w:pPr>
      <w:r>
        <w:t xml:space="preserve">Furthermore, the prevalence of mobile device usage in South Africa necessitates a focus on mobile-first design principles. A survey conducted by the Johannesburg Chamber of Commerce and Industry (JCCI, 2022) found that 78% of users in Johannesburg access websites via smartphones. Web designers must optimize layouts for smaller screens while maintaining brand consistency, a challenge exacerbated by varying screen resolutions and browser compatibility.</w:t>
      </w:r>
    </w:p>
    <w:bookmarkEnd w:id="21"/>
    <w:bookmarkStart w:id="22" w:name="cultural-context-and-inclusivity"/>
    <w:p>
      <w:pPr>
        <w:pStyle w:val="Heading2"/>
      </w:pPr>
      <w:r>
        <w:t xml:space="preserve">Cultural Context and Inclusivity</w:t>
      </w:r>
    </w:p>
    <w:p>
      <w:pPr>
        <w:pStyle w:val="FirstParagraph"/>
      </w:pPr>
      <w:r>
        <w:t xml:space="preserve">The cultural diversity of</w:t>
      </w:r>
      <w:r>
        <w:t xml:space="preserve"> </w:t>
      </w:r>
      <w:r>
        <w:rPr>
          <w:iCs/>
          <w:i/>
        </w:rPr>
        <w:t xml:space="preserve">South Africa Johannesburg</w:t>
      </w:r>
      <w:r>
        <w:t xml:space="preserve"> </w:t>
      </w:r>
      <w:r>
        <w:t xml:space="preserve">presents both opportunities and challenges for web designers. Research by the University of the Witwatersrand’s School of Architecture (UWIT, 2023) emphasizes that websites must reflect the multicultural identity of Johannesburg, incorporating visual elements that resonate with Zulu, Xhosa, Sotho, and other communities. This includes color schemes aligned with traditional motifs and navigation structures that accommodate non-English speakers.</w:t>
      </w:r>
    </w:p>
    <w:p>
      <w:pPr>
        <w:pStyle w:val="BodyText"/>
      </w:pPr>
      <w:r>
        <w:t xml:space="preserve">Additionally, inclusivity in web design is a growing concern. A 2022 study by the South African Association of People with Disabilities (SAAPD) highlights that only 35% of websites in Johannesburg are fully accessible to users with disabilities. Web designers must adhere to accessibility standards such as WCAG (Web Content Accessibility Guidelines) to ensure compatibility with screen readers and alternative input methods.</w:t>
      </w:r>
    </w:p>
    <w:bookmarkEnd w:id="22"/>
    <w:bookmarkStart w:id="23" w:name="economic-factors-and-industry-trends"/>
    <w:p>
      <w:pPr>
        <w:pStyle w:val="Heading2"/>
      </w:pPr>
      <w:r>
        <w:t xml:space="preserve">Economic Factors and Industry Trends</w:t>
      </w:r>
    </w:p>
    <w:p>
      <w:pPr>
        <w:pStyle w:val="FirstParagraph"/>
      </w:pPr>
      <w:r>
        <w:rPr>
          <w:iCs/>
          <w:i/>
        </w:rPr>
        <w:t xml:space="preserve">South Africa Johannesburg</w:t>
      </w:r>
      <w:r>
        <w:t xml:space="preserve"> </w:t>
      </w:r>
      <w:r>
        <w:t xml:space="preserve">serves as a hub for digital innovation, attracting startups and global corporations alike. A 2023 report by the Johannesburg Stock Exchange (JSE) indicates that the city’s tech sector contributes over R15 billion annually to the economy, with web design being a critical component. However, competition among web designers is fierce due to the influx of freelancers and agencies offering low-cost services.</w:t>
      </w:r>
    </w:p>
    <w:p>
      <w:pPr>
        <w:pStyle w:val="BodyText"/>
      </w:pPr>
      <w:r>
        <w:t xml:space="preserve">Moreover, economic disparities influence client expectations. A 2022 survey by the South African Web Design Association (SAWDA) found that small businesses in Johannesburg often prioritize affordability over advanced features, leading to a demand for minimalist, functional designs. Conversely, large corporations require custom solutions with integrated analytics and SEO optimization.</w:t>
      </w:r>
    </w:p>
    <w:bookmarkEnd w:id="23"/>
    <w:bookmarkStart w:id="24" w:name="education-and-skill-development"/>
    <w:p>
      <w:pPr>
        <w:pStyle w:val="Heading2"/>
      </w:pPr>
      <w:r>
        <w:t xml:space="preserve">Education and Skill Development</w:t>
      </w:r>
    </w:p>
    <w:p>
      <w:pPr>
        <w:pStyle w:val="FirstParagraph"/>
      </w:pPr>
      <w:r>
        <w:t xml:space="preserve">The evolution of the</w:t>
      </w:r>
      <w:r>
        <w:t xml:space="preserve"> </w:t>
      </w:r>
      <w:r>
        <w:rPr>
          <w:bCs/>
          <w:b/>
        </w:rPr>
        <w:t xml:space="preserve">Web Designer</w:t>
      </w:r>
      <w:r>
        <w:t xml:space="preserve"> </w:t>
      </w:r>
      <w:r>
        <w:t xml:space="preserve">profession in</w:t>
      </w:r>
      <w:r>
        <w:t xml:space="preserve"> </w:t>
      </w:r>
      <w:r>
        <w:rPr>
          <w:iCs/>
          <w:i/>
        </w:rPr>
        <w:t xml:space="preserve">South Africa Johannesburg</w:t>
      </w:r>
      <w:r>
        <w:t xml:space="preserve"> </w:t>
      </w:r>
      <w:r>
        <w:t xml:space="preserve">is closely tied to educational institutions and training programs. The Tshwane University of Technology (TUT) offers specialized courses in digital design, emphasizing both technical skills like HTML5 and CSS3 as well as soft skills such as client communication. Similarly, private institutions like the Academy of Digital Arts (ADA) provide industry-focused training aligned with Johannesburg’s tech market.</w:t>
      </w:r>
    </w:p>
    <w:p>
      <w:pPr>
        <w:pStyle w:val="BodyText"/>
      </w:pPr>
      <w:r>
        <w:t xml:space="preserve">However, a 2023 report by the Human Sciences Research Council (HSRC) notes that many web designers in Johannesburg lack formal qualifications, relying instead on self-taught methods or online courses. This raises concerns about the standardization of design practices and the need for certification programs to ensure quality and ethics in the field.</w:t>
      </w:r>
    </w:p>
    <w:bookmarkEnd w:id="24"/>
    <w:bookmarkStart w:id="25" w:name="Xf29515d7fe9dbb29cc5a31e11c3019101ff9fc4"/>
    <w:p>
      <w:pPr>
        <w:pStyle w:val="Heading2"/>
      </w:pPr>
      <w:r>
        <w:t xml:space="preserve">Environmental Sustainability and Ethical Considerations</w:t>
      </w:r>
    </w:p>
    <w:p>
      <w:pPr>
        <w:pStyle w:val="FirstParagraph"/>
      </w:pPr>
      <w:r>
        <w:t xml:space="preserve">As environmental consciousness grows globally,</w:t>
      </w:r>
      <w:r>
        <w:t xml:space="preserve"> </w:t>
      </w:r>
      <w:r>
        <w:rPr>
          <w:bCs/>
          <w:b/>
        </w:rPr>
        <w:t xml:space="preserve">Web Designer</w:t>
      </w:r>
      <w:r>
        <w:t xml:space="preserve">s in</w:t>
      </w:r>
      <w:r>
        <w:t xml:space="preserve"> </w:t>
      </w:r>
      <w:r>
        <w:rPr>
          <w:iCs/>
          <w:i/>
        </w:rPr>
        <w:t xml:space="preserve">South Africa Johannesburg</w:t>
      </w:r>
      <w:r>
        <w:t xml:space="preserve"> </w:t>
      </w:r>
      <w:r>
        <w:t xml:space="preserve">are increasingly expected to adopt sustainable practices. A 2023 study by the University of Cape Town’s Environmental Research Unit (ERU) highlights that eco-friendly web design—such as optimizing image files and minimizing server load—can reduce a website’s carbon footprint by up to 40%. This aligns with South Africa’s commitment to the Paris Agreement and local initiatives like Johannesburg’s Green City Plan.</w:t>
      </w:r>
    </w:p>
    <w:p>
      <w:pPr>
        <w:pStyle w:val="BodyText"/>
      </w:pPr>
      <w:r>
        <w:t xml:space="preserve">Ethical considerations also play a role. Web designers must navigate issues such as data privacy, especially with the implementation of the Protection of Personal Information Act (POPIA) in 2021. Compliance with these regulations is crucial for maintaining trust in Johannesburg’s competitive digital landscape.</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Web Designer</w:t>
      </w:r>
      <w:r>
        <w:t xml:space="preserve">s operating in</w:t>
      </w:r>
      <w:r>
        <w:t xml:space="preserve"> </w:t>
      </w:r>
      <w:r>
        <w:rPr>
          <w:iCs/>
          <w:i/>
        </w:rPr>
        <w:t xml:space="preserve">South Africa Johannesburg</w:t>
      </w:r>
      <w:r>
        <w:t xml:space="preserve"> </w:t>
      </w:r>
      <w:r>
        <w:t xml:space="preserve">operate within a complex interplay of technological, cultural, and economic factors. Their work requires not only technical expertise but also an understanding of local contexts to create inclusive, accessible, and culturally resonant digital experiences. As the city continues to evolve as a global tech hub, ongoing research into the challenges and innovations of web design in Johannesburg will remain vital for academic discourse and industry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South Africa Johannesburg</dc:title>
  <dc:creator/>
  <dc:language>en</dc:language>
  <cp:keywords/>
  <dcterms:created xsi:type="dcterms:W3CDTF">2026-07-24T12:38:34Z</dcterms:created>
  <dcterms:modified xsi:type="dcterms:W3CDTF">2026-07-24T12:38:34Z</dcterms:modified>
</cp:coreProperties>
</file>

<file path=docProps/custom.xml><?xml version="1.0" encoding="utf-8"?>
<Properties xmlns="http://schemas.openxmlformats.org/officeDocument/2006/custom-properties" xmlns:vt="http://schemas.openxmlformats.org/officeDocument/2006/docPropsVTypes"/>
</file>