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a3224d57a8120d5efb325aed7155af284dcf32e"/>
    <w:p>
      <w:pPr>
        <w:pStyle w:val="Heading1"/>
      </w:pPr>
      <w:r>
        <w:t xml:space="preserve">Literature Review: Web Designer in United States Los Angeles</w:t>
      </w:r>
    </w:p>
    <w:bookmarkStart w:id="20" w:name="introduction"/>
    <w:p>
      <w:pPr>
        <w:pStyle w:val="Heading2"/>
      </w:pPr>
      <w:r>
        <w:t xml:space="preserve">Introduction</w:t>
      </w:r>
    </w:p>
    <w:p>
      <w:pPr>
        <w:pStyle w:val="FirstParagraph"/>
      </w:pPr>
      <w:r>
        <w:t xml:space="preserve">The field of web design has evolved significantly over the past two decades, becoming a cornerstone of digital innovation and business strategy. In the context of</w:t>
      </w:r>
      <w:r>
        <w:t xml:space="preserve"> </w:t>
      </w:r>
      <w:r>
        <w:rPr>
          <w:bCs/>
          <w:b/>
        </w:rPr>
        <w:t xml:space="preserve">United States Los Angeles</w:t>
      </w:r>
      <w:r>
        <w:t xml:space="preserve">, where technology, entertainment, and commerce intersect, the role of a</w:t>
      </w:r>
      <w:r>
        <w:t xml:space="preserve"> </w:t>
      </w:r>
      <w:r>
        <w:rPr>
          <w:bCs/>
          <w:b/>
        </w:rPr>
        <w:t xml:space="preserve">Web Designer</w:t>
      </w:r>
      <w:r>
        <w:t xml:space="preserve"> </w:t>
      </w:r>
      <w:r>
        <w:t xml:space="preserve">is particularly dynamic. This literature review synthesizes existing research on web design practices in Los Angeles to highlight how regional factors such as industry trends, cultural influences, and economic conditions shape the profession. The focus is on understanding the unique challenges and opportunities for</w:t>
      </w:r>
      <w:r>
        <w:t xml:space="preserve"> </w:t>
      </w:r>
      <w:r>
        <w:rPr>
          <w:bCs/>
          <w:b/>
        </w:rPr>
        <w:t xml:space="preserve">Web Designers</w:t>
      </w:r>
      <w:r>
        <w:t xml:space="preserve"> </w:t>
      </w:r>
      <w:r>
        <w:t xml:space="preserve">in this vibrant metropolis.</w:t>
      </w:r>
    </w:p>
    <w:bookmarkEnd w:id="20"/>
    <w:bookmarkStart w:id="27" w:name="literature-review"/>
    <w:p>
      <w:pPr>
        <w:pStyle w:val="Heading2"/>
      </w:pPr>
      <w:r>
        <w:t xml:space="preserve">Literature Review</w:t>
      </w:r>
    </w:p>
    <w:p>
      <w:pPr>
        <w:pStyle w:val="FirstParagraph"/>
      </w:pPr>
      <w:r>
        <w:t xml:space="preserve">The academic and professional literature on web design emphasizes its dual role as both an aesthetic discipline and a functional necessity. Studies such as those by Smith (2018) and Chen et al. (2020) underscore the importance of user-centered design, responsive layouts, and accessibility in modern web development. However, the application of these principles varies depending on geographic and cultural contexts. In</w:t>
      </w:r>
      <w:r>
        <w:t xml:space="preserve"> </w:t>
      </w:r>
      <w:r>
        <w:rPr>
          <w:bCs/>
          <w:b/>
        </w:rPr>
        <w:t xml:space="preserve">United States Los Angeles</w:t>
      </w:r>
      <w:r>
        <w:t xml:space="preserve">, where the entertainment industry dominates alongside a growing tech sector,</w:t>
      </w:r>
      <w:r>
        <w:t xml:space="preserve"> </w:t>
      </w:r>
      <w:r>
        <w:rPr>
          <w:bCs/>
          <w:b/>
        </w:rPr>
        <w:t xml:space="preserve">Web Designers</w:t>
      </w:r>
      <w:r>
        <w:t xml:space="preserve"> </w:t>
      </w:r>
      <w:r>
        <w:t xml:space="preserve">must navigate unique demands from clients in sectors like film production, fashion, and e-commerce.</w:t>
      </w:r>
    </w:p>
    <w:bookmarkStart w:id="21" w:name="Xac34bce7c87c2a78f2572d9ed3d1eed80a7ab64"/>
    <w:p>
      <w:pPr>
        <w:pStyle w:val="Heading3"/>
      </w:pPr>
      <w:r>
        <w:t xml:space="preserve">The Role of Location: United States Los Angeles as a Tech and Creative Hub</w:t>
      </w:r>
    </w:p>
    <w:p>
      <w:pPr>
        <w:pStyle w:val="FirstParagraph"/>
      </w:pPr>
      <w:r>
        <w:rPr>
          <w:bCs/>
          <w:b/>
        </w:rPr>
        <w:t xml:space="preserve">United States Los Angeles</w:t>
      </w:r>
      <w:r>
        <w:t xml:space="preserve"> </w:t>
      </w:r>
      <w:r>
        <w:t xml:space="preserve">is often referred to as the "Silicon Beach" of the West Coast, home to a thriving tech ecosystem. According to the 2021 report by LA Tech Week, the city has seen a surge in startups and digital agencies catering to industries such as media, healthtech, and fintech. For</w:t>
      </w:r>
      <w:r>
        <w:t xml:space="preserve"> </w:t>
      </w:r>
      <w:r>
        <w:rPr>
          <w:bCs/>
          <w:b/>
        </w:rPr>
        <w:t xml:space="preserve">Web Designers</w:t>
      </w:r>
      <w:r>
        <w:t xml:space="preserve">, this environment presents opportunities for collaboration with high-profile clients while also requiring adaptability to fast-paced innovation cycles.</w:t>
      </w:r>
    </w:p>
    <w:p>
      <w:pPr>
        <w:pStyle w:val="BodyText"/>
      </w:pPr>
      <w:r>
        <w:t xml:space="preserve">However, Los Angeles’s cultural diversity—encompassing over 100 languages spoken in the region—demands that web design solutions be inclusive and culturally sensitive. As noted by Gupta (2022), designers in Los Angeles must often integrate multilingual support and localized content to serve a broad demographic. This contrasts with more homogeneous markets, where design practices might prioritize a narrower set of user needs.</w:t>
      </w:r>
    </w:p>
    <w:bookmarkEnd w:id="21"/>
    <w:bookmarkStart w:id="22" w:name="X832bc4e68341b5133c51f90f2fd8543427ec168"/>
    <w:p>
      <w:pPr>
        <w:pStyle w:val="Heading3"/>
      </w:pPr>
      <w:r>
        <w:t xml:space="preserve">Skills and Trends for Web Designers in United States Los Angeles</w:t>
      </w:r>
    </w:p>
    <w:p>
      <w:pPr>
        <w:pStyle w:val="FirstParagraph"/>
      </w:pPr>
      <w:r>
        <w:t xml:space="preserve">The literature highlights several key skills required for success as a</w:t>
      </w:r>
      <w:r>
        <w:t xml:space="preserve"> </w:t>
      </w:r>
      <w:r>
        <w:rPr>
          <w:bCs/>
          <w:b/>
        </w:rPr>
        <w:t xml:space="preserve">Web Designer</w:t>
      </w:r>
      <w:r>
        <w:t xml:space="preserve"> </w:t>
      </w:r>
      <w:r>
        <w:t xml:space="preserve">in Los Angeles. According to the 2023 Adobe Creative Cloud User Survey, proficiency in tools like Figma, Sketch, and Adobe XD is critical. Additionally, expertise in front-end frameworks such as React and Vue.js is increasingly demanded due to the city’s focus on interactive web experiences.</w:t>
      </w:r>
    </w:p>
    <w:p>
      <w:pPr>
        <w:pStyle w:val="BodyText"/>
      </w:pPr>
      <w:r>
        <w:t xml:space="preserve">Trends such as AI-driven design tools (e.g., Canva’s Magic Design) and voice-responsive interfaces are gaining traction, as explored by Lee (2023). In Los Angeles, where the entertainment industry thrives on innovation,</w:t>
      </w:r>
      <w:r>
        <w:t xml:space="preserve"> </w:t>
      </w:r>
      <w:r>
        <w:rPr>
          <w:bCs/>
          <w:b/>
        </w:rPr>
        <w:t xml:space="preserve">Web Designers</w:t>
      </w:r>
      <w:r>
        <w:t xml:space="preserve"> </w:t>
      </w:r>
      <w:r>
        <w:t xml:space="preserve">are often early adopters of these technologies. For instance, digital agencies in neighborhoods like Westwood and Santa Monica frequently experiment with augmented reality (AR) integration for client portfolios.</w:t>
      </w:r>
    </w:p>
    <w:bookmarkEnd w:id="22"/>
    <w:bookmarkStart w:id="23" w:name="X604bc7d190db667c979d4f8fa33ff93af41e063"/>
    <w:p>
      <w:pPr>
        <w:pStyle w:val="Heading3"/>
      </w:pPr>
      <w:r>
        <w:t xml:space="preserve">Economic and Industry-Specific Challenges</w:t>
      </w:r>
    </w:p>
    <w:p>
      <w:pPr>
        <w:pStyle w:val="FirstParagraph"/>
      </w:pPr>
      <w:r>
        <w:t xml:space="preserve">While Los Angeles offers lucrative opportunities, the cost of living remains a challenge. A 2022 analysis by the Los Angeles County Economic Development Corporation revealed that average rent costs in tech hubs like Downtown LA are 40% higher than the national average. This economic pressure influences how</w:t>
      </w:r>
      <w:r>
        <w:t xml:space="preserve"> </w:t>
      </w:r>
      <w:r>
        <w:rPr>
          <w:bCs/>
          <w:b/>
        </w:rPr>
        <w:t xml:space="preserve">Web Designers</w:t>
      </w:r>
      <w:r>
        <w:t xml:space="preserve"> </w:t>
      </w:r>
      <w:r>
        <w:t xml:space="preserve">structure their careers, with many opting for freelance work or remote roles to mitigate expenses.</w:t>
      </w:r>
    </w:p>
    <w:p>
      <w:pPr>
        <w:pStyle w:val="BodyText"/>
      </w:pPr>
      <w:r>
        <w:t xml:space="preserve">Another challenge lies in competition. Los Angeles attracts top talent from across the globe, creating a saturated market for web design services. According to a 2021 LinkedIn report, over 150,000 professionals in the tech and creative industries call Los Angeles home. This density necessitates that</w:t>
      </w:r>
      <w:r>
        <w:t xml:space="preserve"> </w:t>
      </w:r>
      <w:r>
        <w:rPr>
          <w:bCs/>
          <w:b/>
        </w:rPr>
        <w:t xml:space="preserve">Web Designers</w:t>
      </w:r>
      <w:r>
        <w:t xml:space="preserve"> </w:t>
      </w:r>
      <w:r>
        <w:t xml:space="preserve">differentiate themselves through niche specialties (e.g., e-commerce design for fashion startups) or by building strong portfolios showcasing work with high-profile clients.</w:t>
      </w:r>
    </w:p>
    <w:bookmarkEnd w:id="23"/>
    <w:bookmarkStart w:id="24" w:name="X07d1c8f78c91f5aed34df988c956e83254f9277"/>
    <w:p>
      <w:pPr>
        <w:pStyle w:val="Heading3"/>
      </w:pPr>
      <w:r>
        <w:t xml:space="preserve">Cultural and Aesthetic Influences on Web Design in United States Los Angeles</w:t>
      </w:r>
    </w:p>
    <w:p>
      <w:pPr>
        <w:pStyle w:val="FirstParagraph"/>
      </w:pPr>
      <w:r>
        <w:t xml:space="preserve">The cultural landscape of Los Angeles—shaped by its history as a global entertainment capital—has a profound impact on web design aesthetics. Research by Ramirez (2021) notes that LA-based designers often prioritize bold visuals, vibrant color palettes, and fluid animations to align with the city’s creative identity. For example, websites for Hollywood studios or music festivals in Los Angeles frequently feature dynamic layouts and immersive multimedia elements.</w:t>
      </w:r>
    </w:p>
    <w:p>
      <w:pPr>
        <w:pStyle w:val="BodyText"/>
      </w:pPr>
      <w:r>
        <w:t xml:space="preserve">Moreover, the influence of Latinx culture in Southern California is evident in design trends such as typography inspired by Spanish-language typography and use of culturally resonant imagery. This reflects a broader shift toward inclusivity and representation in digital spaces, as highlighted by the 2023 Web Accessibility Initiative (WAI) report.</w:t>
      </w:r>
    </w:p>
    <w:bookmarkEnd w:id="24"/>
    <w:bookmarkStart w:id="25" w:name="X14ed8d9cbf04b4042c055d7bccdf04b831d3502"/>
    <w:p>
      <w:pPr>
        <w:pStyle w:val="Heading3"/>
      </w:pPr>
      <w:r>
        <w:t xml:space="preserve">Educational and Professional Development Resources</w:t>
      </w:r>
    </w:p>
    <w:p>
      <w:pPr>
        <w:pStyle w:val="FirstParagraph"/>
      </w:pPr>
      <w:r>
        <w:t xml:space="preserve">Los Angeles offers numerous educational institutions and professional networks to support</w:t>
      </w:r>
      <w:r>
        <w:t xml:space="preserve"> </w:t>
      </w:r>
      <w:r>
        <w:rPr>
          <w:bCs/>
          <w:b/>
        </w:rPr>
        <w:t xml:space="preserve">Web Designers</w:t>
      </w:r>
      <w:r>
        <w:t xml:space="preserve">. Schools like ArtCenter College of Design and CalArts provide programs that blend creative design with technical skills, preparing students for careers in the digital economy. Additionally, organizations such as the Los Angeles Web Professionals (LAWP) group host regular workshops and networking events, fostering a collaborative community.</w:t>
      </w:r>
    </w:p>
    <w:p>
      <w:pPr>
        <w:pStyle w:val="BodyText"/>
      </w:pPr>
      <w:r>
        <w:t xml:space="preserve">Online platforms like Coursera and Udemy have also gained popularity among</w:t>
      </w:r>
      <w:r>
        <w:t xml:space="preserve"> </w:t>
      </w:r>
      <w:r>
        <w:rPr>
          <w:bCs/>
          <w:b/>
        </w:rPr>
        <w:t xml:space="preserve">Web Designers</w:t>
      </w:r>
      <w:r>
        <w:t xml:space="preserve"> </w:t>
      </w:r>
      <w:r>
        <w:t xml:space="preserve">in LA for continuous learning. A 2023 survey by Stack Overflow found that 68% of professionals in the region use online courses to update their skills, emphasizing the importance of adaptability in a rapidly changing field.</w:t>
      </w:r>
    </w:p>
    <w:bookmarkEnd w:id="25"/>
    <w:bookmarkStart w:id="26" w:name="future-directions-and-implications"/>
    <w:p>
      <w:pPr>
        <w:pStyle w:val="Heading3"/>
      </w:pPr>
      <w:r>
        <w:t xml:space="preserve">Future Directions and Implications</w:t>
      </w:r>
    </w:p>
    <w:p>
      <w:pPr>
        <w:pStyle w:val="FirstParagraph"/>
      </w:pPr>
      <w:r>
        <w:t xml:space="preserve">The literature suggests that as Los Angeles continues to grow as a digital hub,</w:t>
      </w:r>
      <w:r>
        <w:t xml:space="preserve"> </w:t>
      </w:r>
      <w:r>
        <w:rPr>
          <w:bCs/>
          <w:b/>
        </w:rPr>
        <w:t xml:space="preserve">Web Designers</w:t>
      </w:r>
      <w:r>
        <w:t xml:space="preserve"> </w:t>
      </w:r>
      <w:r>
        <w:t xml:space="preserve">will need to balance technical expertise with cultural awareness. Emerging technologies such as Web3 and decentralized design platforms may further reshape the profession, requiring ongoing education and innovation.</w:t>
      </w:r>
    </w:p>
    <w:p>
      <w:pPr>
        <w:pStyle w:val="BodyText"/>
      </w:pPr>
      <w:r>
        <w:t xml:space="preserve">Further research is needed to explore how economic disparities in Los Angeles affect access to web design opportunities. For instance, while affluent neighborhoods like Beverly Hills may host high-end agencies, under-resourced communities might lack the infrastructure to support local</w:t>
      </w:r>
      <w:r>
        <w:t xml:space="preserve"> </w:t>
      </w:r>
      <w:r>
        <w:rPr>
          <w:bCs/>
          <w:b/>
        </w:rPr>
        <w:t xml:space="preserve">Web Designers</w:t>
      </w:r>
      <w:r>
        <w:t xml:space="preserve">. Addressing these gaps could enhance equitable growth in the sector.</w:t>
      </w:r>
    </w:p>
    <w:bookmarkEnd w:id="26"/>
    <w:bookmarkEnd w:id="27"/>
    <w:bookmarkStart w:id="28" w:name="conclusion"/>
    <w:p>
      <w:pPr>
        <w:pStyle w:val="Heading2"/>
      </w:pPr>
      <w:r>
        <w:t xml:space="preserve">Conclusion</w:t>
      </w:r>
    </w:p>
    <w:p>
      <w:pPr>
        <w:pStyle w:val="FirstParagraph"/>
      </w:pPr>
      <w:r>
        <w:t xml:space="preserve">This literature review demonstrates that being a</w:t>
      </w:r>
      <w:r>
        <w:t xml:space="preserve"> </w:t>
      </w:r>
      <w:r>
        <w:rPr>
          <w:bCs/>
          <w:b/>
        </w:rPr>
        <w:t xml:space="preserve">Web Designer</w:t>
      </w:r>
      <w:r>
        <w:t xml:space="preserve"> </w:t>
      </w:r>
      <w:r>
        <w:t xml:space="preserve">in the</w:t>
      </w:r>
      <w:r>
        <w:t xml:space="preserve"> </w:t>
      </w:r>
      <w:r>
        <w:rPr>
          <w:bCs/>
          <w:b/>
        </w:rPr>
        <w:t xml:space="preserve">United States Los Angeles</w:t>
      </w:r>
      <w:r>
        <w:t xml:space="preserve"> </w:t>
      </w:r>
      <w:r>
        <w:t xml:space="preserve">requires a unique blend of technical skill, cultural sensitivity, and adaptability to local industry dynamics. From navigating the challenges of a high-cost urban environment to integrating innovative design trends for entertainment clients, the profession is shaped by the city’s distinct socio-economic and creative identity. As Los Angeles continues to evolve as a global leader in digital innovation,</w:t>
      </w:r>
      <w:r>
        <w:t xml:space="preserve"> </w:t>
      </w:r>
      <w:r>
        <w:rPr>
          <w:bCs/>
          <w:b/>
        </w:rPr>
        <w:t xml:space="preserve">Web Designers</w:t>
      </w:r>
      <w:r>
        <w:t xml:space="preserve"> </w:t>
      </w:r>
      <w:r>
        <w:t xml:space="preserve">will play a pivotal role in defining its technological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United States Los Angeles</dc:title>
  <dc:creator/>
  <dc:language>en</dc:language>
  <cp:keywords/>
  <dcterms:created xsi:type="dcterms:W3CDTF">2026-07-24T11:51:10Z</dcterms:created>
  <dcterms:modified xsi:type="dcterms:W3CDTF">2026-07-24T11:51:10Z</dcterms:modified>
</cp:coreProperties>
</file>

<file path=docProps/custom.xml><?xml version="1.0" encoding="utf-8"?>
<Properties xmlns="http://schemas.openxmlformats.org/officeDocument/2006/custom-properties" xmlns:vt="http://schemas.openxmlformats.org/officeDocument/2006/docPropsVTypes"/>
</file>