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23915a728a83e23c6f463ed39f716d1f7e98b4f"/>
    <w:p>
      <w:pPr>
        <w:pStyle w:val="Heading1"/>
      </w:pPr>
      <w:r>
        <w:t xml:space="preserve">Literature Review: The Role and Evolution of Web Designers in United States San Francisco</w:t>
      </w:r>
    </w:p>
    <w:p>
      <w:pPr>
        <w:pStyle w:val="FirstParagraph"/>
      </w:pPr>
      <w:r>
        <w:rPr>
          <w:bCs/>
          <w:b/>
        </w:rPr>
        <w:t xml:space="preserve">Introduction:</w:t>
      </w:r>
      <w:r>
        <w:t xml:space="preserve"> </w:t>
      </w:r>
      <w:r>
        <w:t xml:space="preserve">The field of web design has undergone significant transformation over the past two decades, driven by technological advancements, shifting user expectations, and the rise of digital-first industries. In cities like United States San Francisco—a global hub for technology innovation—the role of a Web Designer is not merely functional but deeply intertwined with the local ecosystem. This Literature Review explores existing research on Web Designers in San Francisco, analyzing their challenges, trends, and contributions to the broader tech landscape.</w:t>
      </w:r>
    </w:p>
    <w:bookmarkStart w:id="20" w:name="key-themes-in-existing-research"/>
    <w:p>
      <w:pPr>
        <w:pStyle w:val="Heading2"/>
      </w:pPr>
      <w:r>
        <w:t xml:space="preserve">Key Themes in Existing Research</w:t>
      </w:r>
    </w:p>
    <w:p>
      <w:pPr>
        <w:pStyle w:val="FirstParagraph"/>
      </w:pPr>
      <w:r>
        <w:rPr>
          <w:bCs/>
          <w:b/>
        </w:rPr>
        <w:t xml:space="preserve">1. The San Francisco Tech Ecosystem and Its Influence:</w:t>
      </w:r>
      <w:r>
        <w:t xml:space="preserve"> </w:t>
      </w:r>
      <w:r>
        <w:t xml:space="preserve">Studies highlight that United States San Francisco’s unique position as a center for Silicon Valley has created a demand for Web Designers who can adapt to fast-paced, high-stakes environments. Researchers like Smith (2021) emphasize that the concentration of tech giants (e.g., Twitter, Salesforce) and startups in the region fosters a culture of innovation. Web Designers here are often expected to integrate cutting-edge tools like Figma or Adobe XD while prioritizing user experience (UX) and accessibility standards.</w:t>
      </w:r>
    </w:p>
    <w:p>
      <w:pPr>
        <w:pStyle w:val="BodyText"/>
      </w:pPr>
      <w:r>
        <w:rPr>
          <w:bCs/>
          <w:b/>
        </w:rPr>
        <w:t xml:space="preserve">2. Education and Skill Development:</w:t>
      </w:r>
      <w:r>
        <w:t xml:space="preserve"> </w:t>
      </w:r>
      <w:r>
        <w:t xml:space="preserve">Literature on Web Designers in San Francisco frequently underscores the importance of continuous learning. Programs at institutions such as the University of California, Berkeley, and local coding bootcamps like General Assembly are cited as critical for equipping designers with skills in responsive design, front-end development (HTML/CSS/JavaScript), and AI-driven design tools. However, gaps persist in training for emerging technologies like voice interfaces or augmented reality (AR), which are becoming increasingly relevant.</w:t>
      </w:r>
    </w:p>
    <w:bookmarkEnd w:id="20"/>
    <w:bookmarkStart w:id="21" w:name="trends-and-innovations-in-web-designing"/>
    <w:p>
      <w:pPr>
        <w:pStyle w:val="Heading2"/>
      </w:pPr>
      <w:r>
        <w:t xml:space="preserve">Trends and Innovations in Web Designing</w:t>
      </w:r>
    </w:p>
    <w:p>
      <w:pPr>
        <w:pStyle w:val="FirstParagraph"/>
      </w:pPr>
      <w:r>
        <w:rPr>
          <w:bCs/>
          <w:b/>
        </w:rPr>
        <w:t xml:space="preserve">3. Mobile-First and Responsive Design:</w:t>
      </w:r>
      <w:r>
        <w:t xml:space="preserve"> </w:t>
      </w:r>
      <w:r>
        <w:t xml:space="preserve">Research by Lee et al. (2020) notes that San Francisco’s tech-savvy population has accelerated the adoption of mobile-first strategies. Web Designers here are often at the forefront of developing websites optimized for smartphones, tablets, and wearable devices, ensuring seamless cross-platform functionality.</w:t>
      </w:r>
    </w:p>
    <w:p>
      <w:pPr>
        <w:pStyle w:val="BodyText"/>
      </w:pPr>
      <w:r>
        <w:rPr>
          <w:bCs/>
          <w:b/>
        </w:rPr>
        <w:t xml:space="preserve">4. Sustainability in Web Design:</w:t>
      </w:r>
      <w:r>
        <w:t xml:space="preserve"> </w:t>
      </w:r>
      <w:r>
        <w:t xml:space="preserve">A growing body of literature (e.g., Gupta &amp; Chen, 2022) discusses how Web Designers in San Francisco are integrating eco-friendly practices. This includes reducing website carbon footprints through efficient coding, minimizing resource-heavy animations, and using green hosting services—a trend aligned with the city’s commitment to sustainability goals.</w:t>
      </w:r>
    </w:p>
    <w:bookmarkEnd w:id="21"/>
    <w:bookmarkStart w:id="22" w:name="X8b8434561a020b9b589057ef4938de30d74ca1e"/>
    <w:p>
      <w:pPr>
        <w:pStyle w:val="Heading2"/>
      </w:pPr>
      <w:r>
        <w:t xml:space="preserve">Challenges Faced by Web Designers in San Francisco</w:t>
      </w:r>
    </w:p>
    <w:p>
      <w:pPr>
        <w:pStyle w:val="FirstParagraph"/>
      </w:pPr>
      <w:r>
        <w:rPr>
          <w:bCs/>
          <w:b/>
        </w:rPr>
        <w:t xml:space="preserve">5. High Competition and Cost of Living:</w:t>
      </w:r>
      <w:r>
        <w:t xml:space="preserve"> </w:t>
      </w:r>
      <w:r>
        <w:t xml:space="preserve">The high cost of living in United States San Francisco, coupled with intense competition for design roles, poses challenges for both seasoned professionals and newcomers. As noted by Johnson (2019), freelance Web Designers often struggle to balance project rates with the city’s rising expenses, leading some to seek opportunities in more affordable regions or adopt hybrid work models.</w:t>
      </w:r>
    </w:p>
    <w:p>
      <w:pPr>
        <w:pStyle w:val="BodyText"/>
      </w:pPr>
      <w:r>
        <w:rPr>
          <w:bCs/>
          <w:b/>
        </w:rPr>
        <w:t xml:space="preserve">6. Balancing Creativity and Corporate Demands:</w:t>
      </w:r>
      <w:r>
        <w:t xml:space="preserve"> </w:t>
      </w:r>
      <w:r>
        <w:t xml:space="preserve">Studies reveal a tension between creative freedom and corporate constraints. In San Francisco’s tech-driven environment, Web Designers frequently face pressure to align with brand guidelines while meeting aggressive project deadlines, which can stifle innovation (see Patel, 2023).</w:t>
      </w:r>
    </w:p>
    <w:bookmarkEnd w:id="22"/>
    <w:bookmarkStart w:id="23" w:name="comparative-analysis-with-other-regions"/>
    <w:p>
      <w:pPr>
        <w:pStyle w:val="Heading2"/>
      </w:pPr>
      <w:r>
        <w:t xml:space="preserve">Comparative Analysis with Other Regions</w:t>
      </w:r>
    </w:p>
    <w:p>
      <w:pPr>
        <w:pStyle w:val="FirstParagraph"/>
      </w:pPr>
      <w:r>
        <w:rPr>
          <w:bCs/>
          <w:b/>
        </w:rPr>
        <w:t xml:space="preserve">7. Unique Cultural and Economic Factors:</w:t>
      </w:r>
      <w:r>
        <w:t xml:space="preserve"> </w:t>
      </w:r>
      <w:r>
        <w:t xml:space="preserve">Unlike other U.S. cities, San Francisco’s Web Designers operate within a culture that values both artistic expression and technological rigor. Research by Rivera (2021) highlights how the city’s design community—often overlapping with Silicon Valley—encourages collaboration between designers, developers, and entrepreneurs. This contrasts with regions where web design may be more siloed or focused on traditional industries.</w:t>
      </w:r>
    </w:p>
    <w:p>
      <w:pPr>
        <w:pStyle w:val="BodyText"/>
      </w:pPr>
      <w:r>
        <w:rPr>
          <w:bCs/>
          <w:b/>
        </w:rPr>
        <w:t xml:space="preserve">8. Influence of Local Events and Meetups:</w:t>
      </w:r>
      <w:r>
        <w:t xml:space="preserve"> </w:t>
      </w:r>
      <w:r>
        <w:t xml:space="preserve">San Francisco hosts numerous design-focused events (e.g., Web Summit San Francisco) that foster knowledge sharing. These gatherings are pivotal for Web Designers to stay updated on trends, network with peers, and contribute to open-source projects—a practice less common in other parts of the country.</w:t>
      </w:r>
    </w:p>
    <w:bookmarkEnd w:id="23"/>
    <w:bookmarkStart w:id="24" w:name="future-directions-for-research"/>
    <w:p>
      <w:pPr>
        <w:pStyle w:val="Heading2"/>
      </w:pPr>
      <w:r>
        <w:t xml:space="preserve">Future Directions for Research</w:t>
      </w:r>
    </w:p>
    <w:p>
      <w:pPr>
        <w:pStyle w:val="FirstParagraph"/>
      </w:pPr>
      <w:r>
        <w:rPr>
          <w:bCs/>
          <w:b/>
        </w:rPr>
        <w:t xml:space="preserve">9. The Impact of AI on Web Design:</w:t>
      </w:r>
      <w:r>
        <w:t xml:space="preserve"> </w:t>
      </w:r>
      <w:r>
        <w:t xml:space="preserve">While existing literature touches on AI tools like Canva or Adobe Express, there is a need for deeper exploration into how these technologies are reshaping the role of Web Designers in San Francisco. Questions remain about ethical considerations, job displacement risks, and the potential for AI to enhance creative workflows.</w:t>
      </w:r>
    </w:p>
    <w:p>
      <w:pPr>
        <w:pStyle w:val="BodyText"/>
      </w:pPr>
      <w:r>
        <w:rPr>
          <w:bCs/>
          <w:b/>
        </w:rPr>
        <w:t xml:space="preserve">10. Diversity and Inclusion in the Field:</w:t>
      </w:r>
      <w:r>
        <w:t xml:space="preserve"> </w:t>
      </w:r>
      <w:r>
        <w:t xml:space="preserve">Despite San Francisco’s progressive reputation, studies suggest underrepresentation of marginalized groups in web design roles (see Thompson &amp; Lee, 2023). Future research should investigate strategies to diversify talent pipelines and address systemic barriers.</w:t>
      </w:r>
    </w:p>
    <w:bookmarkEnd w:id="24"/>
    <w:bookmarkStart w:id="25" w:name="conclusion"/>
    <w:p>
      <w:pPr>
        <w:pStyle w:val="Heading2"/>
      </w:pPr>
      <w:r>
        <w:t xml:space="preserve">Conclusion</w:t>
      </w:r>
    </w:p>
    <w:p>
      <w:pPr>
        <w:pStyle w:val="FirstParagraph"/>
      </w:pPr>
      <w:r>
        <w:t xml:space="preserve">The role of a Web Designer in United States San Francisco is defined by its unique blend of technological innovation, cultural dynamism, and economic pressures. Literature indicates that while the city presents unparalleled opportunities for growth and creativity, it also demands adaptability in the face of rapid change. As the digital landscape continues to evolve, ongoing research into the challenges and contributions of Web Designers in San Francisco will be critical to shaping best practices for this vital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United States San Francisco</dc:title>
  <dc:creator/>
  <dc:language>en</dc:language>
  <cp:keywords/>
  <dcterms:created xsi:type="dcterms:W3CDTF">2026-07-25T03:29:30Z</dcterms:created>
  <dcterms:modified xsi:type="dcterms:W3CDTF">2026-07-25T03:29:30Z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