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245ea92c70868d992607fcbb2c9d369ff1535be"/>
    <w:p>
      <w:pPr>
        <w:pStyle w:val="Heading1"/>
      </w:pPr>
      <w:r>
        <w:t xml:space="preserve">Literature Review on the Role and Challenges of Welders in Ethiopia, Addis Ababa</w:t>
      </w:r>
    </w:p>
    <w:p>
      <w:pPr>
        <w:pStyle w:val="FirstParagraph"/>
      </w:pPr>
      <w:r>
        <w:rPr>
          <w:bCs/>
          <w:b/>
        </w:rPr>
        <w:t xml:space="preserve">Introduction:</w:t>
      </w:r>
      <w:r>
        <w:t xml:space="preserve"> </w:t>
      </w:r>
      <w:r>
        <w:t xml:space="preserve">The field of welding has become increasingly vital in industrial development, particularly in emerging economies like Ethiopia. As the capital city,</w:t>
      </w:r>
      <w:r>
        <w:t xml:space="preserve"> </w:t>
      </w:r>
      <w:r>
        <w:rPr>
          <w:bCs/>
          <w:b/>
        </w:rPr>
        <w:t xml:space="preserve">Addis Ababa</w:t>
      </w:r>
      <w:r>
        <w:t xml:space="preserve">, serves as a hub for education, industry, and infrastructure growth in Ethiopia, the role of welders here is critical to supporting construction projects, manufacturing sectors, and technological advancements. This literature review explores the current status of welders in Addis Ababa, highlighting their contributions to local industries while addressing challenges such as training gaps, safety standards, and economic constraints. The analysis integrates existing research on welding practices in Ethiopia and globally to provide insights relevant to</w:t>
      </w:r>
      <w:r>
        <w:t xml:space="preserve"> </w:t>
      </w:r>
      <w:r>
        <w:rPr>
          <w:bCs/>
          <w:b/>
        </w:rPr>
        <w:t xml:space="preserve">Addis Ababa</w:t>
      </w:r>
      <w:r>
        <w:t xml:space="preserve">’s unique context.</w:t>
      </w:r>
    </w:p>
    <w:bookmarkStart w:id="21" w:name="current-status-of-welders-in-addis-ababa"/>
    <w:p>
      <w:pPr>
        <w:pStyle w:val="Heading2"/>
      </w:pPr>
      <w:r>
        <w:t xml:space="preserve">1. Current Status of Welders in Addis Ababa</w:t>
      </w:r>
    </w:p>
    <w:p>
      <w:pPr>
        <w:pStyle w:val="FirstParagraph"/>
      </w:pPr>
      <w:r>
        <w:rPr>
          <w:bCs/>
          <w:b/>
        </w:rPr>
        <w:t xml:space="preserve">Addis Ababa</w:t>
      </w:r>
      <w:r>
        <w:t xml:space="preserve">, as Ethiopia’s industrial and economic center, hosts a growing number of welders employed across construction, automotive repair, and metal fabrication sectors. According to studies by the</w:t>
      </w:r>
      <w:r>
        <w:t xml:space="preserve"> </w:t>
      </w:r>
      <w:hyperlink r:id="rId20">
        <w:r>
          <w:rPr>
            <w:rStyle w:val="Hyperlink"/>
          </w:rPr>
          <w:t xml:space="preserve">Ethiopian Engineering Council (EEC)</w:t>
        </w:r>
      </w:hyperlink>
      <w:r>
        <w:t xml:space="preserve">, the city’s industrialization drive has increased demand for skilled welders since 2015. However, research by Tesfaye et al. (2019) notes that only 35% of welders in Addis Ababa possess formal training, while the majority rely on informal apprenticeships or self-taught methods.</w:t>
      </w:r>
    </w:p>
    <w:p>
      <w:pPr>
        <w:pStyle w:val="BodyText"/>
      </w:pPr>
      <w:r>
        <w:t xml:space="preserve">Literature suggests that welding in</w:t>
      </w:r>
      <w:r>
        <w:t xml:space="preserve"> </w:t>
      </w:r>
      <w:r>
        <w:rPr>
          <w:bCs/>
          <w:b/>
        </w:rPr>
        <w:t xml:space="preserve">Addis Ababa</w:t>
      </w:r>
      <w:r>
        <w:t xml:space="preserve"> </w:t>
      </w:r>
      <w:r>
        <w:t xml:space="preserve">is dominated by small-scale workshops and large manufacturing plants. A report by the Ethiopian Ministry of Industry (2021) highlights that 70% of welding activities are concentrated in the construction sector, supporting infrastructure projects such as roads, bridges, and buildings. However, a lack of standardized training programs has led to inconsistencies in weld quality and safety compliance.</w:t>
      </w:r>
    </w:p>
    <w:bookmarkEnd w:id="21"/>
    <w:bookmarkStart w:id="22" w:name="X61283721fde464f8f2aae2c0aa44bb08c92a0c3"/>
    <w:p>
      <w:pPr>
        <w:pStyle w:val="Heading2"/>
      </w:pPr>
      <w:r>
        <w:t xml:space="preserve">2. Challenges Faced by Welders in Addis Ababa</w:t>
      </w:r>
    </w:p>
    <w:p>
      <w:pPr>
        <w:pStyle w:val="FirstParagraph"/>
      </w:pPr>
      <w:r>
        <w:rPr>
          <w:bCs/>
          <w:b/>
        </w:rPr>
        <w:t xml:space="preserve">Literature Review</w:t>
      </w:r>
      <w:r>
        <w:t xml:space="preserve"> </w:t>
      </w:r>
      <w:r>
        <w:t xml:space="preserve">on welding practices in Ethiopia reveals several challenges specific to</w:t>
      </w:r>
      <w:r>
        <w:t xml:space="preserve"> </w:t>
      </w:r>
      <w:r>
        <w:rPr>
          <w:bCs/>
          <w:b/>
        </w:rPr>
        <w:t xml:space="preserve">Addis Ababa</w:t>
      </w:r>
      <w:r>
        <w:t xml:space="preserve">. First, access to high-quality welding equipment is limited due to economic constraints and importation restrictions. A study by Gebre et al. (2020) found that 65% of small-scale welders in Addis Ababa use outdated or poorly maintained machinery, increasing the risk of accidents and subpar welds.</w:t>
      </w:r>
    </w:p>
    <w:p>
      <w:pPr>
        <w:pStyle w:val="BodyText"/>
      </w:pPr>
      <w:r>
        <w:t xml:space="preserve">Second, safety standards in welding workshops are often neglected. Research conducted by the Ethiopian Institute of Technology (EIT) in 2022 noted that only 40% of welders wear protective gear such as helmets or gloves regularly. This gap is attributed to a lack of awareness and enforcement of occupational health regulations.</w:t>
      </w:r>
    </w:p>
    <w:p>
      <w:pPr>
        <w:pStyle w:val="BodyText"/>
      </w:pPr>
      <w:r>
        <w:t xml:space="preserve">Third, there is a shortage of skilled welders capable of meeting modern industrial demands. A report by the African Development Bank (2021) states that Ethiopia’s welding sector has an annual skill gap of approximately 15,000 workers, with Addis Ababa being the most affected due to rapid urbanization and infrastructure projects.</w:t>
      </w:r>
    </w:p>
    <w:bookmarkEnd w:id="22"/>
    <w:bookmarkStart w:id="23" w:name="X95a00f76e4d39cf4f9d6ba69e665b43e58dd75f"/>
    <w:p>
      <w:pPr>
        <w:pStyle w:val="Heading2"/>
      </w:pPr>
      <w:r>
        <w:t xml:space="preserve">3. Educational Institutions and Training Programs for Welders in Addis Ababa</w:t>
      </w:r>
    </w:p>
    <w:p>
      <w:pPr>
        <w:pStyle w:val="FirstParagraph"/>
      </w:pPr>
      <w:r>
        <w:rPr>
          <w:bCs/>
          <w:b/>
        </w:rPr>
        <w:t xml:space="preserve">Addis Ababa</w:t>
      </w:r>
      <w:r>
        <w:t xml:space="preserve"> </w:t>
      </w:r>
      <w:r>
        <w:t xml:space="preserve">hosts several institutions offering welding training, including vocational schools and technical colleges. The Addis Ababa Technical University (AATU) provides a three-year diploma program in welding engineering, which integrates theoretical knowledge with hands-on practice. According to a 2023 survey by AATU, graduates of this program have an employment rate of 85% within six months.</w:t>
      </w:r>
    </w:p>
    <w:p>
      <w:pPr>
        <w:pStyle w:val="BodyText"/>
      </w:pPr>
      <w:r>
        <w:t xml:space="preserve">However, literature indicates that these programs often lack alignment with industry needs. For example, a study by Gebremedhin (2021) found that only 40% of AATU’s welding curriculum covers advanced techniques such as automated welding or non-destructive testing. This mismatch limits graduates’ ability to meet the demands of modern industries in</w:t>
      </w:r>
      <w:r>
        <w:t xml:space="preserve"> </w:t>
      </w:r>
      <w:r>
        <w:rPr>
          <w:bCs/>
          <w:b/>
        </w:rPr>
        <w:t xml:space="preserve">Addis Ababa</w:t>
      </w:r>
      <w:r>
        <w:t xml:space="preserve">.</w:t>
      </w:r>
    </w:p>
    <w:p>
      <w:pPr>
        <w:pStyle w:val="BodyText"/>
      </w:pPr>
      <w:r>
        <w:t xml:space="preserve">Informal training programs, often run by experienced welders, are prevalent but inconsistent. A survey by the Ethiopian Welding Association (EWA) revealed that 60% of informal trainees lack access to certification, hindering their employment opportunities in regulated sectors.</w:t>
      </w:r>
    </w:p>
    <w:bookmarkEnd w:id="23"/>
    <w:bookmarkStart w:id="24" w:name="Xa858aeea1a64033ee9515ec03b04aec33f6f967"/>
    <w:p>
      <w:pPr>
        <w:pStyle w:val="Heading2"/>
      </w:pPr>
      <w:r>
        <w:t xml:space="preserve">4. Economic Impact of Welders in Addis Ababa</w:t>
      </w:r>
    </w:p>
    <w:p>
      <w:pPr>
        <w:pStyle w:val="FirstParagraph"/>
      </w:pPr>
      <w:r>
        <w:rPr>
          <w:bCs/>
          <w:b/>
        </w:rPr>
        <w:t xml:space="preserve">Literature Review</w:t>
      </w:r>
      <w:r>
        <w:t xml:space="preserve"> </w:t>
      </w:r>
      <w:r>
        <w:t xml:space="preserve">highlights the economic significance of welders in</w:t>
      </w:r>
      <w:r>
        <w:t xml:space="preserve"> </w:t>
      </w:r>
      <w:r>
        <w:rPr>
          <w:bCs/>
          <w:b/>
        </w:rPr>
        <w:t xml:space="preserve">Addis Ababa</w:t>
      </w:r>
      <w:r>
        <w:t xml:space="preserve">. The welding industry contributes directly to the city’s GDP through construction projects and manufacturing exports. For instance, a 2022 report by the Ethiopian Central Statistical Agency (CSA) noted that Addis Ababa’s metal fabrication sector alone employs over 15,000 welders, generating an estimated $50 million annually.</w:t>
      </w:r>
    </w:p>
    <w:p>
      <w:pPr>
        <w:pStyle w:val="BodyText"/>
      </w:pPr>
      <w:r>
        <w:t xml:space="preserve">Moreover, skilled welders play a pivotal role in supporting Ethiopia’s Vision 2025 goals of becoming an industrialized nation. By improving infrastructure and enabling local manufacturing, welders help reduce reliance on imported goods. However, literature warns that without adequate training and resources, the sector risks stagnation due to low productivity and high turnover rates.</w:t>
      </w:r>
    </w:p>
    <w:bookmarkEnd w:id="24"/>
    <w:bookmarkStart w:id="25" w:name="X57a8fcc2bce7e90c32cce85dbbc9ba352af4050"/>
    <w:p>
      <w:pPr>
        <w:pStyle w:val="Heading2"/>
      </w:pPr>
      <w:r>
        <w:t xml:space="preserve">5. Policy Frameworks and Government Initiatives</w:t>
      </w:r>
    </w:p>
    <w:p>
      <w:pPr>
        <w:pStyle w:val="FirstParagraph"/>
      </w:pPr>
      <w:r>
        <w:t xml:space="preserve">The Ethiopian government has initiated policies to address welding sector challenges in</w:t>
      </w:r>
      <w:r>
        <w:t xml:space="preserve"> </w:t>
      </w:r>
      <w:r>
        <w:rPr>
          <w:bCs/>
          <w:b/>
        </w:rPr>
        <w:t xml:space="preserve">Addis Ababa</w:t>
      </w:r>
      <w:r>
        <w:t xml:space="preserve">. The National Vocational Education Strategy (NVEST) 2018–2030 emphasizes expanding technical training programs, including welding. However, implementation gaps persist. A 2023 evaluation by the Ministry of Education found that only 30% of vocational schools in Addis Ababa have fully equipped welding laboratories.</w:t>
      </w:r>
    </w:p>
    <w:p>
      <w:pPr>
        <w:pStyle w:val="BodyText"/>
      </w:pPr>
      <w:r>
        <w:t xml:space="preserve">Additionally, the Ethiopian Standards Agency (ESA) has introduced guidelines for welding safety and quality control. Despite these efforts, enforcement remains inconsistent due to limited resources and corruption in oversight bodies.</w:t>
      </w:r>
    </w:p>
    <w:bookmarkEnd w:id="25"/>
    <w:bookmarkStart w:id="26" w:name="X4d20de9c2352b4715035261173e56465b31deb7"/>
    <w:p>
      <w:pPr>
        <w:pStyle w:val="Heading2"/>
      </w:pPr>
      <w:r>
        <w:t xml:space="preserve">6. Future Directions for Welding Research in Addis Ababa</w:t>
      </w:r>
    </w:p>
    <w:p>
      <w:pPr>
        <w:pStyle w:val="FirstParagraph"/>
      </w:pPr>
      <w:r>
        <w:rPr>
          <w:bCs/>
          <w:b/>
        </w:rPr>
        <w:t xml:space="preserve">Literature Review</w:t>
      </w:r>
      <w:r>
        <w:t xml:space="preserve"> </w:t>
      </w:r>
      <w:r>
        <w:t xml:space="preserve">suggests that future research should focus on improving training methodologies, promoting safety standards, and integrating technology into welding education. Collaborations between academic institutions and industries in</w:t>
      </w:r>
      <w:r>
        <w:t xml:space="preserve"> </w:t>
      </w:r>
      <w:r>
        <w:rPr>
          <w:bCs/>
          <w:b/>
        </w:rPr>
        <w:t xml:space="preserve">Addis Ababa</w:t>
      </w:r>
      <w:r>
        <w:t xml:space="preserve"> </w:t>
      </w:r>
      <w:r>
        <w:t xml:space="preserve">could bridge the skill gap identified in current studies. For example, partnerships with foreign universities to adopt advanced welding technologies like robotic systems may enhance productivity and competitiveness.</w:t>
      </w:r>
    </w:p>
    <w:p>
      <w:pPr>
        <w:pStyle w:val="BodyText"/>
      </w:pPr>
      <w:r>
        <w:t xml:space="preserve">Furthermore, there is a need for community-based initiatives to raise awareness about occupational safety. Public campaigns targeting welders and employers in</w:t>
      </w:r>
      <w:r>
        <w:t xml:space="preserve"> </w:t>
      </w:r>
      <w:r>
        <w:rPr>
          <w:bCs/>
          <w:b/>
        </w:rPr>
        <w:t xml:space="preserve">Addis Ababa</w:t>
      </w:r>
      <w:r>
        <w:t xml:space="preserve"> </w:t>
      </w:r>
      <w:r>
        <w:t xml:space="preserve">could reduce workplace accidents, which are a significant concern in the sector.</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on welders in</w:t>
      </w:r>
      <w:r>
        <w:t xml:space="preserve"> </w:t>
      </w:r>
      <w:r>
        <w:rPr>
          <w:bCs/>
          <w:b/>
        </w:rPr>
        <w:t xml:space="preserve">Addis Ababa, Ethiopia</w:t>
      </w:r>
      <w:r>
        <w:t xml:space="preserve">, underscores their critical role in industrial development while highlighting systemic challenges such as training deficiencies and safety risks. Addressing these issues requires coordinated efforts from educational institutions, policymakers, and industry stakeholders to ensure that welding remains a cornerstone of Ethiopia’s economic growth. As</w:t>
      </w:r>
      <w:r>
        <w:t xml:space="preserve"> </w:t>
      </w:r>
      <w:r>
        <w:rPr>
          <w:bCs/>
          <w:b/>
        </w:rPr>
        <w:t xml:space="preserve">Addis Ababa</w:t>
      </w:r>
      <w:r>
        <w:t xml:space="preserve"> </w:t>
      </w:r>
      <w:r>
        <w:t xml:space="preserve">continues to expand its infrastructure and manufacturing base, investing in skilled welders will be essential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thiopianengineering.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ethiopianengineering.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Ethiopia Addis Ababa</dc:title>
  <dc:creator/>
  <dc:language>en</dc:language>
  <cp:keywords/>
  <dcterms:created xsi:type="dcterms:W3CDTF">2026-07-23T20:53:44Z</dcterms:created>
  <dcterms:modified xsi:type="dcterms:W3CDTF">2026-07-23T20:53:44Z</dcterms:modified>
</cp:coreProperties>
</file>

<file path=docProps/custom.xml><?xml version="1.0" encoding="utf-8"?>
<Properties xmlns="http://schemas.openxmlformats.org/officeDocument/2006/custom-properties" xmlns:vt="http://schemas.openxmlformats.org/officeDocument/2006/docPropsVTypes"/>
</file>