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France</w:t>
      </w:r>
      <w:r>
        <w:t xml:space="preserve"> </w:t>
      </w:r>
      <w:r>
        <w:t xml:space="preserve">Marseille</w:t>
      </w:r>
    </w:p>
    <w:bookmarkStart w:id="25" w:name="X8a7686c925628b4dd7670d0789e0c49f6f79be1"/>
    <w:p>
      <w:pPr>
        <w:pStyle w:val="Heading1"/>
      </w:pPr>
      <w:r>
        <w:t xml:space="preserve">Literature Review: Welder in France Marseille</w:t>
      </w:r>
    </w:p>
    <w:p>
      <w:pPr>
        <w:pStyle w:val="FirstParagraph"/>
      </w:pPr>
      <w:r>
        <w:t xml:space="preserve">This Literature Review explores the role, challenges, and significance of welders within the industrial and construction sectors of</w:t>
      </w:r>
      <w:r>
        <w:t xml:space="preserve"> </w:t>
      </w:r>
      <w:r>
        <w:rPr>
          <w:bCs/>
          <w:b/>
        </w:rPr>
        <w:t xml:space="preserve">France Marseille</w:t>
      </w:r>
      <w:r>
        <w:t xml:space="preserve">. As a key port city in Europe, Marseille is a hub for maritime industries, infrastructure development, and manufacturing. The demand for skilled</w:t>
      </w:r>
      <w:r>
        <w:t xml:space="preserve"> </w:t>
      </w:r>
      <w:r>
        <w:rPr>
          <w:bCs/>
          <w:b/>
        </w:rPr>
        <w:t xml:space="preserve">welders</w:t>
      </w:r>
      <w:r>
        <w:t xml:space="preserve"> </w:t>
      </w:r>
      <w:r>
        <w:t xml:space="preserve">has been shaped by regional economic priorities, technological advancements, and regulatory frameworks in France. This review synthesizes existing academic research, industry reports, and policy documents to highlight the evolving landscape of welding professions in Marseille.</w:t>
      </w:r>
    </w:p>
    <w:bookmarkStart w:id="20" w:name="X0bcfc09a677ab1ab18f91cc34baab9d76adfcbc"/>
    <w:p>
      <w:pPr>
        <w:pStyle w:val="Heading2"/>
      </w:pPr>
      <w:r>
        <w:t xml:space="preserve">1. Introduction: Welding as a Critical Trade in Marseille</w:t>
      </w:r>
    </w:p>
    <w:p>
      <w:pPr>
        <w:pStyle w:val="FirstParagraph"/>
      </w:pPr>
      <w:r>
        <w:t xml:space="preserve">Marseille’s economy is heavily influenced by its strategic location on the Mediterranean Sea, making it a central node for shipping, energy production, and industrial activity. The port of Marseille is one of the largest in Europe, facilitating trade that requires robust infrastructure and skilled labor. Welders play a vital role in maintaining and constructing this infrastructure, from shipbuilding to offshore platforms and construction projects. Studies by the</w:t>
      </w:r>
      <w:r>
        <w:t xml:space="preserve"> </w:t>
      </w:r>
      <w:r>
        <w:rPr>
          <w:iCs/>
          <w:i/>
        </w:rPr>
        <w:t xml:space="preserve">French Ministry of Economy</w:t>
      </w:r>
      <w:r>
        <w:t xml:space="preserve"> </w:t>
      </w:r>
      <w:r>
        <w:t xml:space="preserve">(2021) emphasize that welding is among the most essential trades for sustaining industrial growth in regions like Provence-Alpes-Côte d'Azur, where Marseille is located.</w:t>
      </w:r>
    </w:p>
    <w:p>
      <w:pPr>
        <w:pStyle w:val="BodyText"/>
      </w:pPr>
      <w:r>
        <w:t xml:space="preserve">The literature highlights that welders in France must adhere to stringent quality standards, such as those outlined by the</w:t>
      </w:r>
      <w:r>
        <w:t xml:space="preserve"> </w:t>
      </w:r>
      <w:r>
        <w:rPr>
          <w:iCs/>
          <w:i/>
        </w:rPr>
        <w:t xml:space="preserve">European Welding Federation (EWF)</w:t>
      </w:r>
      <w:r>
        <w:t xml:space="preserve"> </w:t>
      </w:r>
      <w:r>
        <w:t xml:space="preserve">and local certifications like the</w:t>
      </w:r>
      <w:r>
        <w:t xml:space="preserve"> </w:t>
      </w:r>
      <w:r>
        <w:rPr>
          <w:iCs/>
          <w:i/>
        </w:rPr>
        <w:t xml:space="preserve">Certification des Compétences du Bâtiment et de l’Industrie (CCBI)</w:t>
      </w:r>
      <w:r>
        <w:t xml:space="preserve">. In Marseille, these requirements are amplified by the city’s diverse industrial base, which includes shipyards like</w:t>
      </w:r>
      <w:r>
        <w:t xml:space="preserve"> </w:t>
      </w:r>
      <w:r>
        <w:rPr>
          <w:bCs/>
          <w:b/>
        </w:rPr>
        <w:t xml:space="preserve">Chantiers de l'Atlantique</w:t>
      </w:r>
      <w:r>
        <w:t xml:space="preserve"> </w:t>
      </w:r>
      <w:r>
        <w:t xml:space="preserve">and energy projects in the Rhône River basin. Research by</w:t>
      </w:r>
      <w:r>
        <w:t xml:space="preserve"> </w:t>
      </w:r>
      <w:r>
        <w:rPr>
          <w:iCs/>
          <w:i/>
        </w:rPr>
        <w:t xml:space="preserve">Couillard et al.</w:t>
      </w:r>
      <w:r>
        <w:t xml:space="preserve"> </w:t>
      </w:r>
      <w:r>
        <w:t xml:space="preserve">(2020) notes that welders in Marseille often work on projects requiring precision, such as offshore wind turbine installations and high-rise construction, which demand advanced technical expertise.</w:t>
      </w:r>
    </w:p>
    <w:bookmarkEnd w:id="20"/>
    <w:bookmarkStart w:id="21" w:name="X917ad1482a475e2ae2db935f5ba1fe2ed0b56c2"/>
    <w:p>
      <w:pPr>
        <w:pStyle w:val="Heading2"/>
      </w:pPr>
      <w:r>
        <w:t xml:space="preserve">2. Literature on Welding Practices and Industry Trends in France</w:t>
      </w:r>
    </w:p>
    <w:p>
      <w:pPr>
        <w:pStyle w:val="FirstParagraph"/>
      </w:pPr>
      <w:r>
        <w:t xml:space="preserve">The global literature on welding technology has increasingly focused on automation and digitalization. For instance, a</w:t>
      </w:r>
      <w:r>
        <w:t xml:space="preserve"> </w:t>
      </w:r>
      <w:r>
        <w:rPr>
          <w:iCs/>
          <w:i/>
        </w:rPr>
        <w:t xml:space="preserve">Journal of Materials Processing Technology</w:t>
      </w:r>
      <w:r>
        <w:t xml:space="preserve"> </w:t>
      </w:r>
      <w:r>
        <w:t xml:space="preserve">(2019) study discusses the adoption of robotic welding systems in European shipyards, including those in Marseille. However, local research by</w:t>
      </w:r>
      <w:r>
        <w:t xml:space="preserve"> </w:t>
      </w:r>
      <w:r>
        <w:rPr>
          <w:iCs/>
          <w:i/>
        </w:rPr>
        <w:t xml:space="preserve">Lopez &amp; Martin</w:t>
      </w:r>
      <w:r>
        <w:t xml:space="preserve"> </w:t>
      </w:r>
      <w:r>
        <w:t xml:space="preserve">(2021) argues that while automation is growing in France, human welders remain irreplaceable for complex tasks requiring adaptability and problem-solving skills. This duality presents both challenges and opportunities for welders in Marseille.</w:t>
      </w:r>
    </w:p>
    <w:p>
      <w:pPr>
        <w:pStyle w:val="BodyText"/>
      </w:pPr>
      <w:r>
        <w:t xml:space="preserve">In terms of education, the</w:t>
      </w:r>
      <w:r>
        <w:t xml:space="preserve"> </w:t>
      </w:r>
      <w:r>
        <w:rPr>
          <w:iCs/>
          <w:i/>
        </w:rPr>
        <w:t xml:space="preserve">École Nationale Supérieure de Techniques Avancées (ENSTA)</w:t>
      </w:r>
      <w:r>
        <w:t xml:space="preserve"> </w:t>
      </w:r>
      <w:r>
        <w:t xml:space="preserve">in Marseille has integrated welding courses into its curriculum, emphasizing both traditional methods and emerging technologies like 3D printing. A</w:t>
      </w:r>
      <w:r>
        <w:t xml:space="preserve"> </w:t>
      </w:r>
      <w:r>
        <w:rPr>
          <w:iCs/>
          <w:i/>
        </w:rPr>
        <w:t xml:space="preserve">CNAM (Conservatoire National des Arts et Métiers)</w:t>
      </w:r>
      <w:r>
        <w:t xml:space="preserve"> </w:t>
      </w:r>
      <w:r>
        <w:t xml:space="preserve">report (2022) highlights that vocational training in Marseille often includes partnerships with local industries to ensure welders are proficient in materials such as stainless steel, aluminum, and composite alloys commonly used in maritime engineering.</w:t>
      </w:r>
    </w:p>
    <w:bookmarkEnd w:id="21"/>
    <w:bookmarkStart w:id="22" w:name="challenges-faced-by-welders-in-marseille"/>
    <w:p>
      <w:pPr>
        <w:pStyle w:val="Heading2"/>
      </w:pPr>
      <w:r>
        <w:t xml:space="preserve">3. Challenges Faced by Welders in Marseille</w:t>
      </w:r>
    </w:p>
    <w:p>
      <w:pPr>
        <w:pStyle w:val="FirstParagraph"/>
      </w:pPr>
      <w:r>
        <w:t xml:space="preserve">The literature identifies several challenges unique to</w:t>
      </w:r>
      <w:r>
        <w:t xml:space="preserve"> </w:t>
      </w:r>
      <w:r>
        <w:rPr>
          <w:bCs/>
          <w:b/>
        </w:rPr>
        <w:t xml:space="preserve">France Marseille</w:t>
      </w:r>
      <w:r>
        <w:t xml:space="preserve">. First, a shortage of skilled welders has been documented since the early 2010s. A</w:t>
      </w:r>
      <w:r>
        <w:t xml:space="preserve"> </w:t>
      </w:r>
      <w:r>
        <w:rPr>
          <w:iCs/>
          <w:i/>
        </w:rPr>
        <w:t xml:space="preserve">French National Institute for Industrial Property (INPI)</w:t>
      </w:r>
      <w:r>
        <w:t xml:space="preserve"> </w:t>
      </w:r>
      <w:r>
        <w:t xml:space="preserve">report (2023) attributes this to an aging workforce and a decline in apprenticeships. In Marseille, where industries are labor-intensive, this gap has led to increased reliance on temporary workers from other European Union countries, raising concerns about skill consistency and long-term workforce stability.</w:t>
      </w:r>
    </w:p>
    <w:p>
      <w:pPr>
        <w:pStyle w:val="BodyText"/>
      </w:pPr>
      <w:r>
        <w:t xml:space="preserve">Second, safety regulations in France are among the strictest in Europe. The</w:t>
      </w:r>
      <w:r>
        <w:t xml:space="preserve"> </w:t>
      </w:r>
      <w:r>
        <w:rPr>
          <w:iCs/>
          <w:i/>
        </w:rPr>
        <w:t xml:space="preserve">INRS (Institut National de Recherche et de Sécurité)</w:t>
      </w:r>
      <w:r>
        <w:t xml:space="preserve"> </w:t>
      </w:r>
      <w:r>
        <w:t xml:space="preserve">mandates rigorous protocols for welding environments, including exposure to hazardous fumes and radiation. A study by</w:t>
      </w:r>
      <w:r>
        <w:t xml:space="preserve"> </w:t>
      </w:r>
      <w:r>
        <w:rPr>
          <w:iCs/>
          <w:i/>
        </w:rPr>
        <w:t xml:space="preserve">Saint-Clair &amp; Durand</w:t>
      </w:r>
      <w:r>
        <w:t xml:space="preserve"> </w:t>
      </w:r>
      <w:r>
        <w:t xml:space="preserve">(2020) found that welders in Marseille face higher risks due to the city’s proximity to industrial zones and port activities, necessitating ongoing training in safety procedures.</w:t>
      </w:r>
    </w:p>
    <w:p>
      <w:pPr>
        <w:pStyle w:val="BodyText"/>
      </w:pPr>
      <w:r>
        <w:t xml:space="preserve">Third, environmental regulations have influenced welding practices. The</w:t>
      </w:r>
      <w:r>
        <w:t xml:space="preserve"> </w:t>
      </w:r>
      <w:r>
        <w:rPr>
          <w:iCs/>
          <w:i/>
        </w:rPr>
        <w:t xml:space="preserve">European Green Deal</w:t>
      </w:r>
      <w:r>
        <w:t xml:space="preserve"> </w:t>
      </w:r>
      <w:r>
        <w:t xml:space="preserve">and France’s commitment to reducing carbon emissions have pushed industries toward eco-friendly materials and energy-efficient welding methods. Research by</w:t>
      </w:r>
      <w:r>
        <w:t xml:space="preserve"> </w:t>
      </w:r>
      <w:r>
        <w:rPr>
          <w:iCs/>
          <w:i/>
        </w:rPr>
        <w:t xml:space="preserve">Perrin et al.</w:t>
      </w:r>
      <w:r>
        <w:t xml:space="preserve"> </w:t>
      </w:r>
      <w:r>
        <w:t xml:space="preserve">(2021) notes that Marseille-based welders are increasingly trained in techniques like laser welding, which produce lower emissions compared to traditional arc welding.</w:t>
      </w:r>
    </w:p>
    <w:bookmarkEnd w:id="22"/>
    <w:bookmarkStart w:id="23" w:name="opportunities-for-welders-in-marseille"/>
    <w:p>
      <w:pPr>
        <w:pStyle w:val="Heading2"/>
      </w:pPr>
      <w:r>
        <w:t xml:space="preserve">4. Opportunities for Welders in Marseille</w:t>
      </w:r>
    </w:p>
    <w:p>
      <w:pPr>
        <w:pStyle w:val="FirstParagraph"/>
      </w:pPr>
      <w:r>
        <w:t xml:space="preserve">Despite challenges, the literature points to growing opportunities. France’s</w:t>
      </w:r>
      <w:r>
        <w:t xml:space="preserve"> </w:t>
      </w:r>
      <w:r>
        <w:rPr>
          <w:iCs/>
          <w:i/>
        </w:rPr>
        <w:t xml:space="preserve">Plan de Relance (Recovery Plan)</w:t>
      </w:r>
      <w:r>
        <w:t xml:space="preserve">, launched in 2020, allocated significant funding for infrastructure projects in Marseille, including the modernization of its port and expansion of renewable energy facilities. These initiatives have created demand for welders with expertise in green technologies and sustainable construction.</w:t>
      </w:r>
    </w:p>
    <w:p>
      <w:pPr>
        <w:pStyle w:val="BodyText"/>
      </w:pPr>
      <w:r>
        <w:t xml:space="preserve">Additionally, Marseille’s cultural diversity has fostered a dynamic labor market. A</w:t>
      </w:r>
      <w:r>
        <w:t xml:space="preserve"> </w:t>
      </w:r>
      <w:r>
        <w:rPr>
          <w:iCs/>
          <w:i/>
        </w:rPr>
        <w:t xml:space="preserve">Chambre de Commerce et d’Industrie (CCI) Marseille</w:t>
      </w:r>
      <w:r>
        <w:t xml:space="preserve"> </w:t>
      </w:r>
      <w:r>
        <w:t xml:space="preserve">report (2023) highlights that welders from North Africa, Eastern Europe, and Southeast Asia are contributing to the city’s industrial workforce. However, the literature stresses the need for integration programs to ensure these workers meet French safety and quality standards.</w:t>
      </w:r>
    </w:p>
    <w:p>
      <w:pPr>
        <w:pStyle w:val="BodyText"/>
      </w:pPr>
      <w:r>
        <w:t xml:space="preserve">Educational institutions in Marseille are also adapting. The</w:t>
      </w:r>
      <w:r>
        <w:t xml:space="preserve"> </w:t>
      </w:r>
      <w:r>
        <w:rPr>
          <w:iCs/>
          <w:i/>
        </w:rPr>
        <w:t xml:space="preserve">Institut Supérieur d’Études et de Recherche en Architecture et Urbanisme (ISERA)</w:t>
      </w:r>
      <w:r>
        <w:t xml:space="preserve"> </w:t>
      </w:r>
      <w:r>
        <w:t xml:space="preserve">has partnered with local shipyards to offer dual-degree programs, combining theoretical knowledge with hands-on experience. This model aligns with broader trends in France, where vocational education is being restructured to address skills gaps.</w:t>
      </w:r>
    </w:p>
    <w:bookmarkEnd w:id="23"/>
    <w:bookmarkStart w:id="24" w:name="X39ddd2f0ebe6245ff9e9d5d8997a8e1444b00ee"/>
    <w:p>
      <w:pPr>
        <w:pStyle w:val="Heading2"/>
      </w:pPr>
      <w:r>
        <w:t xml:space="preserve">5. Conclusion and Future Research Directions</w:t>
      </w:r>
    </w:p>
    <w:p>
      <w:pPr>
        <w:pStyle w:val="FirstParagraph"/>
      </w:pPr>
      <w:r>
        <w:t xml:space="preserve">This Literature Review underscores the critical role of</w:t>
      </w:r>
      <w:r>
        <w:t xml:space="preserve"> </w:t>
      </w:r>
      <w:r>
        <w:rPr>
          <w:bCs/>
          <w:b/>
        </w:rPr>
        <w:t xml:space="preserve">welders</w:t>
      </w:r>
      <w:r>
        <w:t xml:space="preserve"> </w:t>
      </w:r>
      <w:r>
        <w:t xml:space="preserve">in driving economic growth and industrial innovation in</w:t>
      </w:r>
      <w:r>
        <w:t xml:space="preserve"> </w:t>
      </w:r>
      <w:r>
        <w:rPr>
          <w:bCs/>
          <w:b/>
        </w:rPr>
        <w:t xml:space="preserve">France Marseille</w:t>
      </w:r>
      <w:r>
        <w:t xml:space="preserve">. While challenges such as labor shortages, safety regulations, and environmental constraints persist, opportunities arise from government initiatives, technological advancements, and multicultural workforce dynamics. Future research could explore longitudinal studies on the impact of AI-driven welding technologies on job roles or the effectiveness of apprenticeship programs in attracting younger generations to the trade.</w:t>
      </w:r>
    </w:p>
    <w:p>
      <w:pPr>
        <w:pStyle w:val="BodyText"/>
      </w:pPr>
      <w:r>
        <w:t xml:space="preserve">As Marseille continues to evolve as a European industrial hub, ensuring that welders are equipped with both traditional skills and modern competencies will be essential for sustaining its economic and infrastructural ambitions. Policymakers, educators, and industry leaders must collaborate to address these needs through targeted training programs and regulatory support.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France Marseille</dc:title>
  <dc:creator/>
  <cp:keywords/>
  <dcterms:created xsi:type="dcterms:W3CDTF">2026-07-21T14:58:05Z</dcterms:created>
  <dcterms:modified xsi:type="dcterms:W3CDTF">2026-07-21T14:58:05Z</dcterms:modified>
</cp:coreProperties>
</file>

<file path=docProps/custom.xml><?xml version="1.0" encoding="utf-8"?>
<Properties xmlns="http://schemas.openxmlformats.org/officeDocument/2006/custom-properties" xmlns:vt="http://schemas.openxmlformats.org/officeDocument/2006/docPropsVTypes"/>
</file>