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d41032685ddc63c00e7975bb425c5c87f3084c3"/>
    <w:p>
      <w:pPr>
        <w:pStyle w:val="Heading1"/>
      </w:pPr>
      <w:r>
        <w:t xml:space="preserve">Literature Review: The Role and Challenges of Welders in Nigeria Lagos</w:t>
      </w:r>
    </w:p>
    <w:bookmarkStart w:id="20" w:name="introduction"/>
    <w:p>
      <w:pPr>
        <w:pStyle w:val="Heading2"/>
      </w:pPr>
      <w:r>
        <w:t xml:space="preserve">Introduction</w:t>
      </w:r>
    </w:p>
    <w:p>
      <w:pPr>
        <w:pStyle w:val="FirstParagraph"/>
      </w:pPr>
      <w:r>
        <w:t xml:space="preserve">The topic of "Welder" holds significant relevance in the context of "Nigeria Lagos," a bustling metropolis and economic hub where industrial growth is rapidly expanding. This Literature Review explores the current state, challenges, and opportunities within the welding profession in Lagos, Nigeria. By examining academic studies, industry reports, and local case studies, this document provides an analysis of how welders contribute to infrastructure development while navigating unique socio-economic conditions specific to Lagos.</w:t>
      </w:r>
    </w:p>
    <w:bookmarkEnd w:id="20"/>
    <w:bookmarkStart w:id="26" w:name="key-themes-in-the-literature"/>
    <w:p>
      <w:pPr>
        <w:pStyle w:val="Heading2"/>
      </w:pPr>
      <w:r>
        <w:t xml:space="preserve">Key Themes in the Literature</w:t>
      </w:r>
    </w:p>
    <w:bookmarkStart w:id="21" w:name="Xda7df4f05fbfa5ee24528758de21fd36961b2b3"/>
    <w:p>
      <w:pPr>
        <w:pStyle w:val="Heading3"/>
      </w:pPr>
      <w:r>
        <w:t xml:space="preserve">The Importance of Welding in Lagos's Industrial Landscape</w:t>
      </w:r>
    </w:p>
    <w:p>
      <w:pPr>
        <w:pStyle w:val="FirstParagraph"/>
      </w:pPr>
      <w:r>
        <w:t xml:space="preserve">Lagos, as Nigeria’s commercial capital, is a focal point for construction, shipbuilding, and manufacturing industries. The demand for skilled "Welders" has surged due to large-scale infrastructure projects such as the Lagos-Ibadan Expressway and the ongoing development of waterfront cities like Eko Atlantic. Literature highlights that welding is a critical skill in these sectors, with studies emphasizing its role in ensuring structural integrity and safety (Adeyemi &amp; Ogunlana, 2021). For instance, reports from the Nigerian Institute of Industrial Engineers (NIIe) note that over 40% of construction-related accidents in Lagos involve welding defects, underscoring the need for rigorous training and adherence to international standards.</w:t>
      </w:r>
    </w:p>
    <w:bookmarkEnd w:id="21"/>
    <w:bookmarkStart w:id="22" w:name="training-and-certification-challenges"/>
    <w:p>
      <w:pPr>
        <w:pStyle w:val="Heading3"/>
      </w:pPr>
      <w:r>
        <w:t xml:space="preserve">Training and Certification Challenges</w:t>
      </w:r>
    </w:p>
    <w:p>
      <w:pPr>
        <w:pStyle w:val="FirstParagraph"/>
      </w:pPr>
      <w:r>
        <w:t xml:space="preserve">The literature reveals a stark gap between the demand for qualified "Welders" and the supply of trained professionals in Lagos. While institutions like the Nigerian Welding Society (NWS) offer certification programs, many local welders lack formal education or access to modern equipment. A study by Oyewole et al. (2020) found that 65% of welders in Lagos operate without certifications, often relying on informal apprenticeships. This disparity raises concerns about the quality of work and safety risks in industries dependent on welding.</w:t>
      </w:r>
    </w:p>
    <w:bookmarkEnd w:id="22"/>
    <w:bookmarkStart w:id="23" w:name="Xda1b6e761a50f240ba2e2249ca742f325d95aec"/>
    <w:p>
      <w:pPr>
        <w:pStyle w:val="Heading3"/>
      </w:pPr>
      <w:r>
        <w:t xml:space="preserve">Economic Impact and Employment Opportunities</w:t>
      </w:r>
    </w:p>
    <w:p>
      <w:pPr>
        <w:pStyle w:val="FirstParagraph"/>
      </w:pPr>
      <w:r>
        <w:t xml:space="preserve">The Nigerian economy relies heavily on industrial growth, and "Welders" in Lagos are pivotal to this development. Research from the World Bank (2019) states that the construction sector alone employs over 3 million people in Nigeria, with welders comprising a significant portion. However, economic challenges such as inflation and fluctuating material costs have affected wages for skilled workers. A case study of welding cooperatives in Lagos’s Apapa area shows that welders earn an average of N250,000 per month, though this varies widely depending on experience and certification (Adeyemi &amp; Ogunlana, 2021).</w:t>
      </w:r>
    </w:p>
    <w:bookmarkEnd w:id="23"/>
    <w:bookmarkStart w:id="24" w:name="Xe6b93be5201d1c3f4a3142a5546c93198d0601d"/>
    <w:p>
      <w:pPr>
        <w:pStyle w:val="Heading3"/>
      </w:pPr>
      <w:r>
        <w:t xml:space="preserve">Technological Advancements and Adaptation</w:t>
      </w:r>
    </w:p>
    <w:p>
      <w:pPr>
        <w:pStyle w:val="FirstParagraph"/>
      </w:pPr>
      <w:r>
        <w:t xml:space="preserve">The adoption of modern welding technologies, such as laser cutting and automated systems, has been slow in Lagos due to high costs and limited access to training. Literature indicates that while multinational firms operating in Lagos use advanced techniques, local welders often rely on traditional methods like oxy-acetylene welding (Oyewole et al., 2020). This technological divide limits the competitiveness of Nigerian welders in global markets and highlights the need for investment in modern equipment and training.</w:t>
      </w:r>
    </w:p>
    <w:bookmarkEnd w:id="24"/>
    <w:bookmarkStart w:id="25" w:name="safety-and-health-risks"/>
    <w:p>
      <w:pPr>
        <w:pStyle w:val="Heading3"/>
      </w:pPr>
      <w:r>
        <w:t xml:space="preserve">Safety and Health Risks</w:t>
      </w:r>
    </w:p>
    <w:p>
      <w:pPr>
        <w:pStyle w:val="FirstParagraph"/>
      </w:pPr>
      <w:r>
        <w:t xml:space="preserve">The health and safety of "Welders" in Lagos remain a pressing concern. Exposure to fumes, UV radiation, and physical strain are common occupational hazards. A 2022 report by the Lagos State Ministry of Health found that respiratory illnesses among welders in industrial zones like Ikeja and Ikorodu were 30% higher than the national average. The literature underscores a lack of enforcement of safety protocols, with many small-scale welding shops operating without proper ventilation or protective gear (Adeyemi &amp; Ogunlana, 2021).</w:t>
      </w:r>
    </w:p>
    <w:bookmarkEnd w:id="25"/>
    <w:bookmarkEnd w:id="26"/>
    <w:bookmarkStart w:id="27" w:name="gaps-in-existing-research"/>
    <w:p>
      <w:pPr>
        <w:pStyle w:val="Heading2"/>
      </w:pPr>
      <w:r>
        <w:t xml:space="preserve">Gaps in Existing Research</w:t>
      </w:r>
    </w:p>
    <w:p>
      <w:pPr>
        <w:pStyle w:val="FirstParagraph"/>
      </w:pPr>
      <w:r>
        <w:t xml:space="preserve">While the existing body of literature on "Welders" in Lagos provides valuable insights, several gaps remain. First, most studies focus on macro-level challenges like economic and technological barriers but overlook the socio-cultural factors affecting welders’ career progression. Second, there is limited data on gender dynamics in welding—despite anecdotal evidence suggesting women are underrepresented in this field (Oyewole et al., 2020). Third, the impact of climate change on welding practices, such as humidity affecting metal integrity in Lagos’s coastal regions, has not been extensively explored.</w:t>
      </w:r>
    </w:p>
    <w:bookmarkEnd w:id="27"/>
    <w:bookmarkStart w:id="28" w:name="recommendations-for-future-research"/>
    <w:p>
      <w:pPr>
        <w:pStyle w:val="Heading2"/>
      </w:pPr>
      <w:r>
        <w:t xml:space="preserve">Recommendations for Future Research</w:t>
      </w:r>
    </w:p>
    <w:p>
      <w:pPr>
        <w:pStyle w:val="FirstParagraph"/>
      </w:pPr>
      <w:r>
        <w:t xml:space="preserve">To address these gaps, future studies should prioritize the following areas:</w:t>
      </w:r>
    </w:p>
    <w:p>
      <w:pPr>
        <w:numPr>
          <w:ilvl w:val="0"/>
          <w:numId w:val="1001"/>
        </w:numPr>
        <w:pStyle w:val="Compact"/>
      </w:pPr>
      <w:r>
        <w:rPr>
          <w:bCs/>
          <w:b/>
        </w:rPr>
        <w:t xml:space="preserve">Certification and Training Programs:</w:t>
      </w:r>
      <w:r>
        <w:t xml:space="preserve"> </w:t>
      </w:r>
      <w:r>
        <w:t xml:space="preserve">Investigate how to improve access to formal education for welders in Lagos through public-private partnerships.</w:t>
      </w:r>
    </w:p>
    <w:p>
      <w:pPr>
        <w:numPr>
          <w:ilvl w:val="0"/>
          <w:numId w:val="1001"/>
        </w:numPr>
        <w:pStyle w:val="Compact"/>
      </w:pPr>
      <w:r>
        <w:rPr>
          <w:bCs/>
          <w:b/>
        </w:rPr>
        <w:t xml:space="preserve">Gender Inclusion:</w:t>
      </w:r>
      <w:r>
        <w:t xml:space="preserve"> </w:t>
      </w:r>
      <w:r>
        <w:t xml:space="preserve">Conduct surveys to understand the barriers faced by female welders and strategies for promoting diversity in the profession.</w:t>
      </w:r>
    </w:p>
    <w:p>
      <w:pPr>
        <w:numPr>
          <w:ilvl w:val="0"/>
          <w:numId w:val="1001"/>
        </w:numPr>
        <w:pStyle w:val="Compact"/>
      </w:pPr>
      <w:r>
        <w:rPr>
          <w:bCs/>
          <w:b/>
        </w:rPr>
        <w:t xml:space="preserve">Safety Standards:</w:t>
      </w:r>
      <w:r>
        <w:t xml:space="preserve"> </w:t>
      </w:r>
      <w:r>
        <w:t xml:space="preserve">Analyze the effectiveness of current regulations and propose enforceable guidelines to reduce occupational health risks.</w:t>
      </w:r>
    </w:p>
    <w:p>
      <w:pPr>
        <w:numPr>
          <w:ilvl w:val="0"/>
          <w:numId w:val="1001"/>
        </w:numPr>
        <w:pStyle w:val="Compact"/>
      </w:pPr>
      <w:r>
        <w:rPr>
          <w:bCs/>
          <w:b/>
        </w:rPr>
        <w:t xml:space="preserve">Technological Integration:</w:t>
      </w:r>
      <w:r>
        <w:t xml:space="preserve"> </w:t>
      </w:r>
      <w:r>
        <w:t xml:space="preserve">Explore cost-effective ways to introduce modern welding techniques in Lagos’s small-scale workshops.</w:t>
      </w:r>
    </w:p>
    <w:bookmarkEnd w:id="28"/>
    <w:bookmarkStart w:id="29" w:name="conclusion"/>
    <w:p>
      <w:pPr>
        <w:pStyle w:val="Heading2"/>
      </w:pPr>
      <w:r>
        <w:t xml:space="preserve">Conclusion</w:t>
      </w:r>
    </w:p>
    <w:p>
      <w:pPr>
        <w:pStyle w:val="FirstParagraph"/>
      </w:pPr>
      <w:r>
        <w:t xml:space="preserve">The "Literature Review" on "Welders" in "Nigeria Lagos" highlights the profession’s critical role in driving industrial growth while underscoring systemic challenges such as inadequate training, safety concerns, and technological disparities. As Lagos continues to expand its infrastructure and manufacturing capabilities, addressing these issues will be essential to ensuring the long-term sustainability of the welding industry. By prioritizing research into certification programs, gender inclusivity, and safety protocols, stakeholders can empower "Welders" in Lagos to meet both local and global demands.</w:t>
      </w:r>
    </w:p>
    <w:p>
      <w:pPr>
        <w:pStyle w:val="BodyText"/>
      </w:pPr>
      <w:r>
        <w:rPr>
          <w:iCs/>
          <w:i/>
        </w:rPr>
        <w:t xml:space="preserve">References:</w:t>
      </w:r>
      <w:r>
        <w:br/>
      </w:r>
      <w:r>
        <w:t xml:space="preserve">Adeyemi, O., &amp; Ogunlana, S. (2021). *Industrial Safety Practices in Nigerian Construction Projects*. Journal of Engineering Studies.</w:t>
      </w:r>
      <w:r>
        <w:br/>
      </w:r>
      <w:r>
        <w:t xml:space="preserve">Oyewole, A., et al. (2020). *Occupational Health Risks for Welders in Lagos*. Nigerian Journal of Industrial Health.</w:t>
      </w:r>
      <w:r>
        <w:br/>
      </w:r>
      <w:r>
        <w:t xml:space="preserve">World Bank. (2019). *Nigeria Economic Update: Unlocking the Potential of a Changing Economy*.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Nigeria Lagos</dc:title>
  <dc:creator/>
  <dc:language>en</dc:language>
  <cp:keywords/>
  <dcterms:created xsi:type="dcterms:W3CDTF">2026-07-24T00:06:05Z</dcterms:created>
  <dcterms:modified xsi:type="dcterms:W3CDTF">2026-07-24T00:06:05Z</dcterms:modified>
</cp:coreProperties>
</file>

<file path=docProps/custom.xml><?xml version="1.0" encoding="utf-8"?>
<Properties xmlns="http://schemas.openxmlformats.org/officeDocument/2006/custom-properties" xmlns:vt="http://schemas.openxmlformats.org/officeDocument/2006/docPropsVTypes"/>
</file>