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9ba808a248c8a96f638a2b84a2e2d0d4505e4f8"/>
    <w:p>
      <w:pPr>
        <w:pStyle w:val="Heading1"/>
      </w:pPr>
      <w:r>
        <w:t xml:space="preserve">Literature Review on Welders in Saudi Arabia Riyadh</w:t>
      </w:r>
    </w:p>
    <w:p>
      <w:pPr>
        <w:pStyle w:val="FirstParagraph"/>
      </w:pPr>
      <w:r>
        <w:t xml:space="preserve">The role of welders has evolved significantly over the past decades, becoming an integral part of industrial and infrastructure development. This Literature Review focuses on the</w:t>
      </w:r>
      <w:r>
        <w:t xml:space="preserve"> </w:t>
      </w:r>
      <w:r>
        <w:rPr>
          <w:bCs/>
          <w:b/>
        </w:rPr>
        <w:t xml:space="preserve">Welder</w:t>
      </w:r>
      <w:r>
        <w:t xml:space="preserve"> </w:t>
      </w:r>
      <w:r>
        <w:t xml:space="preserve">profession within the context of</w:t>
      </w:r>
      <w:r>
        <w:t xml:space="preserve"> </w:t>
      </w:r>
      <w:r>
        <w:rPr>
          <w:bCs/>
          <w:b/>
        </w:rPr>
        <w:t xml:space="preserve">Saudi Arabia Riyadh</w:t>
      </w:r>
      <w:r>
        <w:t xml:space="preserve">, highlighting its significance, challenges, and opportunities in a rapidly developing region. The review synthesizes existing research on welding technologies, workforce training programs, and regulatory frameworks specific to Riyadh’s industrial landscape.</w:t>
      </w:r>
    </w:p>
    <w:bookmarkStart w:id="20" w:name="X35f1bec7f4b988d2fdf488be6297531f431556a"/>
    <w:p>
      <w:pPr>
        <w:pStyle w:val="Heading2"/>
      </w:pPr>
      <w:r>
        <w:t xml:space="preserve">1. Introduction: Welding in Saudi Arabia’s Context</w:t>
      </w:r>
    </w:p>
    <w:p>
      <w:pPr>
        <w:pStyle w:val="FirstParagraph"/>
      </w:pPr>
      <w:r>
        <w:t xml:space="preserve">Saudi Arabia has been undergoing rapid economic diversification under its Vision 2030 initiative, with a strong emphasis on infrastructure development and industrial growth.</w:t>
      </w:r>
      <w:r>
        <w:t xml:space="preserve"> </w:t>
      </w:r>
      <w:r>
        <w:rPr>
          <w:bCs/>
          <w:b/>
        </w:rPr>
        <w:t xml:space="preserve">Riyadh</w:t>
      </w:r>
      <w:r>
        <w:t xml:space="preserve">, as the capital city, serves as a hub for engineering projects spanning construction, energy, transportation, and manufacturing. The demand for skilled</w:t>
      </w:r>
      <w:r>
        <w:t xml:space="preserve"> </w:t>
      </w:r>
      <w:r>
        <w:rPr>
          <w:bCs/>
          <w:b/>
        </w:rPr>
        <w:t xml:space="preserve">Welders</w:t>
      </w:r>
      <w:r>
        <w:t xml:space="preserve"> </w:t>
      </w:r>
      <w:r>
        <w:t xml:space="preserve">has surged due to the expansion of oil and gas sectors, urban infrastructure projects (e.g., Riyadh Metro), and the establishment of new industrial zones like NEOM. Literature indicates that welding is a cornerstone profession in these endeavors, requiring adherence to international safety standards while catering to regional labor market needs.</w:t>
      </w:r>
    </w:p>
    <w:bookmarkEnd w:id="20"/>
    <w:bookmarkStart w:id="21" w:name="Xb1b2906fb96a8a534bf9a7331e4c9e6a12ca96e"/>
    <w:p>
      <w:pPr>
        <w:pStyle w:val="Heading2"/>
      </w:pPr>
      <w:r>
        <w:t xml:space="preserve">2. Historical Development of Welding in Saudi Arabia</w:t>
      </w:r>
    </w:p>
    <w:p>
      <w:pPr>
        <w:pStyle w:val="FirstParagraph"/>
      </w:pPr>
      <w:r>
        <w:t xml:space="preserve">The history of welding in Saudi Arabia can be traced back to the mid-20th century when the discovery of oil spurred infrastructure development. Early studies (e.g., Al-Saleh et al., 2015) highlight that welding practices were initially adopted for pipeline construction and petrochemical plants, with</w:t>
      </w:r>
      <w:r>
        <w:t xml:space="preserve"> </w:t>
      </w:r>
      <w:r>
        <w:rPr>
          <w:bCs/>
          <w:b/>
        </w:rPr>
        <w:t xml:space="preserve">Riyadh</w:t>
      </w:r>
      <w:r>
        <w:t xml:space="preserve"> </w:t>
      </w:r>
      <w:r>
        <w:t xml:space="preserve">serving as a central coordination point for technical training. Over time, the profession has transitioned from manual methods to advanced techniques like Tungsten Inert Gas (TIG) and Metal Inert Gas (MIG) welding. Research by Al-Harbi (2020) emphasizes that Riyadh’s industrial growth has necessitated continuous innovation in welding technologies to meet modern engineering standards.</w:t>
      </w:r>
    </w:p>
    <w:bookmarkEnd w:id="21"/>
    <w:bookmarkStart w:id="22" w:name="Xfbbb31c78281c193a93753db7aa53c8aca60536"/>
    <w:p>
      <w:pPr>
        <w:pStyle w:val="Heading2"/>
      </w:pPr>
      <w:r>
        <w:t xml:space="preserve">3. Current Industry Landscape for Welders in Riyadh</w:t>
      </w:r>
    </w:p>
    <w:p>
      <w:pPr>
        <w:pStyle w:val="FirstParagraph"/>
      </w:pPr>
      <w:r>
        <w:t xml:space="preserve">The</w:t>
      </w:r>
      <w:r>
        <w:t xml:space="preserve"> </w:t>
      </w:r>
      <w:r>
        <w:rPr>
          <w:bCs/>
          <w:b/>
        </w:rPr>
        <w:t xml:space="preserve">Welder</w:t>
      </w:r>
      <w:r>
        <w:t xml:space="preserve"> </w:t>
      </w:r>
      <w:r>
        <w:t xml:space="preserve">profession in</w:t>
      </w:r>
      <w:r>
        <w:t xml:space="preserve"> </w:t>
      </w:r>
      <w:r>
        <w:rPr>
          <w:bCs/>
          <w:b/>
        </w:rPr>
        <w:t xml:space="preserve">Riyadh</w:t>
      </w:r>
      <w:r>
        <w:t xml:space="preserve"> </w:t>
      </w:r>
      <w:r>
        <w:t xml:space="preserve">is characterized by high demand due to the city’s role as a logistics and administrative center for Saudi Arabia’s industrial projects. According to the Saudi Ministry of Energy, over 30% of welding jobs in the Kingdom are concentrated in Riyadh and neighboring regions. A 2023 report by Aramco highlights that Riyadh-based contractors require welders certified under ASME (American Society of Mechanical Engineers) and AWS (American Welding Society) standards. However, literature also points to challenges such as labor shortages, reliance on expatriate workers, and the need for localized training programs.</w:t>
      </w:r>
    </w:p>
    <w:bookmarkEnd w:id="22"/>
    <w:bookmarkStart w:id="23" w:name="X196cff1e08454e3a25841dc1b213a2c88b73a85"/>
    <w:p>
      <w:pPr>
        <w:pStyle w:val="Heading2"/>
      </w:pPr>
      <w:r>
        <w:t xml:space="preserve">4. Technical and Safety Considerations for Welders in Riyadh</w:t>
      </w:r>
    </w:p>
    <w:p>
      <w:pPr>
        <w:pStyle w:val="FirstParagraph"/>
      </w:pPr>
      <w:r>
        <w:t xml:space="preserve">Safety is a critical aspect of welding in</w:t>
      </w:r>
      <w:r>
        <w:t xml:space="preserve"> </w:t>
      </w:r>
      <w:r>
        <w:rPr>
          <w:bCs/>
          <w:b/>
        </w:rPr>
        <w:t xml:space="preserve">Riyadh</w:t>
      </w:r>
      <w:r>
        <w:t xml:space="preserve">, where hazardous environments (e.g., petrochemical plants) demand rigorous protocols. Studies by Al-Mufty (2019) note that the Saudi Standards, Metrology and Quality Organization (SASO) enforces strict safety regulations for welders operating in Riyadh’s industrial zones. Additionally, research by the King Abdullah University of Science and Technology (KAUST) underscores the importance of using high-quality materials to mitigate risks like structural failure in high-temperature environments. The integration of robotic welding systems is also gaining traction, reducing human exposure to dangerous conditions.</w:t>
      </w:r>
    </w:p>
    <w:bookmarkEnd w:id="23"/>
    <w:bookmarkStart w:id="24" w:name="Xb4cbe5311483485536f6f1d0860c84240430a14"/>
    <w:p>
      <w:pPr>
        <w:pStyle w:val="Heading2"/>
      </w:pPr>
      <w:r>
        <w:t xml:space="preserve">5. Workforce Development and Training Programs</w:t>
      </w:r>
    </w:p>
    <w:p>
      <w:pPr>
        <w:pStyle w:val="FirstParagraph"/>
      </w:pPr>
      <w:r>
        <w:t xml:space="preserve">The demand for skilled</w:t>
      </w:r>
      <w:r>
        <w:t xml:space="preserve"> </w:t>
      </w:r>
      <w:r>
        <w:rPr>
          <w:bCs/>
          <w:b/>
        </w:rPr>
        <w:t xml:space="preserve">Welders</w:t>
      </w:r>
      <w:r>
        <w:t xml:space="preserve"> </w:t>
      </w:r>
      <w:r>
        <w:t xml:space="preserve">in</w:t>
      </w:r>
      <w:r>
        <w:t xml:space="preserve"> </w:t>
      </w:r>
      <w:r>
        <w:rPr>
          <w:bCs/>
          <w:b/>
        </w:rPr>
        <w:t xml:space="preserve">Riyadh</w:t>
      </w:r>
      <w:r>
        <w:t xml:space="preserve"> </w:t>
      </w:r>
      <w:r>
        <w:t xml:space="preserve">has led to the proliferation of vocational training programs. Institutions such as the Saudi Technical and Vocational Training Corporation (STVTC) offer certifications aligned with international standards, while private academies provide specialized courses in pipeline welding and pressure vessel fabrication. A 2021 study by Al-Mansour (2021) reveals that only 45% of Riyadh-based welders hold formal qualifications, highlighting a gap between industry needs and current workforce capabilities. Partnerships between the government and private sectors are being explored to address this disparity.</w:t>
      </w:r>
    </w:p>
    <w:bookmarkEnd w:id="24"/>
    <w:bookmarkStart w:id="25" w:name="challenges-faced-by-welders-in-riyadh"/>
    <w:p>
      <w:pPr>
        <w:pStyle w:val="Heading2"/>
      </w:pPr>
      <w:r>
        <w:t xml:space="preserve">6. Challenges Faced by Welders in Riyadh</w:t>
      </w:r>
    </w:p>
    <w:p>
      <w:pPr>
        <w:pStyle w:val="FirstParagraph"/>
      </w:pPr>
      <w:r>
        <w:t xml:space="preserve">Literature on</w:t>
      </w:r>
      <w:r>
        <w:t xml:space="preserve"> </w:t>
      </w:r>
      <w:r>
        <w:rPr>
          <w:bCs/>
          <w:b/>
        </w:rPr>
        <w:t xml:space="preserve">Riyadh</w:t>
      </w:r>
      <w:r>
        <w:t xml:space="preserve">’s welding sector identifies several challenges, including:</w:t>
      </w:r>
    </w:p>
    <w:p>
      <w:pPr>
        <w:numPr>
          <w:ilvl w:val="0"/>
          <w:numId w:val="1001"/>
        </w:numPr>
        <w:pStyle w:val="Compact"/>
      </w:pPr>
      <w:r>
        <w:rPr>
          <w:bCs/>
          <w:b/>
        </w:rPr>
        <w:t xml:space="preserve">Labor Shortages:</w:t>
      </w:r>
      <w:r>
        <w:t xml:space="preserve"> </w:t>
      </w:r>
      <w:r>
        <w:t xml:space="preserve">A reliance on expatriate welders has raised concerns about long-term sustainability and cultural integration.</w:t>
      </w:r>
    </w:p>
    <w:p>
      <w:pPr>
        <w:numPr>
          <w:ilvl w:val="0"/>
          <w:numId w:val="1001"/>
        </w:numPr>
        <w:pStyle w:val="Compact"/>
      </w:pPr>
      <w:r>
        <w:rPr>
          <w:bCs/>
          <w:b/>
        </w:rPr>
        <w:t xml:space="preserve">Technological Advancements:</w:t>
      </w:r>
      <w:r>
        <w:t xml:space="preserve"> </w:t>
      </w:r>
      <w:r>
        <w:t xml:space="preserve">Rapid adoption of automation threatens to reduce the demand for traditional manual welders unless upskilling is prioritized.</w:t>
      </w:r>
    </w:p>
    <w:p>
      <w:pPr>
        <w:numPr>
          <w:ilvl w:val="0"/>
          <w:numId w:val="1001"/>
        </w:numPr>
        <w:pStyle w:val="Compact"/>
      </w:pPr>
      <w:r>
        <w:rPr>
          <w:bCs/>
          <w:b/>
        </w:rPr>
        <w:t xml:space="preserve">Safety Compliance:</w:t>
      </w:r>
      <w:r>
        <w:t xml:space="preserve"> </w:t>
      </w:r>
      <w:r>
        <w:t xml:space="preserve">Ensuring adherence to both Saudi and international safety standards remains a challenge for smaller contractors in Riyadh’s industrial clusters.</w:t>
      </w:r>
    </w:p>
    <w:bookmarkEnd w:id="25"/>
    <w:bookmarkStart w:id="26" w:name="opportunities-and-future-trends"/>
    <w:p>
      <w:pPr>
        <w:pStyle w:val="Heading2"/>
      </w:pPr>
      <w:r>
        <w:t xml:space="preserve">7. Opportunities and Future Trends</w:t>
      </w:r>
    </w:p>
    <w:p>
      <w:pPr>
        <w:pStyle w:val="FirstParagraph"/>
      </w:pPr>
      <w:r>
        <w:t xml:space="preserve">Despite challenges, the</w:t>
      </w:r>
      <w:r>
        <w:t xml:space="preserve"> </w:t>
      </w:r>
      <w:r>
        <w:rPr>
          <w:bCs/>
          <w:b/>
        </w:rPr>
        <w:t xml:space="preserve">Welder</w:t>
      </w:r>
      <w:r>
        <w:t xml:space="preserve"> </w:t>
      </w:r>
      <w:r>
        <w:t xml:space="preserve">profession in</w:t>
      </w:r>
      <w:r>
        <w:t xml:space="preserve"> </w:t>
      </w:r>
      <w:r>
        <w:rPr>
          <w:bCs/>
          <w:b/>
        </w:rPr>
        <w:t xml:space="preserve">Riyadh</w:t>
      </w:r>
      <w:r>
        <w:t xml:space="preserve"> </w:t>
      </w:r>
      <w:r>
        <w:t xml:space="preserve">presents significant opportunities. Vision 2030’s focus on renewable energy projects, such as solar power plants and hydrogen production facilities, is expected to create new demand for welders skilled in high-tech environments. Additionally, the rise of Industry 4.0 technologies, including AI-driven quality control systems for welding, is transforming the profession into a more precise and efficient field. Research by Al-Saud (2023) suggests that Riyadh-based welders must now adapt to roles that combine technical expertise with digital literacy.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Welder</w:t>
      </w:r>
      <w:r>
        <w:t xml:space="preserve"> </w:t>
      </w:r>
      <w:r>
        <w:t xml:space="preserve">profession in</w:t>
      </w:r>
      <w:r>
        <w:t xml:space="preserve"> </w:t>
      </w:r>
      <w:r>
        <w:rPr>
          <w:bCs/>
          <w:b/>
        </w:rPr>
        <w:t xml:space="preserve">Saudi Arabia Riyadh</w:t>
      </w:r>
      <w:r>
        <w:t xml:space="preserve"> </w:t>
      </w:r>
      <w:r>
        <w:t xml:space="preserve">is at a pivotal juncture, shaped by the region’s economic ambitions and technological evolution. While challenges such as labor shortages and safety compliance persist, strategic investments in training programs and innovation can position Riyadh as a global leader in welding expertise. Future research should focus on mapping the intersection of traditional welding practices with emerging technologies to ensure that</w:t>
      </w:r>
      <w:r>
        <w:t xml:space="preserve"> </w:t>
      </w:r>
      <w:r>
        <w:rPr>
          <w:bCs/>
          <w:b/>
        </w:rPr>
        <w:t xml:space="preserve">Welders</w:t>
      </w:r>
      <w:r>
        <w:t xml:space="preserve"> </w:t>
      </w:r>
      <w:r>
        <w:t xml:space="preserve">remain indispensable to Saudi Arabia’s industrial growth.</w:t>
      </w:r>
    </w:p>
    <w:p>
      <w:pPr>
        <w:pStyle w:val="BodyText"/>
      </w:pPr>
      <w:r>
        <w:rPr>
          <w:iCs/>
          <w:i/>
        </w:rPr>
        <w:t xml:space="preserve">Literature Review on Welder in Saudi Arabia Riyadh: A critical examination of the profession’s role in a dynamic economic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Saudi Arabia Riyadh</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