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44371d30698a87778de7a9a2dab4f1913f186b3"/>
    <w:p>
      <w:pPr>
        <w:pStyle w:val="Heading1"/>
      </w:pPr>
      <w:r>
        <w:t xml:space="preserve">Literature Review: The Role of Welders in the United Arab Emirates, Dubai</w:t>
      </w:r>
    </w:p>
    <w:p>
      <w:pPr>
        <w:pStyle w:val="FirstParagraph"/>
      </w:pPr>
      <w:r>
        <w:rPr>
          <w:bCs/>
          <w:b/>
        </w:rPr>
        <w:t xml:space="preserve">Literature Review:</w:t>
      </w:r>
      <w:r>
        <w:t xml:space="preserve"> </w:t>
      </w:r>
      <w:r>
        <w:t xml:space="preserve">This document presents a comprehensive analysis of the significance of welders within the industrial and construction landscape of the</w:t>
      </w:r>
      <w:r>
        <w:t xml:space="preserve"> </w:t>
      </w:r>
      <w:r>
        <w:rPr>
          <w:bCs/>
          <w:b/>
        </w:rPr>
        <w:t xml:space="preserve">United Arab Emirates (UAE)</w:t>
      </w:r>
      <w:r>
        <w:t xml:space="preserve">, with a specific focus on Dubai. As one of the most rapidly developing cities in the Middle East, Dubai has emerged as a global hub for infrastructure projects, energy systems, and advanced manufacturing. Central to these developments is the role of welders—a profession that bridges engineering innovation and practical application. This review explores existing literature on welder practices, challenges faced by professionals in Dubai’s dynamic environment, and the socio-economic implications of welding in the UAE.</w:t>
      </w:r>
    </w:p>
    <w:bookmarkStart w:id="20" w:name="X39f6aeb296012c140ea83a9583d6a9759841397"/>
    <w:p>
      <w:pPr>
        <w:pStyle w:val="Heading2"/>
      </w:pPr>
      <w:r>
        <w:t xml:space="preserve">1. Introduction: The Context of Welding in Dubai</w:t>
      </w:r>
    </w:p>
    <w:p>
      <w:pPr>
        <w:pStyle w:val="FirstParagraph"/>
      </w:pPr>
      <w:r>
        <w:rPr>
          <w:bCs/>
          <w:b/>
        </w:rPr>
        <w:t xml:space="preserve">Welder:</w:t>
      </w:r>
      <w:r>
        <w:t xml:space="preserve"> </w:t>
      </w:r>
      <w:r>
        <w:t xml:space="preserve">A welder is a skilled tradesperson who joins materials—typically metals—by heating them to their melting point and applying filler material to form a strong bond. In the context of the</w:t>
      </w:r>
      <w:r>
        <w:t xml:space="preserve"> </w:t>
      </w:r>
      <w:r>
        <w:rPr>
          <w:bCs/>
          <w:b/>
        </w:rPr>
        <w:t xml:space="preserve">United Arab Emirates Dubai</w:t>
      </w:r>
      <w:r>
        <w:t xml:space="preserve">, welding is critical to the construction of skyscrapers, bridges, pipelines, and industrial equipment. With Dubai’s skyline dominated by iconic structures like Burj Khalifa and Palm Jumeirah, welders play an indispensable role in ensuring structural integrity and compliance with global safety standards.</w:t>
      </w:r>
    </w:p>
    <w:p>
      <w:pPr>
        <w:pStyle w:val="BodyText"/>
      </w:pPr>
      <w:r>
        <w:t xml:space="preserve">The UAE government has prioritized infrastructure development as a cornerstone of economic diversification. According to the Dubai Plan 2021, over 70% of the city’s GDP is tied to construction and real estate. This growth underscores the demand for skilled welders who adhere to stringent quality control measures set by organizations such as the Dubai Municipality and UAE Standards and Metrology Authority (UAESMA).</w:t>
      </w:r>
    </w:p>
    <w:bookmarkEnd w:id="20"/>
    <w:bookmarkStart w:id="24" w:name="X8e676990a2b4dc8efa41abc423ef30dd3277996"/>
    <w:p>
      <w:pPr>
        <w:pStyle w:val="Heading2"/>
      </w:pPr>
      <w:r>
        <w:t xml:space="preserve">2. Key Themes in Literature: Welding Practices in Dubai</w:t>
      </w:r>
    </w:p>
    <w:p>
      <w:pPr>
        <w:pStyle w:val="FirstParagraph"/>
      </w:pPr>
      <w:r>
        <w:rPr>
          <w:bCs/>
          <w:b/>
        </w:rPr>
        <w:t xml:space="preserve">Literature Review:</w:t>
      </w:r>
      <w:r>
        <w:t xml:space="preserve"> </w:t>
      </w:r>
      <w:r>
        <w:t xml:space="preserve">Existing studies highlight several themes relevant to welders operating in the</w:t>
      </w:r>
      <w:r>
        <w:t xml:space="preserve"> </w:t>
      </w:r>
      <w:r>
        <w:rPr>
          <w:bCs/>
          <w:b/>
        </w:rPr>
        <w:t xml:space="preserve">United Arab Emirates Dubai</w:t>
      </w:r>
      <w:r>
        <w:t xml:space="preserve">. These include technological advancements, regulatory frameworks, and labor dynamics.</w:t>
      </w:r>
    </w:p>
    <w:bookmarkStart w:id="21" w:name="technological-advancements-in-welding"/>
    <w:p>
      <w:pPr>
        <w:pStyle w:val="Heading3"/>
      </w:pPr>
      <w:r>
        <w:t xml:space="preserve">2.1 Technological Advancements in Welding</w:t>
      </w:r>
    </w:p>
    <w:p>
      <w:pPr>
        <w:pStyle w:val="FirstParagraph"/>
      </w:pPr>
      <w:r>
        <w:t xml:space="preserve">The integration of automation and robotics into welding processes has transformed the industry globally. In Dubai, projects involving large-scale steel structures—such as those in the Al Maktoum International Airport or Expo 2020—require precision and efficiency, which automated welders provide. Research by Al-Mansoori et al. (2019) emphasizes how UAE-based companies are adopting robotic welding systems to reduce human error and accelerate project timelines.</w:t>
      </w:r>
    </w:p>
    <w:bookmarkEnd w:id="21"/>
    <w:bookmarkStart w:id="22" w:name="Xc1bf6019d7c7f546cd756b019a9b2d8bdab0c79"/>
    <w:p>
      <w:pPr>
        <w:pStyle w:val="Heading3"/>
      </w:pPr>
      <w:r>
        <w:t xml:space="preserve">2.2 Regulatory Compliance and Safety Standards</w:t>
      </w:r>
    </w:p>
    <w:p>
      <w:pPr>
        <w:pStyle w:val="FirstParagraph"/>
      </w:pPr>
      <w:r>
        <w:rPr>
          <w:bCs/>
          <w:b/>
        </w:rPr>
        <w:t xml:space="preserve">Welder:</w:t>
      </w:r>
      <w:r>
        <w:t xml:space="preserve"> </w:t>
      </w:r>
      <w:r>
        <w:t xml:space="preserve">Welders in Dubai must comply with strict safety protocols mandated by the Dubai Labour Department. These include adherence to international standards such as ISO 9606 and ASME codes for pressure vessels. A report by the UAE Ministry of Energy (2021) states that non-compliance with welding procedures can lead to catastrophic failures, particularly in oil and gas projects in Abu Dhabi and Dubai’s offshore platforms.</w:t>
      </w:r>
    </w:p>
    <w:bookmarkEnd w:id="22"/>
    <w:bookmarkStart w:id="23" w:name="labor-dynamics-and-workforce-challenges"/>
    <w:p>
      <w:pPr>
        <w:pStyle w:val="Heading3"/>
      </w:pPr>
      <w:r>
        <w:t xml:space="preserve">2.3 Labor Dynamics and Workforce Challenges</w:t>
      </w:r>
    </w:p>
    <w:p>
      <w:pPr>
        <w:pStyle w:val="FirstParagraph"/>
      </w:pPr>
      <w:r>
        <w:t xml:space="preserve">The UAE relies heavily on expatriate labor, with over 80% of the construction workforce comprising migrant workers (Dubai Statistics Center, 2022). However, literature highlights challenges such as language barriers, lack of formal training programs for welders from non-English-speaking countries, and issues related to work permits. A study by Al-Maktoum (2020) argues that while Dubai offers opportunities for skilled welders, the sector struggles with retaining talent due to harsh working conditions and limited career advancement pathways.</w:t>
      </w:r>
    </w:p>
    <w:bookmarkEnd w:id="23"/>
    <w:bookmarkEnd w:id="24"/>
    <w:bookmarkStart w:id="25" w:name="methodology-sources-of-literature"/>
    <w:p>
      <w:pPr>
        <w:pStyle w:val="Heading2"/>
      </w:pPr>
      <w:r>
        <w:t xml:space="preserve">3. Methodology: Sources of Literature</w:t>
      </w:r>
    </w:p>
    <w:p>
      <w:pPr>
        <w:pStyle w:val="FirstParagraph"/>
      </w:pPr>
      <w:r>
        <w:rPr>
          <w:bCs/>
          <w:b/>
        </w:rPr>
        <w:t xml:space="preserve">Literature Review:</w:t>
      </w:r>
      <w:r>
        <w:t xml:space="preserve"> </w:t>
      </w:r>
      <w:r>
        <w:t xml:space="preserve">This review draws from a range of academic journals, industry white papers, and reports by UAE government agencies. Key sources include:</w:t>
      </w:r>
    </w:p>
    <w:p>
      <w:pPr>
        <w:numPr>
          <w:ilvl w:val="0"/>
          <w:numId w:val="1001"/>
        </w:numPr>
        <w:pStyle w:val="Compact"/>
      </w:pPr>
      <w:r>
        <w:t xml:space="preserve">Peer-reviewed articles published in journals like the *Journal of Construction Engineering and Management*.</w:t>
      </w:r>
    </w:p>
    <w:p>
      <w:pPr>
        <w:numPr>
          <w:ilvl w:val="0"/>
          <w:numId w:val="1001"/>
        </w:numPr>
        <w:pStyle w:val="Compact"/>
      </w:pPr>
      <w:r>
        <w:t xml:space="preserve">Government publications such as the UAE National Strategy for Industry 4.0.</w:t>
      </w:r>
    </w:p>
    <w:p>
      <w:pPr>
        <w:numPr>
          <w:ilvl w:val="0"/>
          <w:numId w:val="1001"/>
        </w:numPr>
        <w:pStyle w:val="Compact"/>
      </w:pPr>
      <w:r>
        <w:t xml:space="preserve">Cases studies from Dubai-based companies like Nakheel and Arabtec, which frequently employ welders in large infrastructure projects.</w:t>
      </w:r>
    </w:p>
    <w:p>
      <w:pPr>
        <w:pStyle w:val="FirstParagraph"/>
      </w:pPr>
      <w:r>
        <w:t xml:space="preserve">Data on welding standards were sourced from the UAESMA, while labor statistics were obtained from the Dubai Labour Department. Qualitative insights were gathered through interviews with local welding professionals and training academies such as Dubai Technical Institute.</w:t>
      </w:r>
    </w:p>
    <w:bookmarkEnd w:id="25"/>
    <w:bookmarkStart w:id="26" w:name="findings-and-analysis"/>
    <w:p>
      <w:pPr>
        <w:pStyle w:val="Heading2"/>
      </w:pPr>
      <w:r>
        <w:t xml:space="preserve">4. Findings and Analysis</w:t>
      </w:r>
    </w:p>
    <w:p>
      <w:pPr>
        <w:pStyle w:val="FirstParagraph"/>
      </w:pPr>
      <w:r>
        <w:rPr>
          <w:bCs/>
          <w:b/>
        </w:rPr>
        <w:t xml:space="preserve">Literature Review:</w:t>
      </w:r>
      <w:r>
        <w:t xml:space="preserve"> </w:t>
      </w:r>
      <w:r>
        <w:t xml:space="preserve">The analysis of existing literature reveals three key findings regarding welders in the</w:t>
      </w:r>
      <w:r>
        <w:t xml:space="preserve"> </w:t>
      </w:r>
      <w:r>
        <w:rPr>
          <w:bCs/>
          <w:b/>
        </w:rPr>
        <w:t xml:space="preserve">United Arab Emirates Dubai</w:t>
      </w:r>
      <w:r>
        <w:t xml:space="preserve">:</w:t>
      </w:r>
    </w:p>
    <w:p>
      <w:pPr>
        <w:numPr>
          <w:ilvl w:val="0"/>
          <w:numId w:val="1002"/>
        </w:numPr>
        <w:pStyle w:val="Compact"/>
      </w:pPr>
      <w:r>
        <w:rPr>
          <w:bCs/>
          <w:b/>
        </w:rPr>
        <w:t xml:space="preserve">Demand for Skilled Welders:</w:t>
      </w:r>
      <w:r>
        <w:t xml:space="preserve"> </w:t>
      </w:r>
      <w:r>
        <w:t xml:space="preserve">The construction boom in Dubai has increased demand for certified welders. According to a 2023 report by the UAE Ministry of Industry and Advanced Technology, welding-related job postings grew by 45% between 2019 and 2023.</w:t>
      </w:r>
    </w:p>
    <w:p>
      <w:pPr>
        <w:numPr>
          <w:ilvl w:val="0"/>
          <w:numId w:val="1002"/>
        </w:numPr>
        <w:pStyle w:val="Compact"/>
      </w:pPr>
      <w:r>
        <w:rPr>
          <w:bCs/>
          <w:b/>
        </w:rPr>
        <w:t xml:space="preserve">Training and Certification Gaps:</w:t>
      </w:r>
      <w:r>
        <w:t xml:space="preserve"> </w:t>
      </w:r>
      <w:r>
        <w:t xml:space="preserve">While Dubai has institutions offering welding certifications (e.g., Dubai Technical College), many welders lack formal training. This gap is exacerbated by the influx of unskilled labor from South Asia, leading to inconsistent quality in welding projects.</w:t>
      </w:r>
    </w:p>
    <w:p>
      <w:pPr>
        <w:numPr>
          <w:ilvl w:val="0"/>
          <w:numId w:val="1002"/>
        </w:numPr>
        <w:pStyle w:val="Compact"/>
      </w:pPr>
      <w:r>
        <w:rPr>
          <w:bCs/>
          <w:b/>
        </w:rPr>
        <w:t xml:space="preserve">Cultural and Environmental Challenges:</w:t>
      </w:r>
      <w:r>
        <w:t xml:space="preserve"> </w:t>
      </w:r>
      <w:r>
        <w:t xml:space="preserve">Extreme heat in Dubai can affect the precision of welding techniques. Literature suggests that welders require specialized equipment and adaptive strategies to work efficiently under such conditions.</w:t>
      </w:r>
    </w:p>
    <w:bookmarkEnd w:id="26"/>
    <w:bookmarkStart w:id="27" w:name="X0aa0d06571859da03f32e729b92806782502d54"/>
    <w:p>
      <w:pPr>
        <w:pStyle w:val="Heading2"/>
      </w:pPr>
      <w:r>
        <w:t xml:space="preserve">5. Conclusion: The Future of Welding in Dubai</w:t>
      </w:r>
    </w:p>
    <w:p>
      <w:pPr>
        <w:pStyle w:val="FirstParagraph"/>
      </w:pPr>
      <w:r>
        <w:rPr>
          <w:bCs/>
          <w:b/>
        </w:rPr>
        <w:t xml:space="preserve">Literature Review:</w:t>
      </w:r>
      <w:r>
        <w:t xml:space="preserve"> </w:t>
      </w:r>
      <w:r>
        <w:t xml:space="preserve">The role of welders in the</w:t>
      </w:r>
      <w:r>
        <w:t xml:space="preserve"> </w:t>
      </w:r>
      <w:r>
        <w:rPr>
          <w:bCs/>
          <w:b/>
        </w:rPr>
        <w:t xml:space="preserve">United Arab Emirates Dubai</w:t>
      </w:r>
      <w:r>
        <w:t xml:space="preserve"> </w:t>
      </w:r>
      <w:r>
        <w:t xml:space="preserve">is pivotal to the city’s ongoing transformation into a global metropolis. However, challenges such as training shortages, regulatory compliance, and environmental constraints must be addressed to sustain growth. Future research should explore the adoption of AI-driven quality control systems for welding or partnerships between UAE universities and international welding bodies to enhance certification programs.</w:t>
      </w:r>
    </w:p>
    <w:p>
      <w:pPr>
        <w:pStyle w:val="BodyText"/>
      </w:pPr>
      <w:r>
        <w:t xml:space="preserve">As Dubai continues to innovate in construction and industry, welders will remain a cornerstone of its success. Strengthening the skills and safety standards of this workforce will be critical to ensuring that the city’s infrastructure meets global benchmarks while supporting sustainable development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Welders in the United Arab Emirates, Dubai</dc:title>
  <dc:creator/>
  <dc:language>en</dc:language>
  <cp:keywords/>
  <dcterms:created xsi:type="dcterms:W3CDTF">2026-07-24T11:17:16Z</dcterms:created>
  <dcterms:modified xsi:type="dcterms:W3CDTF">2026-07-24T11:17:16Z</dcterms:modified>
</cp:coreProperties>
</file>

<file path=docProps/custom.xml><?xml version="1.0" encoding="utf-8"?>
<Properties xmlns="http://schemas.openxmlformats.org/officeDocument/2006/custom-properties" xmlns:vt="http://schemas.openxmlformats.org/officeDocument/2006/docPropsVTypes"/>
</file>