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e0f3ec60eb90a0feeb39d8d6e9fbfe7395c09c"/>
    <w:p>
      <w:pPr>
        <w:pStyle w:val="Heading1"/>
      </w:pPr>
      <w:r>
        <w:t xml:space="preserve">Literature Review: The Role of a Welder in the United States Miami Context</w:t>
      </w:r>
    </w:p>
    <w:p>
      <w:pPr>
        <w:pStyle w:val="FirstParagraph"/>
      </w:pPr>
      <w:r>
        <w:t xml:space="preserve">A comprehensive literature review on the role of a welder in the United States Miami context reveals critical insights into the socio-economic, industrial, and technological dynamics shaping this profession. As one of Florida’s most economically vibrant cities, Miami’s unique geographical position as a hub for international trade, construction, and maritime activities makes it a focal point for welding professionals. This review synthesizes existing research on welders in Miami to highlight their significance within the local economy, challenges they face, and opportunities for growth in the 21st century.</w:t>
      </w:r>
    </w:p>
    <w:bookmarkStart w:id="20" w:name="X5cd7cbac543dd08206180602f4c45900a8b0d62"/>
    <w:p>
      <w:pPr>
        <w:pStyle w:val="Heading2"/>
      </w:pPr>
      <w:r>
        <w:t xml:space="preserve">Historical Context of Welding in Miami’s Economy</w:t>
      </w:r>
    </w:p>
    <w:p>
      <w:pPr>
        <w:pStyle w:val="FirstParagraph"/>
      </w:pPr>
      <w:r>
        <w:t xml:space="preserve">The history of welding in Miami dates back to the early 20th century, coinciding with the city’s emergence as a center for shipbuilding and infrastructure development. During this period, welders played a pivotal role in constructing ports, bridges, and commercial buildings that underpinned Miami’s growth. Research by</w:t>
      </w:r>
      <w:r>
        <w:t xml:space="preserve"> </w:t>
      </w:r>
      <w:r>
        <w:rPr>
          <w:iCs/>
          <w:i/>
        </w:rPr>
        <w:t xml:space="preserve">The Florida Historical Society</w:t>
      </w:r>
      <w:r>
        <w:t xml:space="preserve"> </w:t>
      </w:r>
      <w:r>
        <w:t xml:space="preserve">(2015) underscores how the demand for skilled welders surged during the post-World War II boom, as Miami expanded its industrial base and attracted foreign investment.</w:t>
      </w:r>
    </w:p>
    <w:p>
      <w:pPr>
        <w:pStyle w:val="BodyText"/>
      </w:pPr>
      <w:r>
        <w:t xml:space="preserve">Miami’s strategic location on the Gulf of Mexico and its proximity to international trade routes further solidified its reliance on welding expertise. Studies by</w:t>
      </w:r>
      <w:r>
        <w:t xml:space="preserve"> </w:t>
      </w:r>
      <w:r>
        <w:rPr>
          <w:iCs/>
          <w:i/>
        </w:rPr>
        <w:t xml:space="preserve">The American Welding Society</w:t>
      </w:r>
      <w:r>
        <w:t xml:space="preserve"> </w:t>
      </w:r>
      <w:r>
        <w:t xml:space="preserve">(2018) highlight that the maritime industry, which includes ship repair and offshore oil platform maintenance, has historically been a major employer for welders in Miami. This historical context establishes a foundational understanding of why the profession remains integral to Miami’s economic fabric.</w:t>
      </w:r>
    </w:p>
    <w:bookmarkEnd w:id="20"/>
    <w:bookmarkStart w:id="21" w:name="X99faf881d58a2c1de8b2cd084d5abd940ffe1de"/>
    <w:p>
      <w:pPr>
        <w:pStyle w:val="Heading2"/>
      </w:pPr>
      <w:r>
        <w:t xml:space="preserve">Current Industry Landscape and Demand for Welders</w:t>
      </w:r>
    </w:p>
    <w:p>
      <w:pPr>
        <w:pStyle w:val="FirstParagraph"/>
      </w:pPr>
      <w:r>
        <w:t xml:space="preserve">In recent years, the demand for welders in United States Miami has surged due to large-scale infrastructure projects, such as the expansion of the Port of Miami and revitalization of urban centers. According to a 2023 report by</w:t>
      </w:r>
      <w:r>
        <w:t xml:space="preserve"> </w:t>
      </w:r>
      <w:r>
        <w:rPr>
          <w:iCs/>
          <w:i/>
        </w:rPr>
        <w:t xml:space="preserve">The Bureau of Labor Statistics (BLS)</w:t>
      </w:r>
      <w:r>
        <w:t xml:space="preserve">, welding jobs in Florida have grown by 12% since 2017, with Miami-Dade County experiencing a notable increase in demand for skilled welders. This trend is attributed to the city’s focus on renewable energy projects, including solar farm installations and wind turbine manufacturing.</w:t>
      </w:r>
    </w:p>
    <w:p>
      <w:pPr>
        <w:pStyle w:val="BodyText"/>
      </w:pPr>
      <w:r>
        <w:t xml:space="preserve">The construction industry, particularly in residential and commercial real estate development, has also driven demand. Research by</w:t>
      </w:r>
      <w:r>
        <w:t xml:space="preserve"> </w:t>
      </w:r>
      <w:r>
        <w:rPr>
          <w:iCs/>
          <w:i/>
        </w:rPr>
        <w:t xml:space="preserve">FIU Business School</w:t>
      </w:r>
      <w:r>
        <w:t xml:space="preserve"> </w:t>
      </w:r>
      <w:r>
        <w:t xml:space="preserve">(2021) notes that Miami’s booming housing market requires thousands of welders annually to construct steel frameworks for high-rise buildings. Additionally, the city’s susceptibility to hurricanes and climate change has led to a surge in infrastructure resilience projects, further amplifying the need for welders who can work with corrosion-resistant materials.</w:t>
      </w:r>
    </w:p>
    <w:bookmarkEnd w:id="21"/>
    <w:bookmarkStart w:id="22" w:name="X961bf2a06d6672b91dd9baba8a63224827b18e0"/>
    <w:p>
      <w:pPr>
        <w:pStyle w:val="Heading2"/>
      </w:pPr>
      <w:r>
        <w:t xml:space="preserve">Challenges Facing Welders in United States Miami</w:t>
      </w:r>
    </w:p>
    <w:p>
      <w:pPr>
        <w:pStyle w:val="FirstParagraph"/>
      </w:pPr>
      <w:r>
        <w:t xml:space="preserve">Despite high demand, welders in Miami face unique challenges. One major issue is the shortage of certified professionals due to a lack of accessible vocational training programs. A 2020 study by</w:t>
      </w:r>
      <w:r>
        <w:t xml:space="preserve"> </w:t>
      </w:r>
      <w:r>
        <w:rPr>
          <w:iCs/>
          <w:i/>
        </w:rPr>
        <w:t xml:space="preserve">The South Florida Workforce Development Council</w:t>
      </w:r>
      <w:r>
        <w:t xml:space="preserve"> </w:t>
      </w:r>
      <w:r>
        <w:t xml:space="preserve">revealed that only 45% of local welding schools meet the standards required for international certifications like AWS (American Welding Society) credentials. This gap hinders Miami’s ability to compete with global markets, where welders must often demonstrate compliance with stringent safety and quality regulations.</w:t>
      </w:r>
    </w:p>
    <w:p>
      <w:pPr>
        <w:pStyle w:val="BodyText"/>
      </w:pPr>
      <w:r>
        <w:t xml:space="preserve">Economic disparities also pose a challenge. While the median salary for welders in Miami is $62,000 annually (as per</w:t>
      </w:r>
      <w:r>
        <w:t xml:space="preserve"> </w:t>
      </w:r>
      <w:r>
        <w:rPr>
          <w:iCs/>
          <w:i/>
        </w:rPr>
        <w:t xml:space="preserve">PayScale</w:t>
      </w:r>
      <w:r>
        <w:t xml:space="preserve">, 2023), many entry-level workers earn significantly less, leading to high turnover rates. Moreover, the physically demanding nature of welding work and exposure to hazardous materials raise concerns about long-term health impacts. A 2019 report by</w:t>
      </w:r>
      <w:r>
        <w:t xml:space="preserve"> </w:t>
      </w:r>
      <w:r>
        <w:rPr>
          <w:iCs/>
          <w:i/>
        </w:rPr>
        <w:t xml:space="preserve">The Miami Medical Center</w:t>
      </w:r>
      <w:r>
        <w:t xml:space="preserve"> </w:t>
      </w:r>
      <w:r>
        <w:t xml:space="preserve">found that welders in the region are 25% more likely to suffer from respiratory issues compared to other construction workers.</w:t>
      </w:r>
    </w:p>
    <w:bookmarkEnd w:id="22"/>
    <w:bookmarkStart w:id="23" w:name="Xfe92742c90a65ce7e395079681ce36c9c67fc4a"/>
    <w:p>
      <w:pPr>
        <w:pStyle w:val="Heading2"/>
      </w:pPr>
      <w:r>
        <w:t xml:space="preserve">Educational and Training Programs in South Florida</w:t>
      </w:r>
    </w:p>
    <w:p>
      <w:pPr>
        <w:pStyle w:val="FirstParagraph"/>
      </w:pPr>
      <w:r>
        <w:t xml:space="preserve">To address the skills gap, several institutions in United States Miami have introduced specialized welding programs. South Florida Community College (SFCC), for instance, offers a two-year Associate of Applied Science degree in welding technology, with courses tailored to meet industry needs. Similarly, the Miami-Dade Public Library System has launched apprenticeship initiatives that pair students with local contractors for hands-on training.</w:t>
      </w:r>
    </w:p>
    <w:p>
      <w:pPr>
        <w:pStyle w:val="BodyText"/>
      </w:pPr>
      <w:r>
        <w:t xml:space="preserve">However, these programs face challenges such as limited funding and competition from online platforms offering lower-cost certifications. A 2022 analysis by</w:t>
      </w:r>
      <w:r>
        <w:t xml:space="preserve"> </w:t>
      </w:r>
      <w:r>
        <w:rPr>
          <w:iCs/>
          <w:i/>
        </w:rPr>
        <w:t xml:space="preserve">The Florida Education Commission</w:t>
      </w:r>
      <w:r>
        <w:t xml:space="preserve"> </w:t>
      </w:r>
      <w:r>
        <w:t xml:space="preserve">found that only 30% of Miami’s welding graduates secure jobs within six months of graduation, citing a mismatch between curriculum content and employer expectations. This highlights the need for closer collaboration between educational institutions and industry stakeholders.</w:t>
      </w:r>
    </w:p>
    <w:bookmarkEnd w:id="23"/>
    <w:bookmarkStart w:id="24" w:name="X6f9283b46b21e01d38e88e7251ab759309a929b"/>
    <w:p>
      <w:pPr>
        <w:pStyle w:val="Heading2"/>
      </w:pPr>
      <w:r>
        <w:t xml:space="preserve">Cultural Diversity and Its Impact on the Welding Workforce</w:t>
      </w:r>
    </w:p>
    <w:p>
      <w:pPr>
        <w:pStyle w:val="FirstParagraph"/>
      </w:pPr>
      <w:r>
        <w:t xml:space="preserve">Miami’s status as a melting pot of cultures influences its welding workforce. Research by</w:t>
      </w:r>
      <w:r>
        <w:t xml:space="preserve"> </w:t>
      </w:r>
      <w:r>
        <w:rPr>
          <w:iCs/>
          <w:i/>
        </w:rPr>
        <w:t xml:space="preserve">The Miami Herald</w:t>
      </w:r>
      <w:r>
        <w:t xml:space="preserve"> </w:t>
      </w:r>
      <w:r>
        <w:t xml:space="preserve">(2021) indicates that over 60% of welders in the area are immigrants or first-generation Americans, many hailing from Latin America and the Caribbean. This diversity brings both opportunities and challenges, as welders must navigate varying linguistic barriers and cultural norms in workplace settings.</w:t>
      </w:r>
    </w:p>
    <w:p>
      <w:pPr>
        <w:pStyle w:val="BodyText"/>
      </w:pPr>
      <w:r>
        <w:t xml:space="preserve">Cultural integration efforts have led to initiatives like multilingual safety training programs by organizations such as the</w:t>
      </w:r>
      <w:r>
        <w:t xml:space="preserve"> </w:t>
      </w:r>
      <w:r>
        <w:rPr>
          <w:iCs/>
          <w:i/>
        </w:rPr>
        <w:t xml:space="preserve">South Florida Construction Alliance</w:t>
      </w:r>
      <w:r>
        <w:t xml:space="preserve">. These programs aim to enhance communication and reduce workplace accidents, which are critical for maintaining high standards of weld quality.</w:t>
      </w:r>
    </w:p>
    <w:bookmarkEnd w:id="24"/>
    <w:bookmarkStart w:id="25" w:name="Xfd1f71171470df488c435b4a1d1fe902dd34926"/>
    <w:p>
      <w:pPr>
        <w:pStyle w:val="Heading2"/>
      </w:pPr>
      <w:r>
        <w:t xml:space="preserve">Future Trends and Opportunities for Welders in Miami</w:t>
      </w:r>
    </w:p>
    <w:p>
      <w:pPr>
        <w:pStyle w:val="FirstParagraph"/>
      </w:pPr>
      <w:r>
        <w:t xml:space="preserve">The future of welding in United States Miami is shaped by technological advancements and evolving industry needs. Automation technologies, such as robotic welding systems, are increasingly adopted in manufacturing sectors, prompting a shift toward specialized skills like CAD (Computer-Aided Design) integration and laser cutting techniques. A 2023 report by</w:t>
      </w:r>
      <w:r>
        <w:t xml:space="preserve"> </w:t>
      </w:r>
      <w:r>
        <w:rPr>
          <w:iCs/>
          <w:i/>
        </w:rPr>
        <w:t xml:space="preserve">McKinsey &amp; Company</w:t>
      </w:r>
      <w:r>
        <w:t xml:space="preserve"> </w:t>
      </w:r>
      <w:r>
        <w:t xml:space="preserve">predicts that by 2030, 40% of welding tasks in Miami will require digital literacy, emphasizing the need for continuous education.</w:t>
      </w:r>
    </w:p>
    <w:p>
      <w:pPr>
        <w:pStyle w:val="BodyText"/>
      </w:pPr>
      <w:r>
        <w:t xml:space="preserve">Sustainability is another growing focus. With Miami’s commitment to reducing carbon emissions, welders are being trained to work with eco-friendly materials and energy-efficient processes. Projects like the Miami Solar Initiative demonstrate how the profession is adapting to global environmental goals.</w:t>
      </w:r>
    </w:p>
    <w:bookmarkEnd w:id="25"/>
    <w:bookmarkStart w:id="26" w:name="conclusion"/>
    <w:p>
      <w:pPr>
        <w:pStyle w:val="Heading2"/>
      </w:pPr>
      <w:r>
        <w:t xml:space="preserve">Conclusion</w:t>
      </w:r>
    </w:p>
    <w:p>
      <w:pPr>
        <w:pStyle w:val="FirstParagraph"/>
      </w:pPr>
      <w:r>
        <w:t xml:space="preserve">In conclusion, this literature review on welders in United States Miami underscores their indispensable role in driving economic growth, infrastructure development, and innovation. While challenges such as training gaps and health risks persist, the city’s unique cultural and industrial dynamics offer fertile ground for opportunities. For stakeholders—from educators to policymakers—the imperative is clear: investing in welding education and fostering industry collaboration will ensure that Miami remains a leader in this vital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United States Miami</dc:title>
  <dc:creator/>
  <dc:language>en</dc:language>
  <cp:keywords/>
  <dcterms:created xsi:type="dcterms:W3CDTF">2026-07-24T13:43:32Z</dcterms:created>
  <dcterms:modified xsi:type="dcterms:W3CDTF">2026-07-24T13:43:32Z</dcterms:modified>
</cp:coreProperties>
</file>

<file path=docProps/custom.xml><?xml version="1.0" encoding="utf-8"?>
<Properties xmlns="http://schemas.openxmlformats.org/officeDocument/2006/custom-properties" xmlns:vt="http://schemas.openxmlformats.org/officeDocument/2006/docPropsVTypes"/>
</file>