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Accountant</w:t>
      </w:r>
      <w:r>
        <w:t xml:space="preserve"> </w:t>
      </w:r>
      <w:r>
        <w:t xml:space="preserve">Services</w:t>
      </w:r>
      <w:r>
        <w:t xml:space="preserve"> </w:t>
      </w:r>
      <w:r>
        <w:t xml:space="preserve">for</w:t>
      </w:r>
      <w:r>
        <w:t xml:space="preserve"> </w:t>
      </w:r>
      <w:r>
        <w:t xml:space="preserve">Nigeria</w:t>
      </w:r>
      <w:r>
        <w:t xml:space="preserve"> </w:t>
      </w:r>
      <w:r>
        <w:t xml:space="preserve">Lagos</w:t>
      </w:r>
    </w:p>
    <w:bookmarkStart w:id="27" w:name="X860312ae780cee9b54f3edb4dadbc405367c1f0"/>
    <w:p>
      <w:pPr>
        <w:pStyle w:val="Heading1"/>
      </w:pPr>
      <w:r>
        <w:t xml:space="preserve">Marketing Plan: Premium Accountant Services in Nigeria Lagos</w:t>
      </w:r>
    </w:p>
    <w:bookmarkStart w:id="20" w:name="executive-summary"/>
    <w:p>
      <w:pPr>
        <w:pStyle w:val="Heading2"/>
      </w:pPr>
      <w:r>
        <w:t xml:space="preserve">Executive Summary</w:t>
      </w:r>
    </w:p>
    <w:p>
      <w:pPr>
        <w:pStyle w:val="FirstParagraph"/>
      </w:pPr>
      <w:r>
        <w:t xml:space="preserve">This comprehensive Marketing Plan outlines the strategic roadmap for establishing and scaling "Lagos Financial Solutions," a specialized accounting firm catering exclusively to businesses operating within Nigeria Lagos. Recognizing the critical need for expert financial management in Nigeria's economic hub, this plan positions our Accountant services as indispensable partners for SMEs, startups, and established enterprises navigating Lagos' complex regulatory landscape. Our core mission is to deliver accurate, compliant, and proactive accounting solutions that drive business growth while adhering strictly to Nigerian tax laws (Federal Inland Revenue Service - FIRS) and Lagos State regulations. This Marketing Plan details our target market segmentation, competitive differentiation strategy, service offerings tailored for Nigeria Lagos clients, and actionable marketing tactics designed to capture market share in one of Africa's most dynamic business environments.</w:t>
      </w:r>
    </w:p>
    <w:bookmarkEnd w:id="20"/>
    <w:bookmarkStart w:id="21" w:name="X789cfb9bdae422cad762905b4924231a0132830"/>
    <w:p>
      <w:pPr>
        <w:pStyle w:val="Heading2"/>
      </w:pPr>
      <w:r>
        <w:t xml:space="preserve">Market Analysis: The Critical Need for an Accountant in Nigeria Lagos</w:t>
      </w:r>
    </w:p>
    <w:p>
      <w:pPr>
        <w:pStyle w:val="FirstParagraph"/>
      </w:pPr>
      <w:r>
        <w:t xml:space="preserve">Nigeria Lagos presents a unique and demanding business ecosystem. As the nation's commercial nerve center, it hosts over 50% of Nigeria's GDP and a vast concentration of SMEs operating under significant regulatory pressure. Key challenges include inconsistent tax compliance (with many businesses facing penalties from FIRS), complex CAC (Corporate Affairs Commission) filing requirements, fluctuating VAT regulations, and the persistent impact of power outages on digital record-keeping. A recent PwC Nigeria report highlighted that over 65% of Lagos-based SMEs struggle with efficient financial management, directly impacting their profitability and growth potential. This gap represents a significant opportunity for a professional Accountant who understands Lagos-specific business pain points – from navigating the Lagos State Taxation Board to managing cash flow in a high-inflation environment. Our Marketing Plan acknowledges that hiring an Accountant is not merely an expense but a strategic investment for survival and expansion within Nigeria's most competitive market.</w:t>
      </w:r>
    </w:p>
    <w:bookmarkEnd w:id="21"/>
    <w:bookmarkStart w:id="22" w:name="target-audience-client-personas"/>
    <w:p>
      <w:pPr>
        <w:pStyle w:val="Heading2"/>
      </w:pPr>
      <w:r>
        <w:t xml:space="preserve">Target Audience &amp; Client Personas</w:t>
      </w:r>
    </w:p>
    <w:p>
      <w:pPr>
        <w:pStyle w:val="FirstParagraph"/>
      </w:pPr>
      <w:r>
        <w:t xml:space="preserve">Our core focus targets businesses operating specifically within Lagos State, prioritizing:</w:t>
      </w:r>
    </w:p>
    <w:p>
      <w:pPr>
        <w:numPr>
          <w:ilvl w:val="0"/>
          <w:numId w:val="1001"/>
        </w:numPr>
        <w:pStyle w:val="Compact"/>
      </w:pPr>
      <w:r>
        <w:rPr>
          <w:bCs/>
          <w:b/>
        </w:rPr>
        <w:t xml:space="preserve">Lagos-Based SMEs (10-50 Employees):</w:t>
      </w:r>
      <w:r>
        <w:t xml:space="preserve"> </w:t>
      </w:r>
      <w:r>
        <w:t xml:space="preserve">Owners of retail shops in Surulere, manufacturing units in Ogun State border areas (serving Lagos), and service providers struggling with manual bookkeeping and tax filings. They require cost-effective, compliant accounting to avoid penalties.</w:t>
      </w:r>
    </w:p>
    <w:p>
      <w:pPr>
        <w:numPr>
          <w:ilvl w:val="0"/>
          <w:numId w:val="1001"/>
        </w:numPr>
        <w:pStyle w:val="Compact"/>
      </w:pPr>
      <w:r>
        <w:rPr>
          <w:bCs/>
          <w:b/>
        </w:rPr>
        <w:t xml:space="preserve">Lagos Startups &amp; Tech Ventures:</w:t>
      </w:r>
      <w:r>
        <w:t xml:space="preserve"> </w:t>
      </w:r>
      <w:r>
        <w:t xml:space="preserve">Founders in Yaba or Ikeja who need robust financial systems from day one for investor reporting (e.g., Seed Stage funding), accurate expense tracking, and seamless integration with Nigerian tax systems like the VAT portal.</w:t>
      </w:r>
    </w:p>
    <w:p>
      <w:pPr>
        <w:numPr>
          <w:ilvl w:val="0"/>
          <w:numId w:val="1001"/>
        </w:numPr>
        <w:pStyle w:val="Compact"/>
      </w:pPr>
      <w:r>
        <w:rPr>
          <w:bCs/>
          <w:b/>
        </w:rPr>
        <w:t xml:space="preserve">Small Business Owners (Market Women, Small Traders):</w:t>
      </w:r>
      <w:r>
        <w:t xml:space="preserve"> </w:t>
      </w:r>
      <w:r>
        <w:t xml:space="preserve">Entrepreneurs in local markets like Oshodi or Lekki who need simplified cash-based accounting solutions compliant with Lagos State's informal economy regulations and access to basic tax advisory.</w:t>
      </w:r>
    </w:p>
    <w:bookmarkEnd w:id="22"/>
    <w:bookmarkStart w:id="23" w:name="X1c2262a2b99cb4f961574f814065fa14f315d87"/>
    <w:p>
      <w:pPr>
        <w:pStyle w:val="Heading2"/>
      </w:pPr>
      <w:r>
        <w:t xml:space="preserve">Core Service Offerings: The Accountant as a Strategic Partner</w:t>
      </w:r>
    </w:p>
    <w:p>
      <w:pPr>
        <w:pStyle w:val="FirstParagraph"/>
      </w:pPr>
      <w:r>
        <w:t xml:space="preserve">Beyond basic bookkeeping, our Accountant services are designed for the Nigeria Lagos market:</w:t>
      </w:r>
    </w:p>
    <w:p>
      <w:pPr>
        <w:numPr>
          <w:ilvl w:val="0"/>
          <w:numId w:val="1002"/>
        </w:numPr>
        <w:pStyle w:val="Compact"/>
      </w:pPr>
      <w:r>
        <w:rPr>
          <w:bCs/>
          <w:b/>
        </w:rPr>
        <w:t xml:space="preserve">Lagos-Specific Tax Compliance:</w:t>
      </w:r>
      <w:r>
        <w:t xml:space="preserve"> </w:t>
      </w:r>
      <w:r>
        <w:t xml:space="preserve">Expert handling of FIRS returns (including PAYE, VAT, Company Income Tax), Lagos State Education Tax filings, and navigating the Lagos State Internal Revenue Service (LIRS) portal.</w:t>
      </w:r>
    </w:p>
    <w:p>
      <w:pPr>
        <w:numPr>
          <w:ilvl w:val="0"/>
          <w:numId w:val="1002"/>
        </w:numPr>
        <w:pStyle w:val="Compact"/>
      </w:pPr>
      <w:r>
        <w:rPr>
          <w:bCs/>
          <w:b/>
        </w:rPr>
        <w:t xml:space="preserve">Business Registration &amp; CAC Support:</w:t>
      </w:r>
      <w:r>
        <w:t xml:space="preserve"> </w:t>
      </w:r>
      <w:r>
        <w:t xml:space="preserve">End-to-end assistance with company registration via CAC for new businesses setting up in Lagos, including drafting Memorandum &amp; Articles of Association compliant with Nigerian law.</w:t>
      </w:r>
    </w:p>
    <w:p>
      <w:pPr>
        <w:numPr>
          <w:ilvl w:val="0"/>
          <w:numId w:val="1002"/>
        </w:numPr>
        <w:pStyle w:val="Compact"/>
      </w:pPr>
      <w:r>
        <w:rPr>
          <w:bCs/>
          <w:b/>
        </w:rPr>
        <w:t xml:space="preserve">Digital Transformation for Accountants:</w:t>
      </w:r>
      <w:r>
        <w:t xml:space="preserve"> </w:t>
      </w:r>
      <w:r>
        <w:t xml:space="preserve">Cloud-based accounting (using QuickBooks Online or Zoho Books) tailored for Lagos internet infrastructure, ensuring accessibility even during power outages via mobile data. Includes training on financial apps relevant to Nigeria.</w:t>
      </w:r>
    </w:p>
    <w:p>
      <w:pPr>
        <w:numPr>
          <w:ilvl w:val="0"/>
          <w:numId w:val="1002"/>
        </w:numPr>
        <w:pStyle w:val="Compact"/>
      </w:pPr>
      <w:r>
        <w:rPr>
          <w:bCs/>
          <w:b/>
        </w:rPr>
        <w:t xml:space="preserve">Cash Flow Optimization:</w:t>
      </w:r>
      <w:r>
        <w:t xml:space="preserve"> </w:t>
      </w:r>
      <w:r>
        <w:t xml:space="preserve">Strategic advice specifically addressing Lagos's high operational costs and inflation, helping businesses forecast and manage cash flow effectively.</w:t>
      </w:r>
    </w:p>
    <w:bookmarkEnd w:id="23"/>
    <w:bookmarkStart w:id="24" w:name="X12ae5826208c4006aebae24ec841fa1712a3b6e"/>
    <w:p>
      <w:pPr>
        <w:pStyle w:val="Heading2"/>
      </w:pPr>
      <w:r>
        <w:t xml:space="preserve">Marketing &amp; Sales Strategy: Reaching the Lagos Market</w:t>
      </w:r>
    </w:p>
    <w:p>
      <w:pPr>
        <w:pStyle w:val="FirstParagraph"/>
      </w:pPr>
      <w:r>
        <w:t xml:space="preserve">This Marketing Plan leverages hyper-localized tactics to build trust within Nigeria Lagos:</w:t>
      </w:r>
    </w:p>
    <w:p>
      <w:pPr>
        <w:numPr>
          <w:ilvl w:val="0"/>
          <w:numId w:val="1003"/>
        </w:numPr>
        <w:pStyle w:val="Compact"/>
      </w:pPr>
      <w:r>
        <w:rPr>
          <w:bCs/>
          <w:b/>
        </w:rPr>
        <w:t xml:space="preserve">Content Marketing (Lagos-Focused):</w:t>
      </w:r>
      <w:r>
        <w:t xml:space="preserve"> </w:t>
      </w:r>
      <w:r>
        <w:t xml:space="preserve">Publish blog posts and guides on "Navigating CAC Renewal in Lagos," "VAT Filing for Lagos Restaurants," and "Avoiding Common FIRS Penalties." Distribute via LinkedIn, WhatsApp Business groups popular with Lagos entrepreneurs, and local business association newsletters (e.g., Lagos Chamber of Commerce).</w:t>
      </w:r>
    </w:p>
    <w:p>
      <w:pPr>
        <w:numPr>
          <w:ilvl w:val="0"/>
          <w:numId w:val="1003"/>
        </w:numPr>
        <w:pStyle w:val="Compact"/>
      </w:pPr>
      <w:r>
        <w:rPr>
          <w:bCs/>
          <w:b/>
        </w:rPr>
        <w:t xml:space="preserve">Strategic Partnerships:</w:t>
      </w:r>
      <w:r>
        <w:t xml:space="preserve"> </w:t>
      </w:r>
      <w:r>
        <w:t xml:space="preserve">Forge alliances with key Lagos-based entities: real estate agencies (for new businesses relocating to Lekki or Victoria Island), co-working spaces (like The Hive or WeWork Lagos), and legal firms specializing in Nigerian company law. Offer referral discounts.</w:t>
      </w:r>
    </w:p>
    <w:p>
      <w:pPr>
        <w:numPr>
          <w:ilvl w:val="0"/>
          <w:numId w:val="1003"/>
        </w:numPr>
        <w:pStyle w:val="Compact"/>
      </w:pPr>
      <w:r>
        <w:rPr>
          <w:bCs/>
          <w:b/>
        </w:rPr>
        <w:t xml:space="preserve">Community Engagement:</w:t>
      </w:r>
      <w:r>
        <w:t xml:space="preserve"> </w:t>
      </w:r>
      <w:r>
        <w:t xml:space="preserve">Sponsor local business workshops hosted by the Lagos State Ministry of Commerce &amp; Industry, speak at SME forums like "Lagos Business Summit," and actively participate in market associations (e.g., Surulere Market Women Association).</w:t>
      </w:r>
    </w:p>
    <w:p>
      <w:pPr>
        <w:numPr>
          <w:ilvl w:val="0"/>
          <w:numId w:val="1003"/>
        </w:numPr>
        <w:pStyle w:val="Compact"/>
      </w:pPr>
      <w:r>
        <w:rPr>
          <w:bCs/>
          <w:b/>
        </w:rPr>
        <w:t xml:space="preserve">Digital Advertising (Precision Targeting):</w:t>
      </w:r>
      <w:r>
        <w:t xml:space="preserve"> </w:t>
      </w:r>
      <w:r>
        <w:t xml:space="preserve">Run Google Ads targeting keywords like "accountant near me Lagos," "FIRS compliance Lagos," and "SME bookkeeping Nigeria" with geo-fencing for Lagos districts. Utilize Facebook/Instagram ads targeting business owners in specific Lagos neighborhoods.</w:t>
      </w:r>
    </w:p>
    <w:p>
      <w:pPr>
        <w:numPr>
          <w:ilvl w:val="0"/>
          <w:numId w:val="1003"/>
        </w:numPr>
        <w:pStyle w:val="Compact"/>
      </w:pPr>
      <w:r>
        <w:rPr>
          <w:bCs/>
          <w:b/>
        </w:rPr>
        <w:t xml:space="preserve">Referral Program:</w:t>
      </w:r>
      <w:r>
        <w:t xml:space="preserve"> </w:t>
      </w:r>
      <w:r>
        <w:t xml:space="preserve">Implement a structured program where existing clients receive discounts for referring other businesses in Nigeria Lagos, leveraging the strong word-of-mouth culture prevalent across all sectors.</w:t>
      </w:r>
    </w:p>
    <w:bookmarkEnd w:id="24"/>
    <w:bookmarkStart w:id="25" w:name="budget-allocation-kpis"/>
    <w:p>
      <w:pPr>
        <w:pStyle w:val="Heading2"/>
      </w:pPr>
      <w:r>
        <w:t xml:space="preserve">Budget Allocation &amp; KPIs</w:t>
      </w:r>
    </w:p>
    <w:p>
      <w:pPr>
        <w:pStyle w:val="FirstParagraph"/>
      </w:pPr>
      <w:r>
        <w:t xml:space="preserve">The Marketing Plan allocates 60% of the initial marketing budget to digital channels (targeted ads, content creation) and 40% to community engagement and partnerships. Key Performance Indicators (KPIs) are rigorously tied to Lagos market success:</w:t>
      </w:r>
    </w:p>
    <w:p>
      <w:pPr>
        <w:numPr>
          <w:ilvl w:val="0"/>
          <w:numId w:val="1004"/>
        </w:numPr>
        <w:pStyle w:val="Compact"/>
      </w:pPr>
      <w:r>
        <w:t xml:space="preserve">Acquire 35 new Lagos-based SME clients within the first 12 months.</w:t>
      </w:r>
    </w:p>
    <w:p>
      <w:pPr>
        <w:numPr>
          <w:ilvl w:val="0"/>
          <w:numId w:val="1004"/>
        </w:numPr>
        <w:pStyle w:val="Compact"/>
      </w:pPr>
      <w:r>
        <w:t xml:space="preserve">Generate at least 50 qualified leads per month from Nigeria-specific digital campaigns.</w:t>
      </w:r>
    </w:p>
    <w:p>
      <w:pPr>
        <w:numPr>
          <w:ilvl w:val="0"/>
          <w:numId w:val="1004"/>
        </w:numPr>
        <w:pStyle w:val="Compact"/>
      </w:pPr>
      <w:r>
        <w:t xml:space="preserve">Achieve a client retention rate of &gt;85% for Lagos customers (indicating service quality and relevance).</w:t>
      </w:r>
    </w:p>
    <w:p>
      <w:pPr>
        <w:numPr>
          <w:ilvl w:val="0"/>
          <w:numId w:val="1004"/>
        </w:numPr>
        <w:pStyle w:val="Compact"/>
      </w:pPr>
      <w:r>
        <w:t xml:space="preserve">Secure 3 strategic partnership agreements with prominent Lagos business entities within 18 months.</w:t>
      </w:r>
    </w:p>
    <w:bookmarkEnd w:id="25"/>
    <w:bookmarkStart w:id="26" w:name="Xdb9c572a1c3a42ba65710341cde9ec5cd4fed6a"/>
    <w:p>
      <w:pPr>
        <w:pStyle w:val="Heading2"/>
      </w:pPr>
      <w:r>
        <w:t xml:space="preserve">Conclusion: The Imperative of the Right Accountant in Nigeria Lagos</w:t>
      </w:r>
    </w:p>
    <w:p>
      <w:pPr>
        <w:pStyle w:val="FirstParagraph"/>
      </w:pPr>
      <w:r>
        <w:t xml:space="preserve">Nigeria Lagos is not just a location; it's a complex, high-stakes economic environment where financial mismanagement can quickly derail a business. This Marketing Plan underscores that for any enterprise operating here, partnering with a local, knowledgeable Accountant is non-negotiable. "Lagos Financial Solutions" will position itself as the trusted advisor – not just an accountant – who understands the unique pressures of running a business in Nigeria's most vibrant and challenging market. By executing this targeted Marketing Plan, we will establish our firm as the premier destination for professional accounting services across Nigeria Lagos, driving measurable growth for both our clients and our business while delivering exceptional value rooted in local expertise. The success of this Marketing Plan hinges on the unwavering focus that every service provided is designed specifically for the realities faced by businesses operating within Nigeria Lagos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Accountant Services for Nigeria Lagos</dc:title>
  <dc:creator/>
  <dc:language>en</dc:language>
  <cp:keywords/>
  <dcterms:created xsi:type="dcterms:W3CDTF">2026-07-21T06:09:27Z</dcterms:created>
  <dcterms:modified xsi:type="dcterms:W3CDTF">2026-07-21T06:09:27Z</dcterms:modified>
</cp:coreProperties>
</file>

<file path=docProps/custom.xml><?xml version="1.0" encoding="utf-8"?>
<Properties xmlns="http://schemas.openxmlformats.org/officeDocument/2006/custom-properties" xmlns:vt="http://schemas.openxmlformats.org/officeDocument/2006/docPropsVTypes"/>
</file>