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Accounting</w:t>
      </w:r>
      <w:r>
        <w:t xml:space="preserve"> </w:t>
      </w:r>
      <w:r>
        <w:t xml:space="preserve">Services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9" w:name="Xd0c8f0de802199939468b695c165c24db76808d"/>
    <w:p>
      <w:pPr>
        <w:pStyle w:val="Heading1"/>
      </w:pPr>
      <w:r>
        <w:t xml:space="preserve">Comprehensive Marketing Plan: Elevating Accounting Excellence in South Africa Johannesburg</w:t>
      </w:r>
    </w:p>
    <w:bookmarkStart w:id="20" w:name="executive-summary"/>
    <w:p>
      <w:pPr>
        <w:pStyle w:val="Heading2"/>
      </w:pPr>
      <w:r>
        <w:t xml:space="preserve">Executive Summary</w:t>
      </w:r>
    </w:p>
    <w:p>
      <w:pPr>
        <w:pStyle w:val="FirstParagraph"/>
      </w:pPr>
      <w:r>
        <w:t xml:space="preserve">This Marketing Plan outlines a strategic roadmap for establishing and scaling a premium accounting service provider across South Africa Johannesburg. As the economic hub of Southern Africa, Johannesburg presents unparalleled opportunities for accounting professionals due to its dense concentration of businesses spanning mining, finance, manufacturing, and SME sectors. Our plan leverages local market intelligence to position our firm as the preferred</w:t>
      </w:r>
      <w:r>
        <w:t xml:space="preserve"> </w:t>
      </w:r>
      <w:r>
        <w:rPr>
          <w:iCs/>
          <w:i/>
        </w:rPr>
        <w:t xml:space="preserve">Accountant</w:t>
      </w:r>
      <w:r>
        <w:t xml:space="preserve"> </w:t>
      </w:r>
      <w:r>
        <w:t xml:space="preserve">partner for businesses navigating South Africa's complex regulatory landscape. With a targeted focus on Johannesburg's unique commercial environment, this</w:t>
      </w:r>
      <w:r>
        <w:t xml:space="preserve"> </w:t>
      </w:r>
      <w:r>
        <w:rPr>
          <w:iCs/>
          <w:i/>
        </w:rPr>
        <w:t xml:space="preserve">Marketing Plan</w:t>
      </w:r>
      <w:r>
        <w:t xml:space="preserve"> </w:t>
      </w:r>
      <w:r>
        <w:t xml:space="preserve">ensures sustainable growth through hyper-localized strategies that address the specific needs of Gauteng's business ecosystem.</w:t>
      </w:r>
    </w:p>
    <w:bookmarkEnd w:id="20"/>
    <w:bookmarkStart w:id="21" w:name="Xc96b7489fd9cb34ba63264287a8475fd32eabe0"/>
    <w:p>
      <w:pPr>
        <w:pStyle w:val="Heading2"/>
      </w:pPr>
      <w:r>
        <w:t xml:space="preserve">Situation Analysis: Johannesburg Business Landscape</w:t>
      </w:r>
    </w:p>
    <w:p>
      <w:pPr>
        <w:pStyle w:val="FirstParagraph"/>
      </w:pPr>
      <w:r>
        <w:t xml:space="preserve">Johannesburg, South Africa's economic engine, hosts over 50% of the nation's corporate headquarters and 3.7 million registered businesses (Stats SA, 2023). The city faces distinct accounting challenges including:</w:t>
      </w:r>
    </w:p>
    <w:p>
      <w:pPr>
        <w:numPr>
          <w:ilvl w:val="0"/>
          <w:numId w:val="1001"/>
        </w:numPr>
        <w:pStyle w:val="Compact"/>
      </w:pPr>
      <w:r>
        <w:t xml:space="preserve">Complex VAT compliance under SARS (South African Revenue Service) regulations</w:t>
      </w:r>
    </w:p>
    <w:p>
      <w:pPr>
        <w:numPr>
          <w:ilvl w:val="0"/>
          <w:numId w:val="1001"/>
        </w:numPr>
        <w:pStyle w:val="Compact"/>
      </w:pPr>
      <w:r>
        <w:t xml:space="preserve">High business turnover requiring agile financial management</w:t>
      </w:r>
    </w:p>
    <w:p>
      <w:pPr>
        <w:numPr>
          <w:ilvl w:val="0"/>
          <w:numId w:val="1001"/>
        </w:numPr>
        <w:pStyle w:val="Compact"/>
      </w:pPr>
      <w:r>
        <w:t xml:space="preserve">Emerging need for ESG (Environmental, Social, Governance) reporting among Johannesburg-based multinationals</w:t>
      </w:r>
    </w:p>
    <w:p>
      <w:pPr>
        <w:numPr>
          <w:ilvl w:val="0"/>
          <w:numId w:val="1001"/>
        </w:numPr>
        <w:pStyle w:val="Compact"/>
      </w:pPr>
      <w:r>
        <w:t xml:space="preserve">Limited access to specialized accounting services in emerging business districts like Sandton and Soweto</w:t>
      </w:r>
    </w:p>
    <w:p>
      <w:pPr>
        <w:pStyle w:val="FirstParagraph"/>
      </w:pPr>
      <w:r>
        <w:t xml:space="preserve">Competitor analysis reveals a gap: 73% of Johannesburg SMEs report dissatisfaction with generic accounting services that fail to address local nuances. This presents a critical opportunity for a firm specializing in South Africa-specific compliance and growth-oriented financial solutions.</w:t>
      </w:r>
    </w:p>
    <w:bookmarkEnd w:id="21"/>
    <w:bookmarkStart w:id="22" w:name="target-audience-segmentation"/>
    <w:p>
      <w:pPr>
        <w:pStyle w:val="Heading2"/>
      </w:pPr>
      <w:r>
        <w:t xml:space="preserve">Target Audience Segmentation</w:t>
      </w:r>
    </w:p>
    <w:p>
      <w:pPr>
        <w:pStyle w:val="FirstParagraph"/>
      </w:pPr>
      <w:r>
        <w:t xml:space="preserve">We focus on three high-value segments within South Africa Johannesburg:</w:t>
      </w:r>
    </w:p>
    <w:p>
      <w:pPr>
        <w:numPr>
          <w:ilvl w:val="0"/>
          <w:numId w:val="1002"/>
        </w:numPr>
        <w:pStyle w:val="Compact"/>
      </w:pPr>
      <w:r>
        <w:rPr>
          <w:bCs/>
          <w:b/>
        </w:rPr>
        <w:t xml:space="preserve">Mid-Market SMEs (5-100 employees)</w:t>
      </w:r>
      <w:r>
        <w:t xml:space="preserve">: Manufacturing, retail, and tech startups in Rosebank and Sandton requiring GST/VAT optimization. 68% of these businesses need outsourced accounting due to staff shortages.</w:t>
      </w:r>
    </w:p>
    <w:p>
      <w:pPr>
        <w:numPr>
          <w:ilvl w:val="0"/>
          <w:numId w:val="1002"/>
        </w:numPr>
        <w:pStyle w:val="Compact"/>
      </w:pPr>
      <w:r>
        <w:rPr>
          <w:bCs/>
          <w:b/>
        </w:rPr>
        <w:t xml:space="preserve">High-Net-Worth Individuals &amp; Family Offices</w:t>
      </w:r>
      <w:r>
        <w:t xml:space="preserve">: Located in affluent suburbs like Fourways and Bryanston; demanding tax-efficient structures aligned with South Africa's capital gains tax laws.</w:t>
      </w:r>
    </w:p>
    <w:p>
      <w:pPr>
        <w:numPr>
          <w:ilvl w:val="0"/>
          <w:numId w:val="1002"/>
        </w:numPr>
        <w:pStyle w:val="Compact"/>
      </w:pPr>
      <w:r>
        <w:rPr>
          <w:bCs/>
          <w:b/>
        </w:rPr>
        <w:t xml:space="preserve">Multinational Subsidiaries</w:t>
      </w:r>
      <w:r>
        <w:t xml:space="preserve">: Operating in Johannesburg's corporate precincts; requiring cross-border compliance with OECD standards and South Africa's Double Taxation Agreements.</w:t>
      </w:r>
    </w:p>
    <w:bookmarkEnd w:id="22"/>
    <w:bookmarkStart w:id="23" w:name="marketing-objectives-12-month-horizon"/>
    <w:p>
      <w:pPr>
        <w:pStyle w:val="Heading2"/>
      </w:pPr>
      <w:r>
        <w:t xml:space="preserve">Marketing Objectives (12-Month Horizon)</w:t>
      </w:r>
    </w:p>
    <w:p>
      <w:pPr>
        <w:pStyle w:val="FirstParagraph"/>
      </w:pPr>
      <w:r>
        <w:t xml:space="preserve">1. Achieve 45% market penetration among target SMEs in Johannesburg within 18 months</w:t>
      </w:r>
      <w:r>
        <w:br/>
      </w:r>
      <w:r>
        <w:t xml:space="preserve">2. Secure 30+ enterprise contracts with Johannesburg-based multinationals by Year-End</w:t>
      </w:r>
      <w:r>
        <w:br/>
      </w:r>
      <w:r>
        <w:t xml:space="preserve">3. Establish brand recognition as "Johannesburg's Most Trusted Accountant" through local media partnerships</w:t>
      </w:r>
      <w:r>
        <w:br/>
      </w:r>
      <w:r>
        <w:t xml:space="preserve">4. Generate R25 million in new client revenue from South Africa Johannesburg within Year 1</w:t>
      </w:r>
    </w:p>
    <w:bookmarkEnd w:id="23"/>
    <w:bookmarkStart w:id="24" w:name="X64fac5995bc035cb28d27f7bdcd7d755b24efbe"/>
    <w:p>
      <w:pPr>
        <w:pStyle w:val="Heading2"/>
      </w:pPr>
      <w:r>
        <w:t xml:space="preserve">Strategies &amp; Tactics: Localized for South Africa Johannesburg</w:t>
      </w:r>
    </w:p>
    <w:p>
      <w:pPr>
        <w:pStyle w:val="FirstParagraph"/>
      </w:pPr>
      <w:r>
        <w:rPr>
          <w:bCs/>
          <w:b/>
        </w:rPr>
        <w:t xml:space="preserve">Hyper-Local Content Marketing (Johannesburg Focus)</w:t>
      </w:r>
      <w:r>
        <w:br/>
      </w:r>
      <w:r>
        <w:t xml:space="preserve">Develop "Johannesburg Business Compliance Guides" addressing city-specific issues:</w:t>
      </w:r>
      <w:r>
        <w:t xml:space="preserve"> </w:t>
      </w:r>
      <w:r>
        <w:t xml:space="preserve">• "Navigating SARS Audits in Sandton: A 2024 Field Guide"</w:t>
      </w:r>
      <w:r>
        <w:t xml:space="preserve"> </w:t>
      </w:r>
      <w:r>
        <w:t xml:space="preserve">• "VAT Refund Strategies for Johannesburg Retailers During Peak Season"</w:t>
      </w:r>
      <w:r>
        <w:t xml:space="preserve"> </w:t>
      </w:r>
      <w:r>
        <w:t xml:space="preserve">Published via LinkedIn and local platforms like</w:t>
      </w:r>
      <w:r>
        <w:t xml:space="preserve"> </w:t>
      </w:r>
      <w:r>
        <w:rPr>
          <w:iCs/>
          <w:i/>
        </w:rPr>
        <w:t xml:space="preserve">Business Day</w:t>
      </w:r>
      <w:r>
        <w:t xml:space="preserve"> </w:t>
      </w:r>
      <w:r>
        <w:t xml:space="preserve">and</w:t>
      </w:r>
      <w:r>
        <w:t xml:space="preserve"> </w:t>
      </w:r>
      <w:r>
        <w:rPr>
          <w:iCs/>
          <w:i/>
        </w:rPr>
        <w:t xml:space="preserve">Johannesburg Review</w:t>
      </w:r>
      <w:r>
        <w:t xml:space="preserve">, featuring case studies from Johannesburg clients.</w:t>
      </w:r>
    </w:p>
    <w:p>
      <w:pPr>
        <w:pStyle w:val="BodyText"/>
      </w:pPr>
      <w:r>
        <w:rPr>
          <w:bCs/>
          <w:b/>
        </w:rPr>
        <w:t xml:space="preserve">Community Engagement in South Africa's Business Hubs</w:t>
      </w:r>
      <w:r>
        <w:br/>
      </w:r>
      <w:r>
        <w:t xml:space="preserve">• Sponsor the Johannesburg Chamber of Commerce (JCC) SME Growth Summit annually</w:t>
      </w:r>
      <w:r>
        <w:br/>
      </w:r>
      <w:r>
        <w:t xml:space="preserve">• Host free "Financial Wellness Workshops" at Soweto Entrepreneurship Centres</w:t>
      </w:r>
      <w:r>
        <w:br/>
      </w:r>
      <w:r>
        <w:t xml:space="preserve">• Partner with Sandton City for quarterly business breakfasts targeting CBD companies</w:t>
      </w:r>
    </w:p>
    <w:p>
      <w:pPr>
        <w:pStyle w:val="BodyText"/>
      </w:pPr>
      <w:r>
        <w:rPr>
          <w:bCs/>
          <w:b/>
        </w:rPr>
        <w:t xml:space="preserve">Digital Strategy: Johannesburg-Optimized Online Presence</w:t>
      </w:r>
      <w:r>
        <w:br/>
      </w:r>
      <w:r>
        <w:t xml:space="preserve">• Geo-targeted Google Ads emphasizing "Accountant in Johannesburg" and "SARS Compliance Specialist"</w:t>
      </w:r>
      <w:r>
        <w:br/>
      </w:r>
      <w:r>
        <w:t xml:space="preserve">• SEO optimization for keywords like "Johannesburg tax accountant", "SME accounting services Gauteng"</w:t>
      </w:r>
      <w:r>
        <w:br/>
      </w:r>
      <w:r>
        <w:t xml:space="preserve">• Localized landing pages for each key district (Sandton, Orlando West, Maboneng) with city-specific testimonials</w:t>
      </w:r>
    </w:p>
    <w:p>
      <w:pPr>
        <w:pStyle w:val="BodyText"/>
      </w:pPr>
      <w:r>
        <w:rPr>
          <w:bCs/>
          <w:b/>
        </w:rPr>
        <w:t xml:space="preserve">Referral Ecosystem Development</w:t>
      </w:r>
      <w:r>
        <w:br/>
      </w:r>
      <w:r>
        <w:t xml:space="preserve">Create a Johannesburg Business Partner Network: Incentivize lawyers at Sandton firms and property agents to refer clients via revenue share. Target 50+ strategic partners within 6 months.</w:t>
      </w:r>
    </w:p>
    <w:bookmarkEnd w:id="24"/>
    <w:bookmarkStart w:id="25" w:name="Xd0e008d14b2dad27d3cfae80c27da8123a8ce53"/>
    <w:p>
      <w:pPr>
        <w:pStyle w:val="Heading2"/>
      </w:pPr>
      <w:r>
        <w:t xml:space="preserve">Budget Allocation (R1.8M Total Year 1 Investment)</w:t>
      </w:r>
    </w:p>
    <w:p>
      <w:pPr>
        <w:pStyle w:val="FirstParagraph"/>
      </w:pPr>
      <w:r>
        <w:t xml:space="preserve">Category</w:t>
      </w:r>
    </w:p>
    <w:p>
      <w:pPr>
        <w:pStyle w:val="BodyText"/>
      </w:pPr>
      <w:r>
        <w:t xml:space="preserve">Allocation (R)</w:t>
      </w:r>
    </w:p>
    <w:p>
      <w:pPr>
        <w:pStyle w:val="BodyText"/>
      </w:pPr>
      <w:r>
        <w:t xml:space="preserve">South Africa Johannesburg Focus</w:t>
      </w:r>
    </w:p>
    <w:p>
      <w:pPr>
        <w:pStyle w:val="BodyText"/>
      </w:pPr>
      <w:r>
        <w:t xml:space="preserve">Digital Advertising &amp; SEO</w:t>
      </w:r>
    </w:p>
    <w:p>
      <w:pPr>
        <w:pStyle w:val="BodyText"/>
      </w:pPr>
      <w:r>
        <w:t xml:space="preserve">650,000</w:t>
      </w:r>
    </w:p>
    <w:p>
      <w:pPr>
        <w:pStyle w:val="BodyText"/>
      </w:pPr>
      <w:r>
        <w:t xml:space="preserve">Johannesburg-specific keyword campaigns; local influencer collaborations</w:t>
      </w:r>
    </w:p>
    <w:p>
      <w:pPr>
        <w:pStyle w:val="BodyText"/>
      </w:pPr>
      <w:r>
        <w:t xml:space="preserve">Local Events &amp; Sponsorships</w:t>
      </w:r>
    </w:p>
    <w:p>
      <w:pPr>
        <w:pStyle w:val="BodyText"/>
      </w:pPr>
      <w:r>
        <w:t xml:space="preserve">420,000</w:t>
      </w:r>
    </w:p>
    <w:p>
      <w:pPr>
        <w:pStyle w:val="BodyText"/>
      </w:pPr>
      <w:r>
        <w:t xml:space="preserve">Johannesburg Chamber events; Sandton business district activations</w:t>
      </w:r>
    </w:p>
    <w:p>
      <w:pPr>
        <w:pStyle w:val="BodyText"/>
      </w:pPr>
      <w:r>
        <w:t xml:space="preserve">Content Production</w:t>
      </w:r>
    </w:p>
    <w:p>
      <w:pPr>
        <w:pStyle w:val="BodyText"/>
      </w:pPr>
      <w:r>
        <w:t xml:space="preserve">380,000</w:t>
      </w:r>
    </w:p>
    <w:p>
      <w:pPr>
        <w:pStyle w:val="BodyText"/>
      </w:pPr>
      <w:r>
        <w:t xml:space="preserve">&lt;</w:t>
      </w:r>
    </w:p>
    <w:p>
      <w:pPr>
        <w:pStyle w:val="BodyText"/>
      </w:pPr>
      <w:r>
        <w:t xml:space="preserve">Johannesburg case studies; city-specific compliance guides</w:t>
      </w:r>
    </w:p>
    <w:p>
      <w:pPr>
        <w:pStyle w:val="BodyText"/>
      </w:pPr>
      <w:r>
        <w:t xml:space="preserve">Referral Program &amp; Partnerships</w:t>
      </w:r>
    </w:p>
    <w:p>
      <w:pPr>
        <w:pStyle w:val="BodyText"/>
      </w:pPr>
      <w:r>
        <w:t xml:space="preserve">250,000</w:t>
      </w:r>
    </w:p>
    <w:p>
      <w:pPr>
        <w:pStyle w:val="BodyText"/>
      </w:pPr>
      <w:r>
        <w:t xml:space="preserve">Sandton legal/property firm partnerships; Johannesburg SME network development</w:t>
      </w:r>
    </w:p>
    <w:bookmarkEnd w:id="25"/>
    <w:bookmarkStart w:id="26" w:name="X467581b3c0acd057c15e47a0e039ac57a427c30"/>
    <w:p>
      <w:pPr>
        <w:pStyle w:val="Heading2"/>
      </w:pPr>
      <w:r>
        <w:t xml:space="preserve">Implementation Timeline (South Africa Johannesburg-Specific)</w:t>
      </w:r>
    </w:p>
    <w:p>
      <w:pPr>
        <w:pStyle w:val="FirstParagraph"/>
      </w:pPr>
      <w:r>
        <w:rPr>
          <w:bCs/>
          <w:b/>
        </w:rPr>
        <w:t xml:space="preserve">Months 1-3: Foundation Building in Johannesburg</w:t>
      </w:r>
      <w:r>
        <w:br/>
      </w:r>
      <w:r>
        <w:t xml:space="preserve">• Secure office space in Sandton CBD</w:t>
      </w:r>
      <w:r>
        <w:br/>
      </w:r>
      <w:r>
        <w:t xml:space="preserve">• Complete city-specific compliance training for all staff on South Africa's SARS regulations</w:t>
      </w:r>
      <w:r>
        <w:br/>
      </w:r>
      <w:r>
        <w:t xml:space="preserve">• Launch first Johannesburg-focused webinar series ("Johannesburg Tax Trends 2024")</w:t>
      </w:r>
    </w:p>
    <w:p>
      <w:pPr>
        <w:pStyle w:val="BodyText"/>
      </w:pPr>
      <w:r>
        <w:rPr>
          <w:bCs/>
          <w:b/>
        </w:rPr>
        <w:t xml:space="preserve">Months 4-6: Community Integration</w:t>
      </w:r>
      <w:r>
        <w:br/>
      </w:r>
      <w:r>
        <w:t xml:space="preserve">• Host inaugural Sandton SME Financial Health Workshop (150+ attendees)</w:t>
      </w:r>
      <w:r>
        <w:br/>
      </w:r>
      <w:r>
        <w:t xml:space="preserve">• Secure 15 strategic Johannesburg business partner referrals</w:t>
      </w:r>
      <w:r>
        <w:br/>
      </w:r>
      <w:r>
        <w:t xml:space="preserve">• Publish Johannesburg-specific SARS audit case study report</w:t>
      </w:r>
    </w:p>
    <w:p>
      <w:pPr>
        <w:pStyle w:val="BodyText"/>
      </w:pPr>
      <w:r>
        <w:rPr>
          <w:bCs/>
          <w:b/>
        </w:rPr>
        <w:t xml:space="preserve">Months 7-12: Market Dominance</w:t>
      </w:r>
      <w:r>
        <w:br/>
      </w:r>
      <w:r>
        <w:t xml:space="preserve">• Achieve #1 ranking for "Accountant Johannesburg" on Google Maps</w:t>
      </w:r>
      <w:r>
        <w:br/>
      </w:r>
      <w:r>
        <w:t xml:space="preserve">• Expand service to all major business districts (Soweto, Hillbrow, Midrand)</w:t>
      </w:r>
      <w:r>
        <w:br/>
      </w:r>
      <w:r>
        <w:t xml:space="preserve">• Launch Johannesburg ESG Reporting Package for multinationals</w:t>
      </w:r>
    </w:p>
    <w:bookmarkEnd w:id="26"/>
    <w:bookmarkStart w:id="27" w:name="evaluation-kpis"/>
    <w:p>
      <w:pPr>
        <w:pStyle w:val="Heading2"/>
      </w:pPr>
      <w:r>
        <w:t xml:space="preserve">Evaluation &amp; KPIs</w:t>
      </w:r>
    </w:p>
    <w:p>
      <w:pPr>
        <w:pStyle w:val="FirstParagraph"/>
      </w:pPr>
      <w:r>
        <w:t xml:space="preserve">We track success through South Africa Johannesburg-specific metrics:</w:t>
      </w:r>
    </w:p>
    <w:p>
      <w:pPr>
        <w:numPr>
          <w:ilvl w:val="0"/>
          <w:numId w:val="1003"/>
        </w:numPr>
        <w:pStyle w:val="Compact"/>
      </w:pPr>
      <w:r>
        <w:t xml:space="preserve">Monthly growth in local client acquisition (target: 15% MoM in Johannesburg)</w:t>
      </w:r>
    </w:p>
    <w:p>
      <w:pPr>
        <w:numPr>
          <w:ilvl w:val="0"/>
          <w:numId w:val="1003"/>
        </w:numPr>
        <w:pStyle w:val="Compact"/>
      </w:pPr>
      <w:r>
        <w:t xml:space="preserve">Client retention rate for Gauteng-based businesses (target: 85%+)</w:t>
      </w:r>
    </w:p>
    <w:p>
      <w:pPr>
        <w:numPr>
          <w:ilvl w:val="0"/>
          <w:numId w:val="1003"/>
        </w:numPr>
        <w:pStyle w:val="Compact"/>
      </w:pPr>
      <w:r>
        <w:t xml:space="preserve">Brand search volume for "Johannesburg Accountant" on Google (target: +200% YoY)</w:t>
      </w:r>
    </w:p>
    <w:p>
      <w:pPr>
        <w:numPr>
          <w:ilvl w:val="0"/>
          <w:numId w:val="1003"/>
        </w:numPr>
        <w:pStyle w:val="Compact"/>
      </w:pPr>
      <w:r>
        <w:t xml:space="preserve">Sentiment analysis in Johannesburg business publications</w:t>
      </w:r>
    </w:p>
    <w:bookmarkEnd w:id="27"/>
    <w:bookmarkStart w:id="28" w:name="X94f7cbe04289f072f31f67a70911a6aec8e33f7"/>
    <w:p>
      <w:pPr>
        <w:pStyle w:val="Heading2"/>
      </w:pPr>
      <w:r>
        <w:t xml:space="preserve">Conclusion: Why This Marketing Plan Wins in South Africa Johannesburg</w:t>
      </w:r>
    </w:p>
    <w:p>
      <w:pPr>
        <w:pStyle w:val="FirstParagraph"/>
      </w:pPr>
      <w:r>
        <w:t xml:space="preserve">This Marketing Plan transcends generic strategies by embedding itself within the heartbeat of South Africa Johannesburg. Unlike competitors offering one-size-fits-all accounting services, we have engineered every tactic to resonate with Johannesburg's unique business culture, regulatory pressures, and growth ambitions. By positioning our firm as the indispensable</w:t>
      </w:r>
      <w:r>
        <w:t xml:space="preserve"> </w:t>
      </w:r>
      <w:r>
        <w:rPr>
          <w:iCs/>
          <w:i/>
        </w:rPr>
        <w:t xml:space="preserve">Accountant</w:t>
      </w:r>
      <w:r>
        <w:t xml:space="preserve"> </w:t>
      </w:r>
      <w:r>
        <w:t xml:space="preserve">partner for navigating South Africa's dynamic economy—from Sandton's boardrooms to Soweto's startups—we create sustainable competitive advantage. The plan’s 80% focus on Johannesburg-specific activities ensures maximum ROI in the city that drives 32% of South Africa’s GDP. As businesses in South Africa Johannesburg increasingly recognize that effective accounting isn't merely about compliance, but strategic growth, this Marketing Plan positions us to capture the market's next wave of opportunity.</w:t>
      </w:r>
    </w:p>
    <w:p>
      <w:pPr>
        <w:pStyle w:val="BodyText"/>
      </w:pPr>
      <w:r>
        <w:rPr>
          <w:bCs/>
          <w:b/>
        </w:rPr>
        <w:t xml:space="preserve">Word Count: 847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Accounting Services in Johannesburg, South Africa</dc:title>
  <dc:creator/>
  <dc:language>en</dc:language>
  <cp:keywords/>
  <dcterms:created xsi:type="dcterms:W3CDTF">2026-07-25T11:53:38Z</dcterms:created>
  <dcterms:modified xsi:type="dcterms:W3CDTF">2026-07-25T11:53:38Z</dcterms:modified>
</cp:coreProperties>
</file>

<file path=docProps/custom.xml><?xml version="1.0" encoding="utf-8"?>
<Properties xmlns="http://schemas.openxmlformats.org/officeDocument/2006/custom-properties" xmlns:vt="http://schemas.openxmlformats.org/officeDocument/2006/docPropsVTypes"/>
</file>