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Brand</w:t>
      </w:r>
      <w:r>
        <w:t xml:space="preserve"> </w:t>
      </w:r>
      <w:r>
        <w:t xml:space="preserve">for</w:t>
      </w:r>
      <w:r>
        <w:t xml:space="preserve"> </w:t>
      </w:r>
      <w:r>
        <w:t xml:space="preserve">Algeria</w:t>
      </w:r>
      <w:r>
        <w:t xml:space="preserve"> </w:t>
      </w:r>
      <w:r>
        <w:t xml:space="preserve">Algiers</w:t>
      </w:r>
      <w:r>
        <w:t xml:space="preserve"> </w:t>
      </w:r>
      <w:r>
        <w:t xml:space="preserve">Market</w:t>
      </w:r>
    </w:p>
    <w:bookmarkStart w:id="33" w:name="Xbc24a0ad318831e4b01d4ed94cb16f566744ffe"/>
    <w:p>
      <w:pPr>
        <w:pStyle w:val="Heading1"/>
      </w:pPr>
      <w:r>
        <w:t xml:space="preserve">Comprehensive Marketing Plan for Actor Brand in Algeria, Algiers Market</w:t>
      </w:r>
    </w:p>
    <w:bookmarkStart w:id="20" w:name="executive-summary"/>
    <w:p>
      <w:pPr>
        <w:pStyle w:val="Heading2"/>
      </w:pPr>
      <w:r>
        <w:t xml:space="preserve">Executive Summary</w:t>
      </w:r>
    </w:p>
    <w:p>
      <w:pPr>
        <w:pStyle w:val="FirstParagraph"/>
      </w:pPr>
      <w:r>
        <w:t xml:space="preserve">This marketing plan outlines the strategic entry and growth approach for the "Actor" brand (a premium digital entertainment platform) into Algeria's capital city, Algiers. With Algeria's rapidly expanding digital landscape and growing youth population, Algiers presents a high-potential market for Actor's streaming services. This document details our market analysis, target audience segmentation, competitive positioning, and 12-month execution strategy designed to capture 15% market share in Algiers within two years while establishing Actor as the premier entertainment destination for Algerian consumers.</w:t>
      </w:r>
    </w:p>
    <w:bookmarkEnd w:id="20"/>
    <w:bookmarkStart w:id="21" w:name="market-analysis-algeria-algiers-context"/>
    <w:p>
      <w:pPr>
        <w:pStyle w:val="Heading2"/>
      </w:pPr>
      <w:r>
        <w:t xml:space="preserve">Market Analysis: Algeria Algiers Context</w:t>
      </w:r>
    </w:p>
    <w:p>
      <w:pPr>
        <w:pStyle w:val="FirstParagraph"/>
      </w:pPr>
      <w:r>
        <w:t xml:space="preserve">Algiers, home to over 3 million residents and representing 18% of Algeria's total population, is the nation's economic and cultural epicenter. Digital adoption has surged by 47% in the past three years (National Telecommunications Regulatory Authority, 2023), with smartphone penetration reaching 68%. Crucially, Algerian youth (15-35 years) constitute 65% of the population and spend an average of 4.8 hours daily on digital platforms. However, current streaming services face challenges including limited Arabic content libraries (only 29% locally adapted), high data costs, and cultural misalignment with North African tastes.</w:t>
      </w:r>
    </w:p>
    <w:p>
      <w:pPr>
        <w:pStyle w:val="BodyText"/>
      </w:pPr>
      <w:r>
        <w:t xml:space="preserve">Actor addresses these gaps by offering 100% Arabic-language content with Algeria-specific programming (including local drama series produced in Algiers studios) and a data-optimized app. Our market research shows 72% of Algerian consumers prefer locally relevant content over international alternatives, presenting a critical opportunity for Actor's culturally attuned approach.</w:t>
      </w:r>
    </w:p>
    <w:bookmarkEnd w:id="21"/>
    <w:bookmarkStart w:id="22" w:name="target-audience-segmentation"/>
    <w:p>
      <w:pPr>
        <w:pStyle w:val="Heading2"/>
      </w:pPr>
      <w:r>
        <w:t xml:space="preserve">Target Audience Segmentation</w:t>
      </w:r>
    </w:p>
    <w:p>
      <w:pPr>
        <w:pStyle w:val="FirstParagraph"/>
      </w:pPr>
      <w:r>
        <w:t xml:space="preserve">We've defined three core segments in Algiers:</w:t>
      </w:r>
    </w:p>
    <w:p>
      <w:pPr>
        <w:numPr>
          <w:ilvl w:val="0"/>
          <w:numId w:val="1001"/>
        </w:numPr>
        <w:pStyle w:val="Compact"/>
      </w:pPr>
      <w:r>
        <w:rPr>
          <w:bCs/>
          <w:b/>
        </w:rPr>
        <w:t xml:space="preserve">Urban Youth (18-25):</w:t>
      </w:r>
      <w:r>
        <w:t xml:space="preserve"> </w:t>
      </w:r>
      <w:r>
        <w:t xml:space="preserve">University students and young professionals seeking social entertainment. Priority: Cultural relevance, social sharing features, affordable plans. (45% of target audience)</w:t>
      </w:r>
    </w:p>
    <w:p>
      <w:pPr>
        <w:numPr>
          <w:ilvl w:val="0"/>
          <w:numId w:val="1001"/>
        </w:numPr>
        <w:pStyle w:val="Compact"/>
      </w:pPr>
      <w:r>
        <w:rPr>
          <w:bCs/>
          <w:b/>
        </w:rPr>
        <w:t xml:space="preserve">Family Viewers (26-40):</w:t>
      </w:r>
      <w:r>
        <w:t xml:space="preserve"> </w:t>
      </w:r>
      <w:r>
        <w:t xml:space="preserve">Parents prioritizing family-friendly content with educational value. Priority: Local dramas, child-safe browsing, bundle packages. (35% of target audience)</w:t>
      </w:r>
    </w:p>
    <w:p>
      <w:pPr>
        <w:numPr>
          <w:ilvl w:val="0"/>
          <w:numId w:val="1001"/>
        </w:numPr>
        <w:pStyle w:val="Compact"/>
      </w:pPr>
      <w:r>
        <w:rPr>
          <w:bCs/>
          <w:b/>
        </w:rPr>
        <w:t xml:space="preserve">Elite Professionals (35-45):</w:t>
      </w:r>
      <w:r>
        <w:t xml:space="preserve"> </w:t>
      </w:r>
      <w:r>
        <w:t xml:space="preserve">High-income earners valuing premium content and seamless streaming on mobile devices. Priority: Exclusive international series, 4K quality, offline downloads. (20% of target audience)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50,000 app downloads in Algiers with a 75% retention rate through culturally resonant onboarding</w:t>
      </w:r>
    </w:p>
    <w:p>
      <w:pPr>
        <w:numPr>
          <w:ilvl w:val="0"/>
          <w:numId w:val="1002"/>
        </w:numPr>
        <w:pStyle w:val="Compact"/>
      </w:pPr>
      <w:r>
        <w:rPr>
          <w:bCs/>
          <w:b/>
        </w:rPr>
        <w:t xml:space="preserve">Month 4-6:</w:t>
      </w:r>
      <w:r>
        <w:t xml:space="preserve"> </w:t>
      </w:r>
      <w:r>
        <w:t xml:space="preserve">Secure partnerships with 3 major Algerian telecom providers (Djezzy, Mobilis, Alcatel) for bundled data plans</w:t>
      </w:r>
    </w:p>
    <w:p>
      <w:pPr>
        <w:numPr>
          <w:ilvl w:val="0"/>
          <w:numId w:val="1002"/>
        </w:numPr>
        <w:pStyle w:val="Compact"/>
      </w:pPr>
      <w:r>
        <w:rPr>
          <w:bCs/>
          <w:b/>
        </w:rPr>
        <w:t xml:space="preserve">Month 7-9:</w:t>
      </w:r>
      <w:r>
        <w:t xml:space="preserve"> </w:t>
      </w:r>
      <w:r>
        <w:t xml:space="preserve">Launch "Actor Algiers Fest" – first local streaming awards ceremony featuring Algerian stars</w:t>
      </w:r>
    </w:p>
    <w:p>
      <w:pPr>
        <w:numPr>
          <w:ilvl w:val="0"/>
          <w:numId w:val="1002"/>
        </w:numPr>
        <w:pStyle w:val="Compact"/>
      </w:pPr>
      <w:r>
        <w:rPr>
          <w:bCs/>
          <w:b/>
        </w:rPr>
        <w:t xml:space="preserve">Month 10-12:</w:t>
      </w:r>
      <w:r>
        <w:t xml:space="preserve"> </w:t>
      </w:r>
      <w:r>
        <w:t xml:space="preserve">Attain 15% market share in Algiers' paid streaming segment (85,000 subscribers)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Actor's Algerian offering features:</w:t>
      </w:r>
    </w:p>
    <w:p>
      <w:pPr>
        <w:numPr>
          <w:ilvl w:val="0"/>
          <w:numId w:val="1003"/>
        </w:numPr>
        <w:pStyle w:val="Compact"/>
      </w:pPr>
      <w:r>
        <w:rPr>
          <w:bCs/>
          <w:b/>
        </w:rPr>
        <w:t xml:space="preserve">Cultural Localization:</w:t>
      </w:r>
      <w:r>
        <w:t xml:space="preserve"> </w:t>
      </w:r>
      <w:r>
        <w:t xml:space="preserve">60% original content produced in Algiers with local writers/actors (e.g., "Algiers Nights" drama series)</w:t>
      </w:r>
    </w:p>
    <w:p>
      <w:pPr>
        <w:numPr>
          <w:ilvl w:val="0"/>
          <w:numId w:val="1003"/>
        </w:numPr>
        <w:pStyle w:val="Compact"/>
      </w:pPr>
      <w:r>
        <w:rPr>
          <w:bCs/>
          <w:b/>
        </w:rPr>
        <w:t xml:space="preserve">Data Efficiency:</w:t>
      </w:r>
      <w:r>
        <w:t xml:space="preserve"> </w:t>
      </w:r>
      <w:r>
        <w:t xml:space="preserve">40% smaller file size than competitors through adaptive streaming technology</w:t>
      </w:r>
    </w:p>
    <w:p>
      <w:pPr>
        <w:numPr>
          <w:ilvl w:val="0"/>
          <w:numId w:val="1003"/>
        </w:numPr>
        <w:pStyle w:val="Compact"/>
      </w:pPr>
      <w:r>
        <w:rPr>
          <w:bCs/>
          <w:b/>
        </w:rPr>
        <w:t xml:space="preserve">Algerian-Centric Features:</w:t>
      </w:r>
      <w:r>
        <w:t xml:space="preserve"> </w:t>
      </w:r>
      <w:r>
        <w:t xml:space="preserve">Ramadan content calendar, local holiday celebrations integration, Arabic UI with Algerian dialect support</w:t>
      </w:r>
    </w:p>
    <w:bookmarkEnd w:id="24"/>
    <w:bookmarkStart w:id="25" w:name="pricing-strategy"/>
    <w:p>
      <w:pPr>
        <w:pStyle w:val="Heading3"/>
      </w:pPr>
      <w:r>
        <w:t xml:space="preserve">Pricing Strategy</w:t>
      </w:r>
    </w:p>
    <w:p>
      <w:pPr>
        <w:pStyle w:val="FirstParagraph"/>
      </w:pPr>
      <w:r>
        <w:t xml:space="preserve">We implement tiered pricing aligned with Algiers' economic reality:</w:t>
      </w:r>
    </w:p>
    <w:p>
      <w:pPr>
        <w:numPr>
          <w:ilvl w:val="0"/>
          <w:numId w:val="1004"/>
        </w:numPr>
        <w:pStyle w:val="Compact"/>
      </w:pPr>
      <w:r>
        <w:rPr>
          <w:bCs/>
          <w:b/>
        </w:rPr>
        <w:t xml:space="preserve">Basic (2,500 DZD/month):</w:t>
      </w:r>
      <w:r>
        <w:t xml:space="preserve"> </w:t>
      </w:r>
      <w:r>
        <w:t xml:space="preserve">Standard definition, limited offline downloads – 47% of target audience</w:t>
      </w:r>
    </w:p>
    <w:p>
      <w:pPr>
        <w:numPr>
          <w:ilvl w:val="0"/>
          <w:numId w:val="1004"/>
        </w:numPr>
        <w:pStyle w:val="Compact"/>
      </w:pPr>
      <w:r>
        <w:rPr>
          <w:bCs/>
          <w:b/>
        </w:rPr>
        <w:t xml:space="preserve">Premium (4,900 DZD/month):</w:t>
      </w:r>
      <w:r>
        <w:t xml:space="preserve"> </w:t>
      </w:r>
      <w:r>
        <w:t xml:space="preserve">HD streaming + exclusive Algiers content – 38% of target audience</w:t>
      </w:r>
    </w:p>
    <w:p>
      <w:pPr>
        <w:numPr>
          <w:ilvl w:val="0"/>
          <w:numId w:val="1004"/>
        </w:numPr>
        <w:pStyle w:val="Compact"/>
      </w:pPr>
      <w:r>
        <w:rPr>
          <w:bCs/>
          <w:b/>
        </w:rPr>
        <w:t xml:space="preserve">Families (6,500 DZD/month):</w:t>
      </w:r>
      <w:r>
        <w:t xml:space="preserve"> </w:t>
      </w:r>
      <w:r>
        <w:t xml:space="preserve">3 screens + parental controls – 15% of target audience</w:t>
      </w:r>
    </w:p>
    <w:bookmarkEnd w:id="25"/>
    <w:bookmarkStart w:id="26" w:name="place-strategy-distribution"/>
    <w:p>
      <w:pPr>
        <w:pStyle w:val="Heading3"/>
      </w:pPr>
      <w:r>
        <w:t xml:space="preserve">Place Strategy (Distribution)</w:t>
      </w:r>
    </w:p>
    <w:p>
      <w:pPr>
        <w:pStyle w:val="FirstParagraph"/>
      </w:pPr>
      <w:r>
        <w:t xml:space="preserve">We leverage Algeria's digital infrastructure through:</w:t>
      </w:r>
    </w:p>
    <w:p>
      <w:pPr>
        <w:numPr>
          <w:ilvl w:val="0"/>
          <w:numId w:val="1005"/>
        </w:numPr>
        <w:pStyle w:val="Compact"/>
      </w:pPr>
      <w:r>
        <w:rPr>
          <w:bCs/>
          <w:b/>
        </w:rPr>
        <w:t xml:space="preserve">Direct App Stores:</w:t>
      </w:r>
      <w:r>
        <w:t xml:space="preserve"> </w:t>
      </w:r>
      <w:r>
        <w:t xml:space="preserve">Google Play, Apple App Store with "Algiers" location tagging</w:t>
      </w:r>
    </w:p>
    <w:p>
      <w:pPr>
        <w:numPr>
          <w:ilvl w:val="0"/>
          <w:numId w:val="1005"/>
        </w:numPr>
        <w:pStyle w:val="Compact"/>
      </w:pPr>
      <w:r>
        <w:rPr>
          <w:bCs/>
          <w:b/>
        </w:rPr>
        <w:t xml:space="preserve">Telecom Partnerships:</w:t>
      </w:r>
      <w:r>
        <w:t xml:space="preserve"> </w:t>
      </w:r>
      <w:r>
        <w:t xml:space="preserve">Bundled subscriptions via Djezzy's "Entertainment Pass" (10% revenue share)</w:t>
      </w:r>
    </w:p>
    <w:p>
      <w:pPr>
        <w:numPr>
          <w:ilvl w:val="0"/>
          <w:numId w:val="1005"/>
        </w:numPr>
        <w:pStyle w:val="Compact"/>
      </w:pPr>
      <w:r>
        <w:rPr>
          <w:bCs/>
          <w:b/>
        </w:rPr>
        <w:t xml:space="preserve">National Kiosks:</w:t>
      </w:r>
      <w:r>
        <w:t xml:space="preserve"> </w:t>
      </w:r>
      <w:r>
        <w:t xml:space="preserve">20 physical locations in Algiers malls (Mall of Algiers, El Biar) for app downloads and support</w:t>
      </w:r>
    </w:p>
    <w:bookmarkEnd w:id="26"/>
    <w:bookmarkStart w:id="27" w:name="promotion-strategy"/>
    <w:p>
      <w:pPr>
        <w:pStyle w:val="Heading3"/>
      </w:pPr>
      <w:r>
        <w:t xml:space="preserve">Promotion Strategy</w:t>
      </w:r>
    </w:p>
    <w:p>
      <w:pPr>
        <w:pStyle w:val="FirstParagraph"/>
      </w:pPr>
      <w:r>
        <w:t xml:space="preserve">Our promotion combines digital precision with Algerian cultural touchpoints:</w:t>
      </w:r>
    </w:p>
    <w:p>
      <w:pPr>
        <w:numPr>
          <w:ilvl w:val="0"/>
          <w:numId w:val="1006"/>
        </w:numPr>
        <w:pStyle w:val="Compact"/>
      </w:pPr>
      <w:r>
        <w:rPr>
          <w:bCs/>
          <w:b/>
        </w:rPr>
        <w:t xml:space="preserve">Local Celebrity Endorsements:</w:t>
      </w:r>
      <w:r>
        <w:t xml:space="preserve"> </w:t>
      </w:r>
      <w:r>
        <w:t xml:space="preserve">Partner with Algerian icons like actor Djaafar Tifour (1.2M Instagram followers) for "Actor Algiers" campaign</w:t>
      </w:r>
    </w:p>
    <w:p>
      <w:pPr>
        <w:numPr>
          <w:ilvl w:val="0"/>
          <w:numId w:val="1006"/>
        </w:numPr>
        <w:pStyle w:val="Compact"/>
      </w:pPr>
      <w:r>
        <w:rPr>
          <w:bCs/>
          <w:b/>
        </w:rPr>
        <w:t xml:space="preserve">Social Media Blitz:</w:t>
      </w:r>
      <w:r>
        <w:t xml:space="preserve"> </w:t>
      </w:r>
      <w:r>
        <w:t xml:space="preserve">TikTok/Instagram campaigns using #AlgiersWithActor hashtag with user-generated content challenges</w:t>
      </w:r>
    </w:p>
    <w:p>
      <w:pPr>
        <w:numPr>
          <w:ilvl w:val="0"/>
          <w:numId w:val="1006"/>
        </w:numPr>
        <w:pStyle w:val="Compact"/>
      </w:pPr>
      <w:r>
        <w:rPr>
          <w:bCs/>
          <w:b/>
        </w:rPr>
        <w:t xml:space="preserve">Community Events:</w:t>
      </w:r>
      <w:r>
        <w:t xml:space="preserve"> </w:t>
      </w:r>
      <w:r>
        <w:t xml:space="preserve">Free screenings at Algiers University and "Cinema under the Stars" in El Harrach park</w:t>
      </w:r>
    </w:p>
    <w:p>
      <w:pPr>
        <w:numPr>
          <w:ilvl w:val="0"/>
          <w:numId w:val="1006"/>
        </w:numPr>
        <w:pStyle w:val="Compact"/>
      </w:pPr>
      <w:r>
        <w:rPr>
          <w:bCs/>
          <w:b/>
        </w:rPr>
        <w:t xml:space="preserve">Digital PR:</w:t>
      </w:r>
      <w:r>
        <w:t xml:space="preserve"> </w:t>
      </w:r>
      <w:r>
        <w:t xml:space="preserve">Collaborations with Algerian media outlets (El Watan, TV3) for exclusive content previews</w:t>
      </w:r>
    </w:p>
    <w:bookmarkEnd w:id="27"/>
    <w:bookmarkEnd w:id="28"/>
    <w:bookmarkStart w:id="29" w:name="budget-allocation-algiers-focus"/>
    <w:p>
      <w:pPr>
        <w:pStyle w:val="Heading2"/>
      </w:pPr>
      <w:r>
        <w:t xml:space="preserve">Budget Allocation (Algiers Focus)</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Cultural Content Production</w:t>
      </w:r>
    </w:p>
    <w:p>
      <w:pPr>
        <w:pStyle w:val="BodyText"/>
      </w:pPr>
      <w:r>
        <w:t xml:space="preserve">35%</w:t>
      </w:r>
    </w:p>
    <w:p>
      <w:pPr>
        <w:pStyle w:val="BodyText"/>
      </w:pPr>
      <w:r>
        <w:t xml:space="preserve">Making 4 new Algiers-based series (3 seasons)</w:t>
      </w:r>
    </w:p>
    <w:p>
      <w:pPr>
        <w:pStyle w:val="BodyText"/>
      </w:pPr>
      <w:r>
        <w:t xml:space="preserve">Digital Advertising</w:t>
      </w:r>
    </w:p>
    <w:p>
      <w:pPr>
        <w:pStyle w:val="BodyText"/>
      </w:pPr>
      <w:r>
        <w:t xml:space="preserve">28%</w:t>
      </w:r>
    </w:p>
    <w:p>
      <w:pPr>
        <w:pStyle w:val="BodyText"/>
      </w:pPr>
      <w:r>
        <w:t xml:space="preserve">TikTok/Instagram ads targeting Algiers neighborhoods (Hamma, Bab El Oued)</w:t>
      </w:r>
    </w:p>
    <w:p>
      <w:pPr>
        <w:pStyle w:val="BodyText"/>
      </w:pPr>
      <w:r>
        <w:t xml:space="preserve">Partnership Development</w:t>
      </w:r>
    </w:p>
    <w:p>
      <w:pPr>
        <w:pStyle w:val="BodyText"/>
      </w:pPr>
      <w:r>
        <w:t xml:space="preserve">20%</w:t>
      </w:r>
    </w:p>
    <w:p>
      <w:pPr>
        <w:pStyle w:val="BodyText"/>
      </w:pPr>
      <w:r>
        <w:t xml:space="preserve">Telecom provider agreements and event sponsorships</w:t>
      </w:r>
    </w:p>
    <w:p>
      <w:pPr>
        <w:pStyle w:val="BodyText"/>
      </w:pPr>
      <w:r>
        <w:t xml:space="preserve">Local Events &amp; PR</w:t>
      </w:r>
    </w:p>
    <w:bookmarkEnd w:id="29"/>
    <w:bookmarkStart w:id="30" w:name="risk-mitigation-for-algeria-context"/>
    <w:p>
      <w:pPr>
        <w:pStyle w:val="Heading2"/>
      </w:pPr>
      <w:r>
        <w:t xml:space="preserve">Risk Mitigation for Algeria Context</w:t>
      </w:r>
    </w:p>
    <w:p>
      <w:pPr>
        <w:pStyle w:val="FirstParagraph"/>
      </w:pPr>
      <w:r>
        <w:t xml:space="preserve">We've prepared for market-specific challenges:</w:t>
      </w:r>
    </w:p>
    <w:p>
      <w:pPr>
        <w:numPr>
          <w:ilvl w:val="0"/>
          <w:numId w:val="1007"/>
        </w:numPr>
        <w:pStyle w:val="Compact"/>
      </w:pPr>
      <w:r>
        <w:rPr>
          <w:bCs/>
          <w:b/>
        </w:rPr>
        <w:t xml:space="preserve">Content Regulation:</w:t>
      </w:r>
      <w:r>
        <w:t xml:space="preserve"> </w:t>
      </w:r>
      <w:r>
        <w:t xml:space="preserve">Dedicated legal team ensuring compliance with Algerian audiovisual laws</w:t>
      </w:r>
    </w:p>
    <w:p>
      <w:pPr>
        <w:numPr>
          <w:ilvl w:val="0"/>
          <w:numId w:val="1007"/>
        </w:numPr>
        <w:pStyle w:val="Compact"/>
      </w:pPr>
      <w:r>
        <w:rPr>
          <w:bCs/>
          <w:b/>
        </w:rPr>
        <w:t xml:space="preserve">Data Costs:</w:t>
      </w:r>
      <w:r>
        <w:t xml:space="preserve"> </w:t>
      </w:r>
      <w:r>
        <w:t xml:space="preserve">Partnering with telecoms to offer "Actor Data Packages" reducing monthly costs by 30%</w:t>
      </w:r>
    </w:p>
    <w:p>
      <w:pPr>
        <w:numPr>
          <w:ilvl w:val="0"/>
          <w:numId w:val="1007"/>
        </w:numPr>
        <w:pStyle w:val="Compact"/>
      </w:pPr>
      <w:r>
        <w:rPr>
          <w:bCs/>
          <w:b/>
        </w:rPr>
        <w:t xml:space="preserve">Cultural Sensitivity:</w:t>
      </w:r>
      <w:r>
        <w:t xml:space="preserve"> </w:t>
      </w:r>
      <w:r>
        <w:t xml:space="preserve">Local content review board including Algerian academics and cultural leaders</w:t>
      </w:r>
    </w:p>
    <w:bookmarkEnd w:id="30"/>
    <w:bookmarkStart w:id="31" w:name="evaluation-metrics"/>
    <w:p>
      <w:pPr>
        <w:pStyle w:val="Heading2"/>
      </w:pPr>
      <w:r>
        <w:t xml:space="preserve">Evaluation Metrics</w:t>
      </w:r>
    </w:p>
    <w:p>
      <w:pPr>
        <w:pStyle w:val="FirstParagraph"/>
      </w:pPr>
      <w:r>
        <w:t xml:space="preserve">We'll measure success through Algerian-specific KPIs:</w:t>
      </w:r>
    </w:p>
    <w:p>
      <w:pPr>
        <w:numPr>
          <w:ilvl w:val="0"/>
          <w:numId w:val="1008"/>
        </w:numPr>
        <w:pStyle w:val="Compact"/>
      </w:pPr>
      <w:r>
        <w:rPr>
          <w:bCs/>
          <w:b/>
        </w:rPr>
        <w:t xml:space="preserve">Local Content Engagement Rate:</w:t>
      </w:r>
      <w:r>
        <w:t xml:space="preserve"> </w:t>
      </w:r>
      <w:r>
        <w:t xml:space="preserve">Target 65%+ completion rate for Algiers-produced shows (vs. industry average 48%)</w:t>
      </w:r>
    </w:p>
    <w:p>
      <w:pPr>
        <w:numPr>
          <w:ilvl w:val="0"/>
          <w:numId w:val="1008"/>
        </w:numPr>
        <w:pStyle w:val="Compact"/>
      </w:pPr>
      <w:r>
        <w:rPr>
          <w:bCs/>
          <w:b/>
        </w:rPr>
        <w:t xml:space="preserve">Cultural Relevance Score:</w:t>
      </w:r>
      <w:r>
        <w:t xml:space="preserve"> </w:t>
      </w:r>
      <w:r>
        <w:t xml:space="preserve">Quarterly surveys measuring "feeling understood by platform" (Target: 80% positive)</w:t>
      </w:r>
    </w:p>
    <w:p>
      <w:pPr>
        <w:numPr>
          <w:ilvl w:val="0"/>
          <w:numId w:val="1008"/>
        </w:numPr>
        <w:pStyle w:val="Compact"/>
      </w:pPr>
      <w:r>
        <w:rPr>
          <w:bCs/>
          <w:b/>
        </w:rPr>
        <w:t xml:space="preserve">Churn Rate:</w:t>
      </w:r>
      <w:r>
        <w:t xml:space="preserve"> </w:t>
      </w:r>
      <w:r>
        <w:t xml:space="preserve">Maintain below 12% in Algiers (vs. national average of 18%)</w:t>
      </w:r>
    </w:p>
    <w:bookmarkEnd w:id="31"/>
    <w:bookmarkStart w:id="32" w:name="conclusion"/>
    <w:p>
      <w:pPr>
        <w:pStyle w:val="Heading2"/>
      </w:pPr>
      <w:r>
        <w:t xml:space="preserve">Conclusion</w:t>
      </w:r>
    </w:p>
    <w:p>
      <w:pPr>
        <w:pStyle w:val="FirstParagraph"/>
      </w:pPr>
      <w:r>
        <w:t xml:space="preserve">The Actor marketing plan for Algeria Algiers is not merely an expansion strategy – it's a cultural integration initiative designed to make entertainment feel authentically Algerian. By prioritizing local storytelling, addressing data cost barriers, and embedding itself within Algiers' social fabric through community events and partnerships, Actor will transcend being just another streaming service to become the cultural companion for Algerians. Our phased approach ensures sustainable growth from digital awareness (Month 1) to market leadership (Month 24), with Algeria's capital serving as the launchpad for broader MENA expansion. The success of Actor in Algiers will redefine how global entertainment platforms enter emerging markets – proving that localization isn't optional, it's essential.</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Brand for Algeria Algiers Market</dc:title>
  <dc:creator/>
  <dc:language>en</dc:language>
  <cp:keywords/>
  <dcterms:created xsi:type="dcterms:W3CDTF">2026-07-20T01:04:57Z</dcterms:created>
  <dcterms:modified xsi:type="dcterms:W3CDTF">2026-07-20T01:04:57Z</dcterms:modified>
</cp:coreProperties>
</file>

<file path=docProps/custom.xml><?xml version="1.0" encoding="utf-8"?>
<Properties xmlns="http://schemas.openxmlformats.org/officeDocument/2006/custom-properties" xmlns:vt="http://schemas.openxmlformats.org/officeDocument/2006/docPropsVTypes"/>
</file>