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Canada</w:t>
      </w:r>
      <w:r>
        <w:t xml:space="preserve"> </w:t>
      </w:r>
      <w:r>
        <w:t xml:space="preserve">Montreal</w:t>
      </w:r>
    </w:p>
    <w:bookmarkStart w:id="32" w:name="X80b79210d14771e0e55a57092e9aada47cae66f"/>
    <w:p>
      <w:pPr>
        <w:pStyle w:val="Heading1"/>
      </w:pPr>
      <w:r>
        <w:t xml:space="preserve">Professional Marketing Plan for Actor Career Development in Canada Montreal</w:t>
      </w:r>
    </w:p>
    <w:bookmarkStart w:id="20" w:name="executive-summary"/>
    <w:p>
      <w:pPr>
        <w:pStyle w:val="Heading2"/>
      </w:pPr>
      <w:r>
        <w:t xml:space="preserve">Executive Summary</w:t>
      </w:r>
    </w:p>
    <w:p>
      <w:pPr>
        <w:pStyle w:val="FirstParagraph"/>
      </w:pPr>
      <w:r>
        <w:t xml:space="preserve">This comprehensive Marketing Plan outlines strategic initiatives to establish a prominent career trajectory for an aspiring professional Actor within the vibrant creative ecosystem of Canada Montreal. Recognizing Montreal's status as North America's third-largest film production hub after Los Angeles and New York, this plan leverages the city's unique cultural landscape, bilingual opportunities, and thriving independent film scene. The core objective is to position the Actor as a sought-after talent through targeted branding, industry integration, and community engagement specifically tailored to Montreal's artistic market. This Marketing Plan serves as a 12-month roadmap designed to maximize visibility within Canada Montreal's competitive entertainment industry while building sustainable career momentum.</w:t>
      </w:r>
    </w:p>
    <w:bookmarkEnd w:id="20"/>
    <w:bookmarkStart w:id="21" w:name="X097dda957f3dd6decc51e3a2174961e70296bb1"/>
    <w:p>
      <w:pPr>
        <w:pStyle w:val="Heading2"/>
      </w:pPr>
      <w:r>
        <w:t xml:space="preserve">Market Analysis: Montreal Acting Landscape</w:t>
      </w:r>
    </w:p>
    <w:p>
      <w:pPr>
        <w:pStyle w:val="FirstParagraph"/>
      </w:pPr>
      <w:r>
        <w:t xml:space="preserve">Canada Montreal presents an exceptional environment for Actor development, boasting over 400 film and television productions annually across English and French language markets. The city attracts major international productions like "The Flash" and "Star Trek" while nurturing local gems through Telefilm Canada's support programs. However, the competitive landscape requires strategic differentiation. Current market gaps include: a shortage of versatile dual-language (English/French) actors with authentic Montreal cultural nuance, limited representation in high-budget Canadian dramas, and insufficient digital branding among emerging talents. This Marketing Plan directly addresses these gaps by positioning our Actor as a bridge between Montreal's cultural identity and global production demands.</w:t>
      </w:r>
    </w:p>
    <w:bookmarkEnd w:id="21"/>
    <w:bookmarkStart w:id="22" w:name="target-audience-positioning"/>
    <w:p>
      <w:pPr>
        <w:pStyle w:val="Heading2"/>
      </w:pPr>
      <w:r>
        <w:t xml:space="preserve">Target Audience &amp; Positioning</w:t>
      </w:r>
    </w:p>
    <w:p>
      <w:pPr>
        <w:pStyle w:val="FirstParagraph"/>
      </w:pPr>
      <w:r>
        <w:t xml:space="preserve">The primary target audience consists of: 1) Montreal-based casting directors (e.g., at La Rive, Tandem Productions), 2) Production companies (including emerging indie studios like Les Films de l'Ange), and 3) Bilingual theatre groups. Secondary audiences include agents, directors from the National Film Board of Canada (NFB), and Canadian streaming platforms seeking authentic local talent. The Actor will be positioned as "The Montreal Storyteller" – an artist who embodies the city's multicultural essence through nuanced performances in both French and English contexts. This unique positioning directly addresses Montreal's cultural duality while meeting industry demands for location-specific authenticity that international productions increasingly seek.</w:t>
      </w:r>
    </w:p>
    <w:bookmarkEnd w:id="22"/>
    <w:bookmarkStart w:id="27" w:name="marketing-strategies-tactics"/>
    <w:p>
      <w:pPr>
        <w:pStyle w:val="Heading2"/>
      </w:pPr>
      <w:r>
        <w:t xml:space="preserve">Marketing Strategies &amp; Tactics</w:t>
      </w:r>
    </w:p>
    <w:bookmarkStart w:id="23" w:name="brand-identity-development-month-1-3"/>
    <w:p>
      <w:pPr>
        <w:pStyle w:val="Heading3"/>
      </w:pPr>
      <w:r>
        <w:t xml:space="preserve">1. Brand Identity Development (Month 1-3)</w:t>
      </w:r>
    </w:p>
    <w:p>
      <w:pPr>
        <w:pStyle w:val="FirstParagraph"/>
      </w:pPr>
      <w:r>
        <w:t xml:space="preserve">Professional headshots shot in authentic Montreal locations (e.g., Plateau Mont-Royal, Old Port) will replace generic studio photos. A bilingual portfolio website featuring reels showcasing Montreal-specific roles (including French-language scenes) will be developed. Crucially, all branding materials will prominently feature "Actor" as a central value proposition and "Canada Montreal" as the geographic anchor. This establishes immediate market relevance for local industry players.</w:t>
      </w:r>
    </w:p>
    <w:bookmarkEnd w:id="23"/>
    <w:bookmarkStart w:id="24" w:name="industry-integration-campaign-month-4-6"/>
    <w:p>
      <w:pPr>
        <w:pStyle w:val="Heading3"/>
      </w:pPr>
      <w:r>
        <w:t xml:space="preserve">2. Industry Integration Campaign (Month 4-6)</w:t>
      </w:r>
    </w:p>
    <w:p>
      <w:pPr>
        <w:pStyle w:val="FirstParagraph"/>
      </w:pPr>
      <w:r>
        <w:t xml:space="preserve">Strategic participation in Montreal's key networking hubs:</w:t>
      </w:r>
      <w:r>
        <w:t xml:space="preserve"> </w:t>
      </w:r>
      <w:r>
        <w:t xml:space="preserve">• Attending 15+ events at Studio D, Cinéma des Rues, and La Maison de la Culture</w:t>
      </w:r>
      <w:r>
        <w:t xml:space="preserve"> </w:t>
      </w:r>
      <w:r>
        <w:t xml:space="preserve">• Presenting a curated monologue at the annual Montreal Acting Workshop</w:t>
      </w:r>
      <w:r>
        <w:t xml:space="preserve"> </w:t>
      </w:r>
      <w:r>
        <w:t xml:space="preserve">• Collaborating with local theatre companies (e.g., Théâtre du Nouveau Monde) for showcase performances</w:t>
      </w:r>
      <w:r>
        <w:t xml:space="preserve"> </w:t>
      </w:r>
      <w:r>
        <w:t xml:space="preserve">This targeted engagement ensures consistent visibility among decision-makers within Canada Montreal's artistic community, transforming passive awareness into active professional relationships.</w:t>
      </w:r>
    </w:p>
    <w:bookmarkEnd w:id="24"/>
    <w:bookmarkStart w:id="25" w:name="digital-amplification-strategy-ongoing"/>
    <w:p>
      <w:pPr>
        <w:pStyle w:val="Heading3"/>
      </w:pPr>
      <w:r>
        <w:t xml:space="preserve">3. Digital Amplification Strategy (Ongoing)</w:t>
      </w:r>
    </w:p>
    <w:p>
      <w:pPr>
        <w:pStyle w:val="FirstParagraph"/>
      </w:pPr>
      <w:r>
        <w:t xml:space="preserve">A LinkedIn-focused campaign targeting Canadian casting professionals with content highlighting Montreal cultural insights and bilingual performance skills. Regular Instagram Stories showcasing "A Day in Montreal as an Actor" (e.g., language practice, location scouting) build relatability. All social media profiles will include #ActorInMontreal and #CanadaMontreal tags to create discoverable communities. This digital approach positions the Actor as a modern, engaged participant in Canada Montreal's creative economy.</w:t>
      </w:r>
    </w:p>
    <w:bookmarkEnd w:id="25"/>
    <w:bookmarkStart w:id="26" w:name="partnership-development-month-7-9"/>
    <w:p>
      <w:pPr>
        <w:pStyle w:val="Heading3"/>
      </w:pPr>
      <w:r>
        <w:t xml:space="preserve">4. Partnership Development (Month 7-9)</w:t>
      </w:r>
    </w:p>
    <w:p>
      <w:pPr>
        <w:pStyle w:val="FirstParagraph"/>
      </w:pPr>
      <w:r>
        <w:t xml:space="preserve">Forming strategic alliances with Montreal institutions:</w:t>
      </w:r>
      <w:r>
        <w:t xml:space="preserve"> </w:t>
      </w:r>
      <w:r>
        <w:t xml:space="preserve">• Partnering with Concordia University's film program for student showcase opportunities</w:t>
      </w:r>
      <w:r>
        <w:t xml:space="preserve"> </w:t>
      </w:r>
      <w:r>
        <w:t xml:space="preserve">• Creating a "Montreal Authenticity" package for casting directors (including cultural insights about local dialects)</w:t>
      </w:r>
      <w:r>
        <w:t xml:space="preserve"> </w:t>
      </w:r>
      <w:r>
        <w:t xml:space="preserve">• Collaborating with the Canadian Actors' Equity Association to participate in Montreal workshops</w:t>
      </w:r>
      <w:r>
        <w:t xml:space="preserve"> </w:t>
      </w:r>
      <w:r>
        <w:t xml:space="preserve">These partnerships embed the Actor within Canada Montreal's professional infrastructure, transforming marketing efforts into industry credibility.</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(CAD)</w:t>
            </w:r>
          </w:p>
        </w:tc>
        <w:tc>
          <w:tcPr/>
          <w:p>
            <w:pPr>
              <w:pStyle w:val="Compact"/>
              <w:jc w:val="left"/>
            </w:pPr>
            <w:r>
              <w:t xml:space="preserve">Target Impact</w:t>
            </w:r>
          </w:p>
        </w:tc>
      </w:tr>
      <w:tr>
        <w:tc>
          <w:tcPr/>
          <w:p>
            <w:pPr>
              <w:pStyle w:val="Compact"/>
              <w:jc w:val="left"/>
            </w:pPr>
            <w:r>
              <w:t xml:space="preserve">Bilingual Portfolio Website &amp; SEO</w:t>
            </w:r>
          </w:p>
        </w:tc>
        <w:tc>
          <w:tcPr/>
          <w:p>
            <w:pPr>
              <w:pStyle w:val="Compact"/>
              <w:jc w:val="left"/>
            </w:pPr>
            <w:r>
              <w:t xml:space="preserve">$1,500</w:t>
            </w:r>
          </w:p>
        </w:tc>
        <w:tc>
          <w:tcPr/>
          <w:p>
            <w:pPr>
              <w:pStyle w:val="Compact"/>
              <w:jc w:val="left"/>
            </w:pPr>
            <w:r>
              <w:t xml:space="preserve">Cover 35% of target audience search behavior in Canada Montreal</w:t>
            </w:r>
          </w:p>
        </w:tc>
      </w:tr>
      <w:tr>
        <w:tc>
          <w:tcPr/>
          <w:p>
            <w:pPr>
              <w:pStyle w:val="Compact"/>
              <w:jc w:val="left"/>
            </w:pPr>
            <w:r>
              <w:t xml:space="preserve">Professional Montreal Location Headshots</w:t>
            </w:r>
          </w:p>
        </w:tc>
        <w:tc>
          <w:tcPr/>
          <w:p>
            <w:pPr>
              <w:pStyle w:val="Compact"/>
              <w:jc w:val="left"/>
            </w:pPr>
            <w:r>
              <w:t xml:space="preserve">$800</w:t>
            </w:r>
          </w:p>
        </w:tc>
        <w:tc>
          <w:tcPr/>
          <w:p>
            <w:pPr>
              <w:pStyle w:val="Compact"/>
              <w:jc w:val="left"/>
            </w:pPr>
            <w:r>
              <w:t xml:space="preserve">12+ casting director referrals within 6 months</w:t>
            </w:r>
          </w:p>
        </w:tc>
      </w:tr>
      <w:tr>
        <w:tc>
          <w:tcPr/>
          <w:p>
            <w:pPr>
              <w:pStyle w:val="Compact"/>
              <w:jc w:val="left"/>
            </w:pPr>
            <w:r>
              <w:t xml:space="preserve">Industry Event Participation (25 events)</w:t>
            </w:r>
          </w:p>
        </w:tc>
        <w:tc>
          <w:tcPr/>
          <w:p>
            <w:pPr>
              <w:pStyle w:val="Compact"/>
              <w:jc w:val="left"/>
            </w:pPr>
            <w:r>
              <w:t xml:space="preserve">$1,200</w:t>
            </w:r>
          </w:p>
        </w:tc>
        <w:tc>
          <w:tcPr/>
          <w:p>
            <w:pPr>
              <w:pStyle w:val="Compact"/>
              <w:jc w:val="left"/>
            </w:pPr>
            <w:r>
              <w:t xml:space="preserve">45+ qualified industry connections in Canada Montreal</w:t>
            </w:r>
          </w:p>
        </w:tc>
      </w:tr>
      <w:tr>
        <w:tc>
          <w:tcPr/>
          <w:p>
            <w:pPr>
              <w:pStyle w:val="Compact"/>
              <w:jc w:val="left"/>
            </w:pPr>
            <w:r>
              <w:t xml:space="preserve">Digital Campaign (LinkedIn/Instagram Ads)</w:t>
            </w:r>
          </w:p>
        </w:tc>
        <w:tc>
          <w:tcPr/>
          <w:p>
            <w:pPr>
              <w:pStyle w:val="Compact"/>
              <w:jc w:val="left"/>
            </w:pPr>
            <w:r>
              <w:t xml:space="preserve">$950</w:t>
            </w:r>
          </w:p>
        </w:tc>
        <w:tc>
          <w:tcPr/>
          <w:p>
            <w:pPr>
              <w:pStyle w:val="Compact"/>
              <w:jc w:val="left"/>
            </w:pPr>
            <w:r>
              <w:t xml:space="preserve">2,000+ targeted impressions among casting directors in Quebec</w:t>
            </w:r>
          </w:p>
        </w:tc>
      </w:tr>
      <w:tr>
        <w:tc>
          <w:tcPr/>
          <w:p>
            <w:pPr>
              <w:pStyle w:val="Compact"/>
              <w:jc w:val="left"/>
            </w:pPr>
            <w:r>
              <w:t xml:space="preserve">Partnership Development (Concordia/Equity)</w:t>
            </w:r>
          </w:p>
        </w:tc>
        <w:tc>
          <w:tcPr/>
          <w:p>
            <w:pPr>
              <w:pStyle w:val="Compact"/>
              <w:jc w:val="left"/>
            </w:pPr>
            <w:r>
              <w:t xml:space="preserve">$550</w:t>
            </w:r>
          </w:p>
        </w:tc>
        <w:tc>
          <w:tcPr/>
          <w:p>
            <w:pPr>
              <w:pStyle w:val="Compact"/>
              <w:jc w:val="left"/>
            </w:pPr>
            <w:r>
              <w:t xml:space="preserve">3 strategic collaborations with Montreal institutions</w:t>
            </w:r>
          </w:p>
        </w:tc>
      </w:tr>
    </w:tbl>
    <w:bookmarkEnd w:id="28"/>
    <w:bookmarkStart w:id="29" w:name="timeline-key-milestones"/>
    <w:p>
      <w:pPr>
        <w:pStyle w:val="Heading2"/>
      </w:pPr>
      <w:r>
        <w:t xml:space="preserve">Timeline &amp; Key Milestones</w:t>
      </w:r>
    </w:p>
    <w:p>
      <w:pPr>
        <w:numPr>
          <w:ilvl w:val="0"/>
          <w:numId w:val="1001"/>
        </w:numPr>
        <w:pStyle w:val="Compact"/>
      </w:pPr>
      <w:r>
        <w:rPr>
          <w:bCs/>
          <w:b/>
        </w:rPr>
        <w:t xml:space="preserve">Month 3:</w:t>
      </w:r>
      <w:r>
        <w:t xml:space="preserve"> </w:t>
      </w:r>
      <w:r>
        <w:t xml:space="preserve">Launch bilingual portfolio site with Montreal location photography; complete first professional headshot series shot in Old Port</w:t>
      </w:r>
    </w:p>
    <w:p>
      <w:pPr>
        <w:numPr>
          <w:ilvl w:val="0"/>
          <w:numId w:val="1001"/>
        </w:numPr>
        <w:pStyle w:val="Compact"/>
      </w:pPr>
      <w:r>
        <w:rPr>
          <w:bCs/>
          <w:b/>
        </w:rPr>
        <w:t xml:space="preserve">Month 6:</w:t>
      </w:r>
      <w:r>
        <w:t xml:space="preserve"> </w:t>
      </w:r>
      <w:r>
        <w:t xml:space="preserve">Secure featured monologue at Montreal Acting Workshop; attend 10+ industry events including La Rive Casting Network</w:t>
      </w:r>
    </w:p>
    <w:p>
      <w:pPr>
        <w:numPr>
          <w:ilvl w:val="0"/>
          <w:numId w:val="1001"/>
        </w:numPr>
        <w:pStyle w:val="Compact"/>
      </w:pPr>
      <w:r>
        <w:rPr>
          <w:bCs/>
          <w:b/>
        </w:rPr>
        <w:t xml:space="preserve">Month 9:</w:t>
      </w:r>
      <w:r>
        <w:t xml:space="preserve"> </w:t>
      </w:r>
      <w:r>
        <w:t xml:space="preserve">Partner with Concordia University for student showcase; deliver "Montreal Cultural Insight" package to top 20 casting directors in Canada Montreal</w:t>
      </w:r>
    </w:p>
    <w:p>
      <w:pPr>
        <w:numPr>
          <w:ilvl w:val="0"/>
          <w:numId w:val="1001"/>
        </w:numPr>
        <w:pStyle w:val="Compact"/>
      </w:pPr>
      <w:r>
        <w:rPr>
          <w:bCs/>
          <w:b/>
        </w:rPr>
        <w:t xml:space="preserve">Month 12:</w:t>
      </w:r>
      <w:r>
        <w:t xml:space="preserve"> </w:t>
      </w:r>
      <w:r>
        <w:t xml:space="preserve">Achieve representation from Montreal-based agency; book minimum of 3 commercial roles or film projects in Canada Montreal</w:t>
      </w:r>
    </w:p>
    <w:bookmarkEnd w:id="29"/>
    <w:bookmarkStart w:id="30" w:name="success-measurement-kpis"/>
    <w:p>
      <w:pPr>
        <w:pStyle w:val="Heading2"/>
      </w:pPr>
      <w:r>
        <w:t xml:space="preserve">Success Measurement &amp; KPIs</w:t>
      </w:r>
    </w:p>
    <w:p>
      <w:pPr>
        <w:pStyle w:val="FirstParagraph"/>
      </w:pPr>
      <w:r>
        <w:t xml:space="preserve">Success will be quantified through:</w:t>
      </w:r>
      <w:r>
        <w:t xml:space="preserve"> </w:t>
      </w:r>
      <w:r>
        <w:t xml:space="preserve">• Industry Reach: 50+ qualified connections with casting directors/production companies in Canada Montreal within 12 months</w:t>
      </w:r>
      <w:r>
        <w:t xml:space="preserve"> </w:t>
      </w:r>
      <w:r>
        <w:t xml:space="preserve">• Opportunity Generation: Minimum 8 auditions/month for Montreal-based productions (measured via audition log)</w:t>
      </w:r>
      <w:r>
        <w:t xml:space="preserve"> </w:t>
      </w:r>
      <w:r>
        <w:t xml:space="preserve">• Brand Recognition: 30% increase in LinkedIn profile views from Quebec-based entertainment professionals</w:t>
      </w:r>
      <w:r>
        <w:t xml:space="preserve"> </w:t>
      </w:r>
      <w:r>
        <w:t xml:space="preserve">• Professional Development: Securing representation through a Montreal agency or landing lead role in a local production within Year 1</w:t>
      </w:r>
    </w:p>
    <w:bookmarkEnd w:id="30"/>
    <w:bookmarkStart w:id="31" w:name="conclusion"/>
    <w:p>
      <w:pPr>
        <w:pStyle w:val="Heading2"/>
      </w:pPr>
      <w:r>
        <w:t xml:space="preserve">Conclusion</w:t>
      </w:r>
    </w:p>
    <w:p>
      <w:pPr>
        <w:pStyle w:val="FirstParagraph"/>
      </w:pPr>
      <w:r>
        <w:t xml:space="preserve">This Marketing Plan transforms the Actor's career trajectory by embedding them deeply within Canada Montreal's creative ecosystem. By leveraging Montreal's unique cultural position as a bilingual production capital, this plan moves beyond generic actor marketing to create authentic market relevance. Every strategy—from location-specific headshots to Montreal-focused partnership development—centers on making "Actor" synonymous with local expertise and Canadian cultural authenticity in the context of Canada Montreal. The sustained focus on community integration ensures the Actor doesn't just enter Montreal's market but becomes an integral part of its artistic fabric, creating organic opportunities that far exceed traditional networking approaches. This is not merely a Marketing Plan; it is a career positioning blueprint for thriving as an Actor within Canada's most dynamic film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Canada Montreal</dc:title>
  <dc:creator/>
  <dc:language>en</dc:language>
  <cp:keywords/>
  <dcterms:created xsi:type="dcterms:W3CDTF">2026-07-23T01:15:40Z</dcterms:created>
  <dcterms:modified xsi:type="dcterms:W3CDTF">2026-07-23T01:15:40Z</dcterms:modified>
</cp:coreProperties>
</file>

<file path=docProps/custom.xml><?xml version="1.0" encoding="utf-8"?>
<Properties xmlns="http://schemas.openxmlformats.org/officeDocument/2006/custom-properties" xmlns:vt="http://schemas.openxmlformats.org/officeDocument/2006/docPropsVTypes"/>
</file>