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France</w:t>
      </w:r>
      <w:r>
        <w:t xml:space="preserve"> </w:t>
      </w:r>
      <w:r>
        <w:t xml:space="preserve">Marseille</w:t>
      </w:r>
    </w:p>
    <w:bookmarkStart w:id="33" w:name="Xb8d59f1c45d4042828fb593021c9163db76ef9d"/>
    <w:p>
      <w:pPr>
        <w:pStyle w:val="Heading1"/>
      </w:pPr>
      <w:r>
        <w:t xml:space="preserve">Comprehensive Marketing Plan: Elevating the Professional Actor's Presence in France Marseille</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Actor's career within the vibrant cultural ecosystem of France Marseille. Targeting Marseille as both a hub for performing arts and an emerging market with untapped opportunities, this plan leverages local cultural identity, digital innovation, and community engagement to position the Actor as a distinctive talent in Southern France. With Marseille's rich theatrical history and growing film industry—home to venues like Théâtre Municipal de la Criée—we present a 12-month action strategy designed for measurable visibility, professional partnerships, and sustainable growth within the France Marseille arts scene.</w:t>
      </w:r>
    </w:p>
    <w:bookmarkEnd w:id="20"/>
    <w:bookmarkStart w:id="21" w:name="X82ed9a5e3bb176b676a2a56c778ae90fd70f14a"/>
    <w:p>
      <w:pPr>
        <w:pStyle w:val="Heading2"/>
      </w:pPr>
      <w:r>
        <w:t xml:space="preserve">Situation Analysis: Actor in France Marseille Context</w:t>
      </w:r>
    </w:p>
    <w:p>
      <w:pPr>
        <w:pStyle w:val="FirstParagraph"/>
      </w:pPr>
      <w:r>
        <w:t xml:space="preserve">Marseille represents a dynamic yet competitive market for performing artists. As France's second-largest city with 1.6 million inhabitants and a UNESCO City of Design status, it offers unique advantages: diverse cultural demographics, active theater groups (e.g., Théâtre de la Criée), and growing film production (notably the Marseille Film Festival). However, local Actors face challenges including limited visibility beyond regional networks, fragmented digital presence, and competition from Paris-based talent. This Marketing Plan directly addresses these gaps by creating a Marseille-centric brand identity that resonates with local audiences while appealing to national opportunities. Crucially, it positions the Actor as an intrinsic part of France Marseille's artistic fabric—not just a visitor seeking 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Local Talent &amp; Institutions</w:t>
      </w:r>
      <w:r>
        <w:t xml:space="preserve"> </w:t>
      </w:r>
      <w:r>
        <w:t xml:space="preserve">- Theater directors (e.g., at Théâtre du Gymnase), film producers, casting agents in Marseille, and arts schools (like Conservatoire à Rayonnement Régional).</w:t>
      </w:r>
    </w:p>
    <w:p>
      <w:pPr>
        <w:numPr>
          <w:ilvl w:val="0"/>
          <w:numId w:val="1001"/>
        </w:numPr>
        <w:pStyle w:val="Compact"/>
      </w:pPr>
      <w:r>
        <w:rPr>
          <w:bCs/>
          <w:b/>
        </w:rPr>
        <w:t xml:space="preserve">Secondary: Cultural Consumers</w:t>
      </w:r>
      <w:r>
        <w:t xml:space="preserve"> </w:t>
      </w:r>
      <w:r>
        <w:t xml:space="preserve">- Marseille residents aged 25-45 engaged with live performance (68% attend theater annually per City of Marseille Culture Report 2023), tourism operators, and cultural influencers.</w:t>
      </w:r>
    </w:p>
    <w:p>
      <w:pPr>
        <w:numPr>
          <w:ilvl w:val="0"/>
          <w:numId w:val="1001"/>
        </w:numPr>
        <w:pStyle w:val="Compact"/>
      </w:pPr>
      <w:r>
        <w:rPr>
          <w:bCs/>
          <w:b/>
        </w:rPr>
        <w:t xml:space="preserve">Tertiary: National &amp; International Networks</w:t>
      </w:r>
      <w:r>
        <w:t xml:space="preserve"> </w:t>
      </w:r>
      <w:r>
        <w:t xml:space="preserve">- Paris-based casting directors, French film studios (e.g., Canal+), and international festivals seeking Southern French talent.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70% awareness among Marseille theater professionals within 6 months.</w:t>
      </w:r>
    </w:p>
    <w:p>
      <w:pPr>
        <w:numPr>
          <w:ilvl w:val="0"/>
          <w:numId w:val="1002"/>
        </w:numPr>
        <w:pStyle w:val="Compact"/>
      </w:pPr>
      <w:r>
        <w:rPr>
          <w:bCs/>
          <w:b/>
        </w:rPr>
        <w:t xml:space="preserve">Audience Growth:</w:t>
      </w:r>
      <w:r>
        <w:t xml:space="preserve"> </w:t>
      </w:r>
      <w:r>
        <w:t xml:space="preserve">Secure 50+ local performance bookings and grow social following by 200% (to 15K) in France Marseille-specific content.</w:t>
      </w:r>
    </w:p>
    <w:p>
      <w:pPr>
        <w:numPr>
          <w:ilvl w:val="0"/>
          <w:numId w:val="1002"/>
        </w:numPr>
        <w:pStyle w:val="Compact"/>
      </w:pPr>
      <w:r>
        <w:rPr>
          <w:bCs/>
          <w:b/>
        </w:rPr>
        <w:t xml:space="preserve">Revenue Streams:</w:t>
      </w:r>
      <w:r>
        <w:t xml:space="preserve"> </w:t>
      </w:r>
      <w:r>
        <w:t xml:space="preserve">Generate €15,000 from local projects (theater/film), with 3 national opportunities identified by Month 9.</w:t>
      </w:r>
    </w:p>
    <w:p>
      <w:pPr>
        <w:numPr>
          <w:ilvl w:val="0"/>
          <w:numId w:val="1002"/>
        </w:numPr>
        <w:pStyle w:val="Compact"/>
      </w:pPr>
      <w:r>
        <w:rPr>
          <w:bCs/>
          <w:b/>
        </w:rPr>
        <w:t xml:space="preserve">Community Integration:</w:t>
      </w:r>
      <w:r>
        <w:t xml:space="preserve"> </w:t>
      </w:r>
      <w:r>
        <w:t xml:space="preserve">Become a recognized name in Marseille's cultural community through 4+ partnerships with local arts organizations.</w:t>
      </w:r>
    </w:p>
    <w:bookmarkEnd w:id="23"/>
    <w:bookmarkStart w:id="28" w:name="Xec568a9a816f59114eaf207c3ea7e1083965060"/>
    <w:p>
      <w:pPr>
        <w:pStyle w:val="Heading2"/>
      </w:pPr>
      <w:r>
        <w:t xml:space="preserve">Marketing Strategy: The France Marseille Actor Ecosystem</w:t>
      </w:r>
    </w:p>
    <w:p>
      <w:pPr>
        <w:pStyle w:val="FirstParagraph"/>
      </w:pPr>
      <w:r>
        <w:t xml:space="preserve">This strategy operates on three pillars, each emphasizing the unique value of an Actor rooted in France Marseille:</w:t>
      </w:r>
    </w:p>
    <w:bookmarkStart w:id="24" w:name="X352133c1d7e3fa6571e02f9faddbfb5b2d3ff6f"/>
    <w:p>
      <w:pPr>
        <w:pStyle w:val="Heading3"/>
      </w:pPr>
      <w:r>
        <w:t xml:space="preserve">1. Product &amp; Local Identity (The "Marseille" Differentiator)</w:t>
      </w:r>
    </w:p>
    <w:p>
      <w:pPr>
        <w:pStyle w:val="FirstParagraph"/>
      </w:pPr>
      <w:r>
        <w:t xml:space="preserve">Develop performance repertoire showcasing Marseille's cultural essence: monologues based on local legends (e.g., Sainte-Marthe tales), collaborations with Marseille-based poets, and short films shot in iconic locations like Vieux-Port. This transforms the Actor from a generic performer into a storyteller of France Marseille’s soul. All materials—trailer videos, press kits—feature authentic Marseille settings and bilingual (French/English) content to appeal to both local and international audiences.</w:t>
      </w:r>
    </w:p>
    <w:bookmarkEnd w:id="24"/>
    <w:bookmarkStart w:id="25" w:name="pricing-value-proposition"/>
    <w:p>
      <w:pPr>
        <w:pStyle w:val="Heading3"/>
      </w:pPr>
      <w:r>
        <w:t xml:space="preserve">2. Pricing &amp; Value Proposition</w:t>
      </w:r>
    </w:p>
    <w:p>
      <w:pPr>
        <w:pStyle w:val="FirstParagraph"/>
      </w:pPr>
      <w:r>
        <w:t xml:space="preserve">Adopt a tiered pricing model reflecting Marseille's market realities:</w:t>
      </w:r>
    </w:p>
    <w:p>
      <w:pPr>
        <w:numPr>
          <w:ilvl w:val="0"/>
          <w:numId w:val="1003"/>
        </w:numPr>
        <w:pStyle w:val="Compact"/>
      </w:pPr>
      <w:r>
        <w:rPr>
          <w:bCs/>
          <w:b/>
        </w:rPr>
        <w:t xml:space="preserve">Local Theater Partnerships:</w:t>
      </w:r>
      <w:r>
        <w:t xml:space="preserve"> </w:t>
      </w:r>
      <w:r>
        <w:t xml:space="preserve">20% discounted rates for Marseille-based companies (to foster community growth).</w:t>
      </w:r>
    </w:p>
    <w:p>
      <w:pPr>
        <w:numPr>
          <w:ilvl w:val="0"/>
          <w:numId w:val="1003"/>
        </w:numPr>
        <w:pStyle w:val="Compact"/>
      </w:pPr>
      <w:r>
        <w:rPr>
          <w:bCs/>
          <w:b/>
        </w:rPr>
        <w:t xml:space="preserve">National Projects:</w:t>
      </w:r>
      <w:r>
        <w:t xml:space="preserve"> </w:t>
      </w:r>
      <w:r>
        <w:t xml:space="preserve">Standard industry rate, with 15% fee reduction when projects include Marseille filming locations.</w:t>
      </w:r>
    </w:p>
    <w:p>
      <w:pPr>
        <w:numPr>
          <w:ilvl w:val="0"/>
          <w:numId w:val="1003"/>
        </w:numPr>
        <w:pStyle w:val="Compact"/>
      </w:pPr>
      <w:r>
        <w:rPr>
          <w:bCs/>
          <w:b/>
        </w:rPr>
        <w:t xml:space="preserve">Cultural Workshops:</w:t>
      </w:r>
      <w:r>
        <w:t xml:space="preserve"> </w:t>
      </w:r>
      <w:r>
        <w:t xml:space="preserve">€80/session for schools/community centers in Marseille (building goodwill and visibility).</w:t>
      </w:r>
    </w:p>
    <w:p>
      <w:pPr>
        <w:pStyle w:val="FirstParagraph"/>
      </w:pPr>
      <w:r>
        <w:t xml:space="preserve">This approach positions the Actor as an investment in Marseille's creative economy, not just a service provider.</w:t>
      </w:r>
    </w:p>
    <w:bookmarkEnd w:id="25"/>
    <w:bookmarkStart w:id="26" w:name="Xf16be452daca9caddb0670012b89dae1b37c520"/>
    <w:p>
      <w:pPr>
        <w:pStyle w:val="Heading3"/>
      </w:pPr>
      <w:r>
        <w:t xml:space="preserve">3. Place &amp; Local Engagement (Marseille-First Distribution)</w:t>
      </w:r>
    </w:p>
    <w:p>
      <w:pPr>
        <w:pStyle w:val="FirstParagraph"/>
      </w:pPr>
      <w:r>
        <w:t xml:space="preserve">Focus on hyperlocal channels:</w:t>
      </w:r>
    </w:p>
    <w:p>
      <w:pPr>
        <w:numPr>
          <w:ilvl w:val="0"/>
          <w:numId w:val="1004"/>
        </w:numPr>
        <w:pStyle w:val="Compact"/>
      </w:pPr>
      <w:r>
        <w:rPr>
          <w:bCs/>
          <w:b/>
        </w:rPr>
        <w:t xml:space="preserve">Physical Presence:</w:t>
      </w:r>
      <w:r>
        <w:t xml:space="preserve"> </w:t>
      </w:r>
      <w:r>
        <w:t xml:space="preserve">Pop-up performances at Marseille markets (e.g., Marché aux Puces) and co-working spaces like Le Comptoir des Créateurs.</w:t>
      </w:r>
    </w:p>
    <w:p>
      <w:pPr>
        <w:numPr>
          <w:ilvl w:val="0"/>
          <w:numId w:val="1004"/>
        </w:numPr>
        <w:pStyle w:val="Compact"/>
      </w:pPr>
      <w:r>
        <w:rPr>
          <w:bCs/>
          <w:b/>
        </w:rPr>
        <w:t xml:space="preserve">Digital Hubs:</w:t>
      </w:r>
      <w:r>
        <w:t xml:space="preserve"> </w:t>
      </w:r>
      <w:r>
        <w:t xml:space="preserve">Optimized Google Business Profile for "Actor in Marseille," targeted Instagram/Facebook ads geo-fenced to 10km of city center, with content featuring Marseille landmarks.</w:t>
      </w:r>
    </w:p>
    <w:p>
      <w:pPr>
        <w:numPr>
          <w:ilvl w:val="0"/>
          <w:numId w:val="1004"/>
        </w:numPr>
        <w:pStyle w:val="Compact"/>
      </w:pPr>
      <w:r>
        <w:rPr>
          <w:bCs/>
          <w:b/>
        </w:rPr>
        <w:t xml:space="preserve">Partnerships:</w:t>
      </w:r>
      <w:r>
        <w:t xml:space="preserve"> </w:t>
      </w:r>
      <w:r>
        <w:t xml:space="preserve">Co-branded events with Marseille tourism (e.g., "Marseille Storytelling Nights" at Le Sillon), and cross-promotions with local businesses like La Cantine du Marais (Marseille's cultural restaurant).</w:t>
      </w:r>
    </w:p>
    <w:bookmarkEnd w:id="26"/>
    <w:bookmarkStart w:id="27" w:name="promotion-authentic-storytelling"/>
    <w:p>
      <w:pPr>
        <w:pStyle w:val="Heading3"/>
      </w:pPr>
      <w:r>
        <w:t xml:space="preserve">4. Promotion: Authentic Storytelling</w:t>
      </w:r>
    </w:p>
    <w:p>
      <w:pPr>
        <w:pStyle w:val="FirstParagraph"/>
      </w:pPr>
      <w:r>
        <w:t xml:space="preserve">Move beyond traditional headshots:</w:t>
      </w:r>
    </w:p>
    <w:p>
      <w:pPr>
        <w:numPr>
          <w:ilvl w:val="0"/>
          <w:numId w:val="1005"/>
        </w:numPr>
        <w:pStyle w:val="Compact"/>
      </w:pPr>
      <w:r>
        <w:rPr>
          <w:bCs/>
          <w:b/>
        </w:rPr>
        <w:t xml:space="preserve">"Marseille Through My Eyes" Documentary:</w:t>
      </w:r>
      <w:r>
        <w:t xml:space="preserve"> </w:t>
      </w:r>
      <w:r>
        <w:t xml:space="preserve">Short film series filmed entirely in Marseille, showing the Actor's preparation process in local settings (e.g., rehearsing near Notre-Dame de la Garde).</w:t>
      </w:r>
    </w:p>
    <w:p>
      <w:pPr>
        <w:numPr>
          <w:ilvl w:val="0"/>
          <w:numId w:val="1005"/>
        </w:numPr>
        <w:pStyle w:val="Compact"/>
      </w:pPr>
      <w:r>
        <w:rPr>
          <w:bCs/>
          <w:b/>
        </w:rPr>
        <w:t xml:space="preserve">Community Media:</w:t>
      </w:r>
      <w:r>
        <w:t xml:space="preserve"> </w:t>
      </w:r>
      <w:r>
        <w:t xml:space="preserve">Features in Marseille-focused outlets (e.g., Le Provençal, Marseille Métropole) highlighting their "Marseille connection."</w:t>
      </w:r>
    </w:p>
    <w:p>
      <w:pPr>
        <w:numPr>
          <w:ilvl w:val="0"/>
          <w:numId w:val="1005"/>
        </w:numPr>
        <w:pStyle w:val="Compact"/>
      </w:pPr>
      <w:r>
        <w:rPr>
          <w:bCs/>
          <w:b/>
        </w:rPr>
        <w:t xml:space="preserve">Influencer Collaborations:</w:t>
      </w:r>
      <w:r>
        <w:t xml:space="preserve"> </w:t>
      </w:r>
      <w:r>
        <w:t xml:space="preserve">Partner with micro-influencers on Instagram who celebrate Marseille life (e.g., @marseille_voyageur), not generic celebrities.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(Months 1-3)</w:t>
            </w:r>
          </w:p>
        </w:tc>
        <w:tc>
          <w:tcPr/>
          <w:p>
            <w:pPr>
              <w:pStyle w:val="Compact"/>
              <w:jc w:val="left"/>
            </w:pPr>
            <w:r>
              <w:t xml:space="preserve">Campaign launch: Marseille documentary series, partnership with 2 local theaters, geo-targeted digital ads in France Marseille.</w:t>
            </w:r>
          </w:p>
        </w:tc>
      </w:tr>
      <w:tr>
        <w:tc>
          <w:tcPr/>
          <w:p>
            <w:pPr>
              <w:pStyle w:val="Compact"/>
              <w:jc w:val="left"/>
            </w:pPr>
            <w:r>
              <w:t xml:space="preserve">Q2 (Months 4-6)</w:t>
            </w:r>
          </w:p>
        </w:tc>
        <w:tc>
          <w:tcPr/>
          <w:p>
            <w:pPr>
              <w:pStyle w:val="Compact"/>
              <w:jc w:val="left"/>
            </w:pPr>
            <w:r>
              <w:t xml:space="preserve">First Marseille residency performance at Théâtre de la Criée; workshop series at conservatoires; national casting agency outreach.</w:t>
            </w:r>
          </w:p>
        </w:tc>
      </w:tr>
      <w:tr>
        <w:tc>
          <w:tcPr/>
          <w:p>
            <w:pPr>
              <w:pStyle w:val="Compact"/>
              <w:jc w:val="left"/>
            </w:pPr>
            <w:r>
              <w:t xml:space="preserve">Q3 (Months 7-9)</w:t>
            </w:r>
          </w:p>
        </w:tc>
        <w:tc>
          <w:tcPr/>
          <w:p>
            <w:pPr>
              <w:pStyle w:val="Compact"/>
              <w:jc w:val="left"/>
            </w:pPr>
            <w:r>
              <w:t xml:space="preserve">Co-branded tourism event with Marseille City Council; pitch to French film producers for Marseille-set projects.</w:t>
            </w:r>
          </w:p>
        </w:tc>
      </w:tr>
      <w:tr>
        <w:tc>
          <w:tcPr/>
          <w:p>
            <w:pPr>
              <w:pStyle w:val="Compact"/>
              <w:jc w:val="left"/>
            </w:pPr>
            <w:r>
              <w:t xml:space="preserve">Q4 (Months 10-12)</w:t>
            </w:r>
          </w:p>
        </w:tc>
        <w:tc>
          <w:tcPr/>
          <w:p>
            <w:pPr>
              <w:pStyle w:val="Compact"/>
              <w:jc w:val="left"/>
            </w:pPr>
            <w:r>
              <w:t xml:space="preserve">Evaluate partnerships, refine strategy; prepare "Marseille Yearbook" showcasing local impact for national portfolio.</w:t>
            </w:r>
          </w:p>
        </w:tc>
      </w:tr>
    </w:tbl>
    <w:bookmarkEnd w:id="29"/>
    <w:bookmarkStart w:id="30" w:name="budget-allocation"/>
    <w:p>
      <w:pPr>
        <w:pStyle w:val="Heading2"/>
      </w:pPr>
      <w:r>
        <w:t xml:space="preserve">Budget Allocation</w:t>
      </w:r>
    </w:p>
    <w:p>
      <w:pPr>
        <w:pStyle w:val="FirstParagraph"/>
      </w:pPr>
      <w:r>
        <w:t xml:space="preserve">Total Budget: €18,500</w:t>
      </w:r>
    </w:p>
    <w:p>
      <w:pPr>
        <w:numPr>
          <w:ilvl w:val="0"/>
          <w:numId w:val="1006"/>
        </w:numPr>
        <w:pStyle w:val="Compact"/>
      </w:pPr>
      <w:r>
        <w:rPr>
          <w:bCs/>
          <w:b/>
        </w:rPr>
        <w:t xml:space="preserve">Content Production (45%):</w:t>
      </w:r>
      <w:r>
        <w:t xml:space="preserve"> </w:t>
      </w:r>
      <w:r>
        <w:t xml:space="preserve">€8,325 for Marseille documentary series and professional reels filmed locally.</w:t>
      </w:r>
    </w:p>
    <w:p>
      <w:pPr>
        <w:numPr>
          <w:ilvl w:val="0"/>
          <w:numId w:val="1006"/>
        </w:numPr>
        <w:pStyle w:val="Compact"/>
      </w:pPr>
      <w:r>
        <w:rPr>
          <w:bCs/>
          <w:b/>
        </w:rPr>
        <w:t xml:space="preserve">Partnerships &amp; Events (30%):</w:t>
      </w:r>
      <w:r>
        <w:t xml:space="preserve"> </w:t>
      </w:r>
      <w:r>
        <w:t xml:space="preserve">€5,550 for venue fees, co-branded events with Marseille tourism/businesses.</w:t>
      </w:r>
    </w:p>
    <w:p>
      <w:pPr>
        <w:numPr>
          <w:ilvl w:val="0"/>
          <w:numId w:val="1006"/>
        </w:numPr>
        <w:pStyle w:val="Compact"/>
      </w:pPr>
      <w:r>
        <w:rPr>
          <w:bCs/>
          <w:b/>
        </w:rPr>
        <w:t xml:space="preserve">Digital Marketing (18%):</w:t>
      </w:r>
      <w:r>
        <w:t xml:space="preserve"> </w:t>
      </w:r>
      <w:r>
        <w:t xml:space="preserve">€3,330 for targeted social ads and SEO optimization in France Marseille.</w:t>
      </w:r>
    </w:p>
    <w:p>
      <w:pPr>
        <w:numPr>
          <w:ilvl w:val="0"/>
          <w:numId w:val="1006"/>
        </w:numPr>
        <w:pStyle w:val="Compact"/>
      </w:pPr>
      <w:r>
        <w:rPr>
          <w:bCs/>
          <w:b/>
        </w:rPr>
        <w:t xml:space="preserve">Contingency (7%):</w:t>
      </w:r>
      <w:r>
        <w:t xml:space="preserve"> </w:t>
      </w:r>
      <w:r>
        <w:t xml:space="preserve">€1,295 for unforeseen opportunities in the France Marseille market.</w:t>
      </w:r>
    </w:p>
    <w:bookmarkEnd w:id="30"/>
    <w:bookmarkStart w:id="31" w:name="evaluation-metrics"/>
    <w:p>
      <w:pPr>
        <w:pStyle w:val="Heading2"/>
      </w:pPr>
      <w:r>
        <w:t xml:space="preserve">Evaluation Metrics</w:t>
      </w:r>
    </w:p>
    <w:p>
      <w:pPr>
        <w:pStyle w:val="FirstParagraph"/>
      </w:pPr>
      <w:r>
        <w:t xml:space="preserve">Success is measured through:</w:t>
      </w:r>
    </w:p>
    <w:p>
      <w:pPr>
        <w:numPr>
          <w:ilvl w:val="0"/>
          <w:numId w:val="1007"/>
        </w:numPr>
        <w:pStyle w:val="Compact"/>
      </w:pPr>
      <w:r>
        <w:rPr>
          <w:bCs/>
          <w:b/>
        </w:rPr>
        <w:t xml:space="preserve">Marseille-Specific KPIs:</w:t>
      </w:r>
      <w:r>
        <w:t xml:space="preserve"> </w:t>
      </w:r>
      <w:r>
        <w:t xml:space="preserve">% of bookings from Marseille institutions (target: 60% by Month 12), local media mentions (target: 15+), and social engagement rate in France Marseille (benchmark: 4.8% for local arts).</w:t>
      </w:r>
    </w:p>
    <w:p>
      <w:pPr>
        <w:numPr>
          <w:ilvl w:val="0"/>
          <w:numId w:val="1007"/>
        </w:numPr>
        <w:pStyle w:val="Compact"/>
      </w:pPr>
      <w:r>
        <w:rPr>
          <w:bCs/>
          <w:b/>
        </w:rPr>
        <w:t xml:space="preserve">Professional Growth:</w:t>
      </w:r>
      <w:r>
        <w:t xml:space="preserve"> </w:t>
      </w:r>
      <w:r>
        <w:t xml:space="preserve">National opportunities secured, portfolio value increase from Marseille work.</w:t>
      </w:r>
    </w:p>
    <w:p>
      <w:pPr>
        <w:numPr>
          <w:ilvl w:val="0"/>
          <w:numId w:val="1007"/>
        </w:numPr>
        <w:pStyle w:val="Compact"/>
      </w:pPr>
      <w:r>
        <w:rPr>
          <w:bCs/>
          <w:b/>
        </w:rPr>
        <w:t xml:space="preserve">Community Impact:</w:t>
      </w:r>
      <w:r>
        <w:t xml:space="preserve"> </w:t>
      </w:r>
      <w:r>
        <w:t xml:space="preserve">Feedback from Marseille arts partners on brand integration (via quarterly surveys).</w:t>
      </w:r>
    </w:p>
    <w:bookmarkEnd w:id="31"/>
    <w:bookmarkStart w:id="32" w:name="X56382c582149493484cb08fdb2838f37bb85069"/>
    <w:p>
      <w:pPr>
        <w:pStyle w:val="Heading2"/>
      </w:pPr>
      <w:r>
        <w:t xml:space="preserve">Closing Statement: The Actor as France Marseille's Cultural Asset</w:t>
      </w:r>
    </w:p>
    <w:p>
      <w:pPr>
        <w:pStyle w:val="FirstParagraph"/>
      </w:pPr>
      <w:r>
        <w:t xml:space="preserve">This Marketing Plan transcends traditional artist promotion. By embedding the Actor into the heartbeat of France Marseille—from its neighborhoods to its institutions—we create a self-sustaining narrative where success is measured not just in bookings, but in contributing to Marseille’s identity as a global arts destination. The Actor becomes synonymous with authentic, locally rooted performance, making "Marseille" an inseparable part of their brand. In this context, the Marketing Plan isn’t merely about visibility; it’s about transforming the Actor into a catalyst for Marseille’s cultural narrative within France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France Marseille</dc:title>
  <dc:creator/>
  <dc:language>en</dc:language>
  <cp:keywords/>
  <dcterms:created xsi:type="dcterms:W3CDTF">2026-07-21T02:36:48Z</dcterms:created>
  <dcterms:modified xsi:type="dcterms:W3CDTF">2026-07-21T02:36:48Z</dcterms:modified>
</cp:coreProperties>
</file>

<file path=docProps/custom.xml><?xml version="1.0" encoding="utf-8"?>
<Properties xmlns="http://schemas.openxmlformats.org/officeDocument/2006/custom-properties" xmlns:vt="http://schemas.openxmlformats.org/officeDocument/2006/docPropsVTypes"/>
</file>