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f41c727b065ecbd0d79f9faeab517bff2053650"/>
    <w:p>
      <w:pPr>
        <w:pStyle w:val="Heading1"/>
      </w:pPr>
      <w:r>
        <w:t xml:space="preserve">Comprehensive Marketing Plan for an Emerging Actor in New Zealand Wellington</w:t>
      </w:r>
    </w:p>
    <w:bookmarkStart w:id="20" w:name="executive-summary"/>
    <w:p>
      <w:pPr>
        <w:pStyle w:val="Heading2"/>
      </w:pPr>
      <w:r>
        <w:t xml:space="preserve">Executive Summary</w:t>
      </w:r>
    </w:p>
    <w:p>
      <w:pPr>
        <w:pStyle w:val="FirstParagraph"/>
      </w:pPr>
      <w:r>
        <w:t xml:space="preserve">This Marketing Plan outlines a strategic approach for an emerging actor to establish and grow their professional presence within the vibrant creative ecosystem of New Zealand Wellington. Focusing on leveraging Wellington's unique position as Aotearoa's film and arts capital, this plan targets industry recognition, sustainable career growth, and audience engagement through tailored digital strategies, local networking initiatives, and strategic partnership development. The objective is to position the Actor as a distinctive talent ready for national and international opportunities within three years.</w:t>
      </w:r>
    </w:p>
    <w:bookmarkEnd w:id="20"/>
    <w:bookmarkStart w:id="21" w:name="Xcadd02d83da4928cc56b10ae9504f924ad50533"/>
    <w:p>
      <w:pPr>
        <w:pStyle w:val="Heading2"/>
      </w:pPr>
      <w:r>
        <w:t xml:space="preserve">Situation Analysis: Wellington's Acting Landscape</w:t>
      </w:r>
    </w:p>
    <w:p>
      <w:pPr>
        <w:pStyle w:val="FirstParagraph"/>
      </w:pPr>
      <w:r>
        <w:t xml:space="preserve">Wellington serves as New Zealand's creative hub, hosting Weta Workshop, Park Road Productions, and major film studios including those behind *The Lord of the Rings* trilogy. The city boasts a dense network of casting directors, theatre companies (such as Circa Theatre and Downstage), and television production houses. However, competition for acting roles is intense with over 500 active performers registered in Wellington-based agencies. Our Actor possesses specialized training in physical theatre from Toi Whakaari: NZ Drama School and has demonstrated versatility across indie film, stage productions (*The Crucible* at Court Theatre), and voice-over work.</w:t>
      </w:r>
    </w:p>
    <w:p>
      <w:pPr>
        <w:pStyle w:val="BodyText"/>
      </w:pPr>
      <w:r>
        <w:t xml:space="preserve">Key challenges include limited visibility among key decision-makers, the need for consistent portfolio updates to match Wellington's fast-paced industry demands, and the necessity of building authentic local relationships. This plan directly addresses these gaps by creating a hyper-localized marketing strategy centered in New Zealand Wellington.</w:t>
      </w:r>
    </w:p>
    <w:bookmarkEnd w:id="21"/>
    <w:bookmarkStart w:id="22" w:name="target-audience"/>
    <w:p>
      <w:pPr>
        <w:pStyle w:val="Heading2"/>
      </w:pPr>
      <w:r>
        <w:t xml:space="preserve">Target Audience</w:t>
      </w:r>
    </w:p>
    <w:p>
      <w:pPr>
        <w:numPr>
          <w:ilvl w:val="0"/>
          <w:numId w:val="1001"/>
        </w:numPr>
        <w:pStyle w:val="Compact"/>
      </w:pPr>
      <w:r>
        <w:rPr>
          <w:bCs/>
          <w:b/>
        </w:rPr>
        <w:t xml:space="preserve">Industry Professionals:</w:t>
      </w:r>
      <w:r>
        <w:t xml:space="preserve"> </w:t>
      </w:r>
      <w:r>
        <w:t xml:space="preserve">Casting directors at NZ Film Commission, TVNZ producers, and theatre managers in Wellington (e.g., Silo Theatre, Q Theatre)</w:t>
      </w:r>
    </w:p>
    <w:p>
      <w:pPr>
        <w:numPr>
          <w:ilvl w:val="0"/>
          <w:numId w:val="1001"/>
        </w:numPr>
        <w:pStyle w:val="Compact"/>
      </w:pPr>
      <w:r>
        <w:rPr>
          <w:bCs/>
          <w:b/>
        </w:rPr>
        <w:t xml:space="preserve">Digital Audiences:</w:t>
      </w:r>
      <w:r>
        <w:t xml:space="preserve"> </w:t>
      </w:r>
      <w:r>
        <w:t xml:space="preserve">New Zealand-based film enthusiasts aged 18-45 engaged with Wellington arts content on social platforms</w:t>
      </w:r>
    </w:p>
    <w:p>
      <w:pPr>
        <w:numPr>
          <w:ilvl w:val="0"/>
          <w:numId w:val="1001"/>
        </w:numPr>
        <w:pStyle w:val="Compact"/>
      </w:pPr>
      <w:r>
        <w:rPr>
          <w:bCs/>
          <w:b/>
        </w:rPr>
        <w:t xml:space="preserve">Strategic Partners:</w:t>
      </w:r>
      <w:r>
        <w:t xml:space="preserve"> </w:t>
      </w:r>
      <w:r>
        <w:t xml:space="preserve">Local production companies (e.g., South Pacific Pictures) and arts organizations (Wellington Theatre Trust)</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Achieve 75% visibility among Wellington casting directors through targeted networking and digital engagement.</w:t>
      </w:r>
    </w:p>
    <w:p>
      <w:pPr>
        <w:numPr>
          <w:ilvl w:val="0"/>
          <w:numId w:val="1002"/>
        </w:numPr>
        <w:pStyle w:val="Compact"/>
      </w:pPr>
      <w:r>
        <w:rPr>
          <w:bCs/>
          <w:b/>
        </w:rPr>
        <w:t xml:space="preserve">Medium-term (1 year):</w:t>
      </w:r>
      <w:r>
        <w:t xml:space="preserve"> </w:t>
      </w:r>
      <w:r>
        <w:t xml:space="preserve">Secure 3 principal roles in Wellington-based film/theatre productions and grow professional network to 200+ industry contacts.</w:t>
      </w:r>
    </w:p>
    <w:p>
      <w:pPr>
        <w:numPr>
          <w:ilvl w:val="0"/>
          <w:numId w:val="1002"/>
        </w:numPr>
        <w:pStyle w:val="Compact"/>
      </w:pPr>
      <w:r>
        <w:rPr>
          <w:bCs/>
          <w:b/>
        </w:rPr>
        <w:t xml:space="preserve">Long-term (3 years):</w:t>
      </w:r>
      <w:r>
        <w:t xml:space="preserve"> </w:t>
      </w:r>
      <w:r>
        <w:t xml:space="preserve">Establish the Actor as a recognized name within New Zealand's entertainment sector, leading to national auditions and international representation opportunities from Wellington.</w:t>
      </w:r>
    </w:p>
    <w:bookmarkEnd w:id="23"/>
    <w:bookmarkStart w:id="27" w:name="strategic-marketing-approaches"/>
    <w:p>
      <w:pPr>
        <w:pStyle w:val="Heading2"/>
      </w:pPr>
      <w:r>
        <w:t xml:space="preserve">Strategic Marketing Approaches</w:t>
      </w:r>
    </w:p>
    <w:bookmarkStart w:id="24" w:name="Xf6d83c248aeabefa5e0b0e212831664c0230ae5"/>
    <w:p>
      <w:pPr>
        <w:pStyle w:val="Heading3"/>
      </w:pPr>
      <w:r>
        <w:t xml:space="preserve">1. Digital Presence Optimization (Wellington-Centric)</w:t>
      </w:r>
    </w:p>
    <w:p>
      <w:pPr>
        <w:pStyle w:val="FirstParagraph"/>
      </w:pPr>
      <w:r>
        <w:t xml:space="preserve">A dedicated website featuring a Wellington-specific portfolio with location-tagged projects (e.g., "Featured in 2023 Wellington Film Festival Short *Rising Tide*") will be developed. SEO keywords will prioritize "Actor Wellington New Zealand," "Wellington casting director," and "NZ theatre performer." Monthly content will include:</w:t>
      </w:r>
    </w:p>
    <w:p>
      <w:pPr>
        <w:numPr>
          <w:ilvl w:val="0"/>
          <w:numId w:val="1003"/>
        </w:numPr>
        <w:pStyle w:val="Compact"/>
      </w:pPr>
      <w:r>
        <w:t xml:space="preserve">Behind-the-scenes reels from local productions</w:t>
      </w:r>
    </w:p>
    <w:p>
      <w:pPr>
        <w:numPr>
          <w:ilvl w:val="0"/>
          <w:numId w:val="1003"/>
        </w:numPr>
        <w:pStyle w:val="Compact"/>
      </w:pPr>
      <w:r>
        <w:t xml:space="preserve">Blog posts on Wellington's film culture ("Why Wellington is the Heart of NZ Acting")</w:t>
      </w:r>
    </w:p>
    <w:p>
      <w:pPr>
        <w:numPr>
          <w:ilvl w:val="0"/>
          <w:numId w:val="1003"/>
        </w:numPr>
        <w:pStyle w:val="Compact"/>
      </w:pPr>
      <w:r>
        <w:t xml:space="preserve">Live Q&amp;As with local industry figures via Instagram Live (e.g., "Ask a Wellington Casting Director")</w:t>
      </w:r>
    </w:p>
    <w:bookmarkEnd w:id="24"/>
    <w:bookmarkStart w:id="25" w:name="hyper-local-industry-engagement"/>
    <w:p>
      <w:pPr>
        <w:pStyle w:val="Heading3"/>
      </w:pPr>
      <w:r>
        <w:t xml:space="preserve">2. Hyper-Local Industry Engagement</w:t>
      </w:r>
    </w:p>
    <w:p>
      <w:pPr>
        <w:pStyle w:val="FirstParagraph"/>
      </w:pPr>
      <w:r>
        <w:t xml:space="preserve">This plan prioritizes Wellington-specific networking to build authentic relationships:</w:t>
      </w:r>
    </w:p>
    <w:p>
      <w:pPr>
        <w:numPr>
          <w:ilvl w:val="0"/>
          <w:numId w:val="1004"/>
        </w:numPr>
        <w:pStyle w:val="Compact"/>
      </w:pPr>
      <w:r>
        <w:rPr>
          <w:bCs/>
          <w:b/>
        </w:rPr>
        <w:t xml:space="preserve">Quarterly Wellington Art Walks:</w:t>
      </w:r>
      <w:r>
        <w:t xml:space="preserve"> </w:t>
      </w:r>
      <w:r>
        <w:t xml:space="preserve">Host intimate showcases at venues like Te Papa Tongarewa or The Basement Theatre, inviting key industry figures to view the Actor's work in person.</w:t>
      </w:r>
    </w:p>
    <w:p>
      <w:pPr>
        <w:numPr>
          <w:ilvl w:val="0"/>
          <w:numId w:val="1004"/>
        </w:numPr>
        <w:pStyle w:val="Compact"/>
      </w:pPr>
      <w:r>
        <w:rPr>
          <w:bCs/>
          <w:b/>
        </w:rPr>
        <w:t xml:space="preserve">Casting Director Partnerships:</w:t>
      </w:r>
      <w:r>
        <w:t xml:space="preserve"> </w:t>
      </w:r>
      <w:r>
        <w:t xml:space="preserve">Monthly coffee meetings with casting directors from agencies like Actors Equity and NZ Film Commission to discuss Wellington's project pipeline.</w:t>
      </w:r>
    </w:p>
    <w:p>
      <w:pPr>
        <w:numPr>
          <w:ilvl w:val="0"/>
          <w:numId w:val="1004"/>
        </w:numPr>
        <w:pStyle w:val="Compact"/>
      </w:pPr>
      <w:r>
        <w:rPr>
          <w:bCs/>
          <w:b/>
        </w:rPr>
        <w:t xml:space="preserve">Community Integration:</w:t>
      </w:r>
      <w:r>
        <w:t xml:space="preserve"> </w:t>
      </w:r>
      <w:r>
        <w:t xml:space="preserve">Volunteer as a workshop facilitator for Wellington community theatre groups (e.g., Te Whare Toi) to demonstrate commitment to the local arts scene.</w:t>
      </w:r>
    </w:p>
    <w:bookmarkEnd w:id="25"/>
    <w:bookmarkStart w:id="26" w:name="strategic-project-alignment"/>
    <w:p>
      <w:pPr>
        <w:pStyle w:val="Heading3"/>
      </w:pPr>
      <w:r>
        <w:t xml:space="preserve">3. Strategic Project Alignment</w:t>
      </w:r>
    </w:p>
    <w:p>
      <w:pPr>
        <w:pStyle w:val="FirstParagraph"/>
      </w:pPr>
      <w:r>
        <w:t xml:space="preserve">The Actor will target projects deeply rooted in New Zealand Wellington:</w:t>
      </w:r>
    </w:p>
    <w:p>
      <w:pPr>
        <w:numPr>
          <w:ilvl w:val="0"/>
          <w:numId w:val="1005"/>
        </w:numPr>
        <w:pStyle w:val="Compact"/>
      </w:pPr>
      <w:r>
        <w:t xml:space="preserve">Apply for roles in productions by Weta Workshop's new theatre arm or TVNZ's "Wellington-based drama" initiatives.</w:t>
      </w:r>
    </w:p>
    <w:p>
      <w:pPr>
        <w:numPr>
          <w:ilvl w:val="0"/>
          <w:numId w:val="1005"/>
        </w:numPr>
        <w:pStyle w:val="Compact"/>
      </w:pPr>
      <w:r>
        <w:t xml:space="preserve">Create original short films shot exclusively on location in Wellington (e.g., scenes at Te Aro Park, Karori) to showcase local storytelling.</w:t>
      </w:r>
    </w:p>
    <w:p>
      <w:pPr>
        <w:numPr>
          <w:ilvl w:val="0"/>
          <w:numId w:val="1005"/>
        </w:numPr>
        <w:pStyle w:val="Compact"/>
      </w:pPr>
      <w:r>
        <w:t xml:space="preserve">Partner with Wellington festivals: Submit work to the 2024 New Zealand International Film Festival (NZIFF) and the Taranaki Arts Festival's Wellington showcase.</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(NZD)</w:t>
      </w:r>
    </w:p>
    <w:p>
      <w:pPr>
        <w:pStyle w:val="BodyText"/>
      </w:pPr>
      <w:r>
        <w:t xml:space="preserve">Wellington Focus</w:t>
      </w:r>
    </w:p>
    <w:p>
      <w:pPr>
        <w:pStyle w:val="BodyText"/>
      </w:pPr>
      <w:r>
        <w:t xml:space="preserve">Digital Platform Development</w:t>
      </w:r>
    </w:p>
    <w:p>
      <w:pPr>
        <w:pStyle w:val="BodyText"/>
      </w:pPr>
      <w:r>
        <w:t xml:space="preserve">$3,200</w:t>
      </w:r>
    </w:p>
    <w:p>
      <w:pPr>
        <w:pStyle w:val="BodyText"/>
      </w:pPr>
      <w:r>
        <w:t xml:space="preserve">Website optimization with Wellington location tags; SEO for local keywords</w:t>
      </w:r>
    </w:p>
    <w:p>
      <w:pPr>
        <w:pStyle w:val="BodyText"/>
      </w:pPr>
      <w:r>
        <w:t xml:space="preserve">Networking &amp; Events</w:t>
      </w:r>
    </w:p>
    <w:p>
      <w:pPr>
        <w:pStyle w:val="BodyText"/>
      </w:pPr>
      <w:r>
        <w:t xml:space="preserve">$4,500</w:t>
      </w:r>
    </w:p>
    <w:p>
      <w:pPr>
        <w:pStyle w:val="BodyText"/>
      </w:pPr>
      <w:r>
        <w:t xml:space="preserve">Wellington Art Walks (venue hire, refreshments)</w:t>
      </w:r>
    </w:p>
    <w:p>
      <w:pPr>
        <w:pStyle w:val="BodyText"/>
      </w:pPr>
      <w:r>
        <w:t xml:space="preserve">Coffee meetings with casting directors at local cafés (e.g., Coffee Supreme)</w:t>
      </w:r>
    </w:p>
    <w:p>
      <w:pPr>
        <w:pStyle w:val="BodyText"/>
      </w:pPr>
      <w:r>
        <w:t xml:space="preserve">Content Creation</w:t>
      </w:r>
    </w:p>
    <w:p>
      <w:pPr>
        <w:pStyle w:val="BodyText"/>
      </w:pPr>
      <w:r>
        <w:t xml:space="preserve">$2,800</w:t>
      </w:r>
    </w:p>
    <w:p>
      <w:pPr>
        <w:pStyle w:val="BodyText"/>
      </w:pPr>
      <w:r>
        <w:t xml:space="preserve">Wellington location-based short film production</w:t>
      </w:r>
    </w:p>
    <w:p>
      <w:pPr>
        <w:pStyle w:val="BodyText"/>
      </w:pPr>
      <w:r>
        <w:t xml:space="preserve">Professional headshots shot at iconic Wellington sites (e.g., Mount Victoria)</w:t>
      </w:r>
    </w:p>
    <w:p>
      <w:pPr>
        <w:pStyle w:val="BodyText"/>
      </w:pPr>
      <w:r>
        <w:t xml:space="preserve">Festival Submissions</w:t>
      </w:r>
    </w:p>
    <w:p>
      <w:pPr>
        <w:pStyle w:val="BodyText"/>
      </w:pPr>
      <w:r>
        <w:t xml:space="preserve">$1,500</w:t>
      </w:r>
    </w:p>
    <w:p>
      <w:pPr>
        <w:pStyle w:val="BodyText"/>
      </w:pPr>
      <w:r>
        <w:t xml:space="preserve">NZIFF and Wellington Film Festival application fees</w:t>
      </w:r>
    </w:p>
    <w:bookmarkEnd w:id="28"/>
    <w:bookmarkStart w:id="29" w:name="Xeacbc1b5d419ae43867d39c903efeeb158d93a0"/>
    <w:p>
      <w:pPr>
        <w:pStyle w:val="Heading2"/>
      </w:pPr>
      <w:r>
        <w:t xml:space="preserve">Implementation Timeline (Wellington-First Focus)</w:t>
      </w:r>
    </w:p>
    <w:p>
      <w:pPr>
        <w:numPr>
          <w:ilvl w:val="0"/>
          <w:numId w:val="1006"/>
        </w:numPr>
        <w:pStyle w:val="Compact"/>
      </w:pPr>
      <w:r>
        <w:rPr>
          <w:bCs/>
          <w:b/>
        </w:rPr>
        <w:t xml:space="preserve">Months 1-3:</w:t>
      </w:r>
      <w:r>
        <w:t xml:space="preserve"> </w:t>
      </w:r>
      <w:r>
        <w:t xml:space="preserve">Launch website with Wellington-focused content; schedule first Art Walk at Te Papa Tongarewa; attend Wellington Film Commission networking event</w:t>
      </w:r>
    </w:p>
    <w:p>
      <w:pPr>
        <w:numPr>
          <w:ilvl w:val="0"/>
          <w:numId w:val="1006"/>
        </w:numPr>
        <w:pStyle w:val="Compact"/>
      </w:pPr>
      <w:r>
        <w:rPr>
          <w:bCs/>
          <w:b/>
        </w:rPr>
        <w:t xml:space="preserve">Months 4-6:</w:t>
      </w:r>
      <w:r>
        <w:t xml:space="preserve"> </w:t>
      </w:r>
      <w:r>
        <w:t xml:space="preserve">Release location-based short film shot in Karori; submit to NZIFF's "Emerging Talent" category; secure 2 casting director meetings monthly</w:t>
      </w:r>
    </w:p>
    <w:p>
      <w:pPr>
        <w:numPr>
          <w:ilvl w:val="0"/>
          <w:numId w:val="1006"/>
        </w:numPr>
        <w:pStyle w:val="Compact"/>
      </w:pPr>
      <w:r>
        <w:rPr>
          <w:bCs/>
          <w:b/>
        </w:rPr>
        <w:t xml:space="preserve">Months 7-12:</w:t>
      </w:r>
      <w:r>
        <w:t xml:space="preserve"> </w:t>
      </w:r>
      <w:r>
        <w:t xml:space="preserve">Perform in Wellington theatre production (e.g., at Marmalade Theatre); partner with South Pacific Pictures for a short film project; achieve industry visibility target of 75%</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Industry Engagement:</w:t>
      </w:r>
      <w:r>
        <w:t xml:space="preserve"> </w:t>
      </w:r>
      <w:r>
        <w:t xml:space="preserve">10+ new casting director connections in Wellington within 6 months</w:t>
      </w:r>
    </w:p>
    <w:p>
      <w:pPr>
        <w:numPr>
          <w:ilvl w:val="0"/>
          <w:numId w:val="1007"/>
        </w:numPr>
        <w:pStyle w:val="Compact"/>
      </w:pPr>
      <w:r>
        <w:rPr>
          <w:bCs/>
          <w:b/>
        </w:rPr>
        <w:t xml:space="preserve">Digital Reach:</w:t>
      </w:r>
      <w:r>
        <w:t xml:space="preserve"> </w:t>
      </w:r>
      <w:r>
        <w:t xml:space="preserve">40% increase in website traffic from Wellington IP addresses; 25% engagement rate on Wellington-focused social content</w:t>
      </w:r>
    </w:p>
    <w:p>
      <w:pPr>
        <w:numPr>
          <w:ilvl w:val="0"/>
          <w:numId w:val="1007"/>
        </w:numPr>
        <w:pStyle w:val="Compact"/>
      </w:pPr>
      <w:r>
        <w:rPr>
          <w:bCs/>
          <w:b/>
        </w:rPr>
        <w:t xml:space="preserve">Career Progression:</w:t>
      </w:r>
      <w:r>
        <w:t xml:space="preserve"> </w:t>
      </w:r>
      <w:r>
        <w:t xml:space="preserve">Number of confirmed roles secured through Wellington-based projects (target: 3 within Year 1)</w:t>
      </w:r>
    </w:p>
    <w:bookmarkEnd w:id="30"/>
    <w:bookmarkStart w:id="31" w:name="conclusion"/>
    <w:p>
      <w:pPr>
        <w:pStyle w:val="Heading2"/>
      </w:pPr>
      <w:r>
        <w:t xml:space="preserve">Conclusion</w:t>
      </w:r>
    </w:p>
    <w:p>
      <w:pPr>
        <w:pStyle w:val="FirstParagraph"/>
      </w:pPr>
      <w:r>
        <w:t xml:space="preserve">This Marketing Plan positions the Actor not as a generic performer but as an intrinsic part of New Zealand Wellington's creative identity. By anchoring all strategies in the city's unique cultural landscape—leveraging its film legacy, intimate industry networks, and community-driven arts scene—the plan ensures maximum relevance and impact. The focus remains unwaveringly on Wellington: from location-tagged digital content to networking at local venues and creating work that reflects the city's spirit. This localized approach transforms the Actor into a sought-after talent within New Zealand's most dynamic creative hub, paving the way for national recognition while staying deeply rooted in Wellington's artistic community. The path forward is clear: become a visible, valued voice of Wellington in New Zealand entertainment.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New Zealand Wellington</dc:title>
  <dc:creator/>
  <dc:language>en</dc:language>
  <cp:keywords/>
  <dcterms:created xsi:type="dcterms:W3CDTF">2026-07-24T18:54:01Z</dcterms:created>
  <dcterms:modified xsi:type="dcterms:W3CDTF">2026-07-24T18:54:01Z</dcterms:modified>
</cp:coreProperties>
</file>

<file path=docProps/custom.xml><?xml version="1.0" encoding="utf-8"?>
<Properties xmlns="http://schemas.openxmlformats.org/officeDocument/2006/custom-properties" xmlns:vt="http://schemas.openxmlformats.org/officeDocument/2006/docPropsVTypes"/>
</file>