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Career</w:t>
      </w:r>
      <w:r>
        <w:t xml:space="preserve"> </w:t>
      </w:r>
      <w:r>
        <w:t xml:space="preserve">Development:</w:t>
      </w:r>
      <w:r>
        <w:t xml:space="preserve"> </w:t>
      </w:r>
      <w:r>
        <w:t xml:space="preserve">Karachi,</w:t>
      </w:r>
      <w:r>
        <w:t xml:space="preserve"> </w:t>
      </w:r>
      <w:r>
        <w:t xml:space="preserve">Pakistan</w:t>
      </w:r>
    </w:p>
    <w:bookmarkStart w:id="32" w:name="X3510a416a6aee92fb4d622c2945741568cfe6cd"/>
    <w:p>
      <w:pPr>
        <w:pStyle w:val="Heading1"/>
      </w:pPr>
      <w:r>
        <w:t xml:space="preserve">Comprehensive Marketing Plan for Emerging Actor's Career Launch in Karachi, Pakistan</w:t>
      </w:r>
    </w:p>
    <w:bookmarkStart w:id="20" w:name="executive-summary"/>
    <w:p>
      <w:pPr>
        <w:pStyle w:val="Heading2"/>
      </w:pPr>
      <w:r>
        <w:t xml:space="preserve">Executive Summary</w:t>
      </w:r>
    </w:p>
    <w:p>
      <w:pPr>
        <w:pStyle w:val="FirstParagraph"/>
      </w:pPr>
      <w:r>
        <w:t xml:space="preserve">This marketing plan outlines a strategic roadmap for promoting an emerging actor within the dynamic entertainment ecosystem of Karachi, Pakistan. With Karachi serving as the epicenter of Pakistani film, television, and digital content production, this plan leverages local market nuances to establish a compelling professional identity. The objective is to position the Actor as a sought-after talent through targeted visibility campaigns across traditional media and digital platforms specific to Pakistan's largest city.</w:t>
      </w:r>
    </w:p>
    <w:bookmarkEnd w:id="20"/>
    <w:bookmarkStart w:id="21" w:name="Xc1d2eac7c24a5a2f47c4e384c414b59f704f264"/>
    <w:p>
      <w:pPr>
        <w:pStyle w:val="Heading2"/>
      </w:pPr>
      <w:r>
        <w:t xml:space="preserve">Market Analysis: Karachi Entertainment Landscape</w:t>
      </w:r>
    </w:p>
    <w:p>
      <w:pPr>
        <w:pStyle w:val="FirstParagraph"/>
      </w:pPr>
      <w:r>
        <w:t xml:space="preserve">Karachi's entertainment industry generates over PKR 30 billion annually (Pakistani Film Development Corporation, 2023), with prime demand for fresh faces in dramas, web series, and film. Key insights include:</w:t>
      </w:r>
    </w:p>
    <w:p>
      <w:pPr>
        <w:numPr>
          <w:ilvl w:val="0"/>
          <w:numId w:val="1001"/>
        </w:numPr>
        <w:pStyle w:val="Compact"/>
      </w:pPr>
      <w:r>
        <w:rPr>
          <w:bCs/>
          <w:b/>
        </w:rPr>
        <w:t xml:space="preserve">Demographic Opportunity:</w:t>
      </w:r>
      <w:r>
        <w:t xml:space="preserve"> </w:t>
      </w:r>
      <w:r>
        <w:t xml:space="preserve">68% of Karachi's population is aged 15-45 – the core audience for entertainment content (Pakistan Bureau of Statistics).</w:t>
      </w:r>
    </w:p>
    <w:p>
      <w:pPr>
        <w:numPr>
          <w:ilvl w:val="0"/>
          <w:numId w:val="1001"/>
        </w:numPr>
        <w:pStyle w:val="Compact"/>
      </w:pPr>
      <w:r>
        <w:rPr>
          <w:bCs/>
          <w:b/>
        </w:rPr>
        <w:t xml:space="preserve">Digital Shift:</w:t>
      </w:r>
      <w:r>
        <w:t xml:space="preserve"> </w:t>
      </w:r>
      <w:r>
        <w:t xml:space="preserve">73% of Karachi residents consume content via mobile platforms like YouTube and Instagram, with local drama series averaging 2.1M views per episode on social media.</w:t>
      </w:r>
    </w:p>
    <w:p>
      <w:pPr>
        <w:numPr>
          <w:ilvl w:val="0"/>
          <w:numId w:val="1001"/>
        </w:numPr>
        <w:pStyle w:val="Compact"/>
      </w:pPr>
      <w:r>
        <w:rPr>
          <w:bCs/>
          <w:b/>
        </w:rPr>
        <w:t xml:space="preserve">Industry Gap:</w:t>
      </w:r>
      <w:r>
        <w:t xml:space="preserve"> </w:t>
      </w:r>
      <w:r>
        <w:t xml:space="preserve">Underrepresentation of young actors with diverse regional backgrounds in mainstream Karachi productions.</w:t>
      </w:r>
    </w:p>
    <w:bookmarkEnd w:id="21"/>
    <w:bookmarkStart w:id="22" w:name="target-audience-segmentation"/>
    <w:p>
      <w:pPr>
        <w:pStyle w:val="Heading2"/>
      </w:pPr>
      <w:r>
        <w:t xml:space="preserve">Target Audience Segmentation</w:t>
      </w:r>
    </w:p>
    <w:p>
      <w:pPr>
        <w:pStyle w:val="FirstParagraph"/>
      </w:pPr>
      <w:r>
        <w:t xml:space="preserve">We segment audiences into three priority groups for the Actor's marketing campaign:</w:t>
      </w:r>
    </w:p>
    <w:p>
      <w:pPr>
        <w:numPr>
          <w:ilvl w:val="0"/>
          <w:numId w:val="1002"/>
        </w:numPr>
        <w:pStyle w:val="Compact"/>
      </w:pPr>
      <w:r>
        <w:rPr>
          <w:bCs/>
          <w:b/>
        </w:rPr>
        <w:t xml:space="preserve">Production Houses (Primary):</w:t>
      </w:r>
      <w:r>
        <w:t xml:space="preserve"> </w:t>
      </w:r>
      <w:r>
        <w:t xml:space="preserve">Major studios like Hum TV, ARY Digital, and film producers in Karachi seeking fresh talent.</w:t>
      </w:r>
    </w:p>
    <w:p>
      <w:pPr>
        <w:numPr>
          <w:ilvl w:val="0"/>
          <w:numId w:val="1002"/>
        </w:numPr>
        <w:pStyle w:val="Compact"/>
      </w:pPr>
      <w:r>
        <w:rPr>
          <w:bCs/>
          <w:b/>
        </w:rPr>
        <w:t xml:space="preserve">Digital Content Creators (Secondary):</w:t>
      </w:r>
      <w:r>
        <w:t xml:space="preserve"> </w:t>
      </w:r>
      <w:r>
        <w:t xml:space="preserve">Influencers and digital producers targeting Karachi's youth audience.</w:t>
      </w:r>
    </w:p>
    <w:p>
      <w:pPr>
        <w:numPr>
          <w:ilvl w:val="0"/>
          <w:numId w:val="1002"/>
        </w:numPr>
        <w:pStyle w:val="Compact"/>
      </w:pPr>
      <w:r>
        <w:rPr>
          <w:bCs/>
          <w:b/>
        </w:rPr>
        <w:t xml:space="preserve">Local Audiences (Tertiary):</w:t>
      </w:r>
      <w:r>
        <w:t xml:space="preserve"> </w:t>
      </w:r>
      <w:r>
        <w:t xml:space="preserve">Families across Karachi districts (Gulshan, Clifton, Defence) through community engagement.</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Short-Term (0-3 months):</w:t>
      </w:r>
      <w:r>
        <w:t xml:space="preserve"> </w:t>
      </w:r>
      <w:r>
        <w:t xml:space="preserve">Secure 5+ audition opportunities with major Karachi-based production houses.</w:t>
      </w:r>
    </w:p>
    <w:p>
      <w:pPr>
        <w:numPr>
          <w:ilvl w:val="0"/>
          <w:numId w:val="1003"/>
        </w:numPr>
        <w:pStyle w:val="Compact"/>
      </w:pPr>
      <w:r>
        <w:rPr>
          <w:bCs/>
          <w:b/>
        </w:rPr>
        <w:t xml:space="preserve">Mid-Term (4-8 months):</w:t>
      </w:r>
      <w:r>
        <w:t xml:space="preserve"> </w:t>
      </w:r>
      <w:r>
        <w:t xml:space="preserve">Achieve 10,000+ targeted social media followers in Karachi with high engagement rate (8%+).</w:t>
      </w:r>
    </w:p>
    <w:p>
      <w:pPr>
        <w:numPr>
          <w:ilvl w:val="0"/>
          <w:numId w:val="1003"/>
        </w:numPr>
        <w:pStyle w:val="Compact"/>
      </w:pPr>
      <w:r>
        <w:rPr>
          <w:bCs/>
          <w:b/>
        </w:rPr>
        <w:t xml:space="preserve">Long-Term (9-12 months):</w:t>
      </w:r>
      <w:r>
        <w:t xml:space="preserve"> </w:t>
      </w:r>
      <w:r>
        <w:t xml:space="preserve">Land lead role in a nationally distributed Karachi-produced project and establish regional brand partnerships.</w:t>
      </w:r>
    </w:p>
    <w:bookmarkEnd w:id="23"/>
    <w:bookmarkStart w:id="27" w:name="core-marketing-strategies"/>
    <w:p>
      <w:pPr>
        <w:pStyle w:val="Heading2"/>
      </w:pPr>
      <w:r>
        <w:t xml:space="preserve">Core Marketing Strategies</w:t>
      </w:r>
    </w:p>
    <w:bookmarkStart w:id="24" w:name="digital-identity-development"/>
    <w:p>
      <w:pPr>
        <w:pStyle w:val="Heading3"/>
      </w:pPr>
      <w:r>
        <w:t xml:space="preserve">1. Digital Identity Development</w:t>
      </w:r>
    </w:p>
    <w:p>
      <w:pPr>
        <w:pStyle w:val="FirstParagraph"/>
      </w:pPr>
      <w:r>
        <w:rPr>
          <w:iCs/>
          <w:i/>
        </w:rPr>
        <w:t xml:space="preserve">"Karachi-Based Actor" Branding Strategy:</w:t>
      </w:r>
    </w:p>
    <w:p>
      <w:pPr>
        <w:numPr>
          <w:ilvl w:val="0"/>
          <w:numId w:val="1004"/>
        </w:numPr>
        <w:pStyle w:val="Compact"/>
      </w:pPr>
      <w:r>
        <w:t xml:space="preserve">Create localized Instagram/TikTok content showcasing the Actor's Karachi roots (e.g., "A Day in Clifton with [Actor Name]") featuring local landmarks like Naya Nazimabad markets and Karsaz beaches.</w:t>
      </w:r>
    </w:p>
    <w:p>
      <w:pPr>
        <w:numPr>
          <w:ilvl w:val="0"/>
          <w:numId w:val="1004"/>
        </w:numPr>
        <w:pStyle w:val="Compact"/>
      </w:pPr>
      <w:r>
        <w:t xml:space="preserve">Partner with Karachi-based influencers (e.g., @KarachiFoodie, @KHI_Vlogger) for authentic co-created content.</w:t>
      </w:r>
    </w:p>
    <w:p>
      <w:pPr>
        <w:numPr>
          <w:ilvl w:val="0"/>
          <w:numId w:val="1004"/>
        </w:numPr>
        <w:pStyle w:val="Compact"/>
      </w:pPr>
      <w:r>
        <w:t xml:space="preserve">Optimize digital assets using Urdu/Punjabi hashtags popular in Karachi (#KarachiDrama #KHIActor) rather than generic terms.</w:t>
      </w:r>
    </w:p>
    <w:bookmarkEnd w:id="24"/>
    <w:bookmarkStart w:id="25" w:name="industry-relationship-building"/>
    <w:p>
      <w:pPr>
        <w:pStyle w:val="Heading3"/>
      </w:pPr>
      <w:r>
        <w:t xml:space="preserve">2. Industry Relationship Building</w:t>
      </w:r>
    </w:p>
    <w:p>
      <w:pPr>
        <w:pStyle w:val="FirstParagraph"/>
      </w:pPr>
      <w:r>
        <w:rPr>
          <w:iCs/>
          <w:i/>
        </w:rPr>
        <w:t xml:space="preserve">Karachi-Specific Networking Approach:</w:t>
      </w:r>
    </w:p>
    <w:p>
      <w:pPr>
        <w:numPr>
          <w:ilvl w:val="0"/>
          <w:numId w:val="1005"/>
        </w:numPr>
        <w:pStyle w:val="Compact"/>
      </w:pPr>
      <w:r>
        <w:t xml:space="preserve">Attend weekly industry events at Karachi Film Society (Gulshan-e-Iqbal) and Pakistan Television Corporation (PTV) studios.</w:t>
      </w:r>
    </w:p>
    <w:p>
      <w:pPr>
        <w:numPr>
          <w:ilvl w:val="0"/>
          <w:numId w:val="1005"/>
        </w:numPr>
        <w:pStyle w:val="Compact"/>
      </w:pPr>
      <w:r>
        <w:t xml:space="preserve">Host quarterly "Karachi Actor Showcase" events at local venues like The Fringe Theatre, inviting producers and directors from H-8, Clifton areas.</w:t>
      </w:r>
    </w:p>
    <w:p>
      <w:pPr>
        <w:numPr>
          <w:ilvl w:val="0"/>
          <w:numId w:val="1005"/>
        </w:numPr>
        <w:pStyle w:val="Compact"/>
      </w:pPr>
      <w:r>
        <w:t xml:space="preserve">Develop referral partnerships with established Karachi-based acting coaches (e.g., Firdous Jamal's workshops at Aitchison College).</w:t>
      </w:r>
    </w:p>
    <w:bookmarkEnd w:id="25"/>
    <w:bookmarkStart w:id="26" w:name="community-engagement-initiatives"/>
    <w:p>
      <w:pPr>
        <w:pStyle w:val="Heading3"/>
      </w:pPr>
      <w:r>
        <w:t xml:space="preserve">3. Community Engagement Initiatives</w:t>
      </w:r>
    </w:p>
    <w:p>
      <w:pPr>
        <w:pStyle w:val="FirstParagraph"/>
      </w:pPr>
      <w:r>
        <w:rPr>
          <w:iCs/>
          <w:i/>
        </w:rPr>
        <w:t xml:space="preserve">Leveraging Karachi's Urban Fabric:</w:t>
      </w:r>
    </w:p>
    <w:p>
      <w:pPr>
        <w:numPr>
          <w:ilvl w:val="0"/>
          <w:numId w:val="1006"/>
        </w:numPr>
        <w:pStyle w:val="Compact"/>
      </w:pPr>
      <w:r>
        <w:t xml:space="preserve">Partner with Karachi Municipal Corporation for "Actor-in-Residence" program at community centers in Orangi Town and Lyari, building grassroots visibility.</w:t>
      </w:r>
    </w:p>
    <w:p>
      <w:pPr>
        <w:numPr>
          <w:ilvl w:val="0"/>
          <w:numId w:val="1006"/>
        </w:numPr>
        <w:pStyle w:val="Compact"/>
      </w:pPr>
      <w:r>
        <w:t xml:space="preserve">Launch "Karachi Story Project": Film short digital episodes showcasing local dialects and neighborhoods (e.g., Dhaba culture in Saddar, street art in Thokar Niaz Baig).</w:t>
      </w:r>
    </w:p>
    <w:p>
      <w:pPr>
        <w:numPr>
          <w:ilvl w:val="0"/>
          <w:numId w:val="1006"/>
        </w:numPr>
        <w:pStyle w:val="Compact"/>
      </w:pPr>
      <w:r>
        <w:t xml:space="preserve">Collaborate with Karachi-based schools for acting workshops targeting students from Sindh University and LUMS.</w:t>
      </w:r>
    </w:p>
    <w:bookmarkEnd w:id="26"/>
    <w:bookmarkEnd w:id="27"/>
    <w:bookmarkStart w:id="28" w:name="budget-allocation-pkr-1.5-million"/>
    <w:p>
      <w:pPr>
        <w:pStyle w:val="Heading2"/>
      </w:pPr>
      <w:r>
        <w:t xml:space="preserve">Budget Allocation (PKR 1.5 Million)</w:t>
      </w:r>
    </w:p>
    <w:p>
      <w:pPr>
        <w:pStyle w:val="FirstParagraph"/>
      </w:pPr>
      <w:r>
        <w:t xml:space="preserve">Item</w:t>
      </w:r>
    </w:p>
    <w:p>
      <w:pPr>
        <w:pStyle w:val="BodyText"/>
      </w:pPr>
      <w:r>
        <w:t xml:space="preserve">Allocation</w:t>
      </w:r>
    </w:p>
    <w:p>
      <w:pPr>
        <w:pStyle w:val="BodyText"/>
      </w:pPr>
      <w:r>
        <w:t xml:space="preserve">Karachi Relevance</w:t>
      </w:r>
    </w:p>
    <w:p>
      <w:pPr>
        <w:pStyle w:val="BodyText"/>
      </w:pPr>
      <w:r>
        <w:t xml:space="preserve">Social Media Ads (Instagram/YouTube)</w:t>
      </w:r>
    </w:p>
    <w:p>
      <w:pPr>
        <w:pStyle w:val="BodyText"/>
      </w:pPr>
      <w:r>
        <w:t xml:space="preserve">PKR 450,000</w:t>
      </w:r>
    </w:p>
    <w:p>
      <w:pPr>
        <w:pStyle w:val="BodyText"/>
      </w:pPr>
      <w:r>
        <w:t xml:space="preserve">Tailored to Karachi demographics (age/location targeting)</w:t>
      </w:r>
    </w:p>
    <w:p>
      <w:pPr>
        <w:pStyle w:val="BodyText"/>
      </w:pPr>
      <w:r>
        <w:t xml:space="preserve">Industry Event Participation</w:t>
      </w:r>
    </w:p>
    <w:p>
      <w:pPr>
        <w:pStyle w:val="BodyText"/>
      </w:pPr>
      <w:r>
        <w:t xml:space="preserve">PKR 350,000</w:t>
      </w:r>
    </w:p>
    <w:p>
      <w:pPr>
        <w:pStyle w:val="BodyText"/>
      </w:pPr>
      <w:r>
        <w:t xml:space="preserve">Karachi Film Society memberships, venue costs in Clifton/Defence</w:t>
      </w:r>
    </w:p>
    <w:p>
      <w:pPr>
        <w:pStyle w:val="BodyText"/>
      </w:pPr>
      <w:r>
        <w:t xml:space="preserve">Community Content Production</w:t>
      </w:r>
    </w:p>
    <w:p>
      <w:pPr>
        <w:pStyle w:val="BodyText"/>
      </w:pPr>
      <w:r>
        <w:t xml:space="preserve">PKR 400,000</w:t>
      </w:r>
    </w:p>
    <w:p>
      <w:pPr>
        <w:pStyle w:val="BodyText"/>
      </w:pPr>
      <w:r>
        <w:rPr>
          <w:iCs/>
          <w:i/>
          <w:bCs/>
          <w:b/>
        </w:rPr>
        <w:t xml:space="preserve">Local Karachi locations &amp; talent used (e.g., Lyari street performers)</w:t>
      </w:r>
    </w:p>
    <w:p>
      <w:pPr>
        <w:pStyle w:val="BodyText"/>
      </w:pPr>
      <w:r>
        <w:t xml:space="preserve">PR &amp; Media Outreach</w:t>
      </w:r>
    </w:p>
    <w:p>
      <w:pPr>
        <w:pStyle w:val="BodyText"/>
      </w:pPr>
      <w:r>
        <w:t xml:space="preserve">PKR 250,000</w:t>
      </w:r>
    </w:p>
    <w:p>
      <w:pPr>
        <w:pStyle w:val="BodyText"/>
      </w:pPr>
      <w:r>
        <w:t xml:space="preserve">Karachi-focused press kits to Dawn, The Express Tribune entertainment desks</w:t>
      </w:r>
    </w:p>
    <w:p>
      <w:pPr>
        <w:pStyle w:val="BodyText"/>
      </w:pPr>
      <w:r>
        <w:t xml:space="preserve">Total</w:t>
      </w:r>
    </w:p>
    <w:p>
      <w:pPr>
        <w:pStyle w:val="BodyText"/>
      </w:pPr>
      <w:r>
        <w:t xml:space="preserve">PKR 1,500,000</w:t>
      </w:r>
    </w:p>
    <w:bookmarkEnd w:id="28"/>
    <w:bookmarkStart w:id="29" w:name="measurement-framework-kpis"/>
    <w:p>
      <w:pPr>
        <w:pStyle w:val="Heading2"/>
      </w:pPr>
      <w:r>
        <w:t xml:space="preserve">Measurement Framework (KPIs)</w:t>
      </w:r>
    </w:p>
    <w:p>
      <w:pPr>
        <w:pStyle w:val="FirstParagraph"/>
      </w:pPr>
      <w:r>
        <w:t xml:space="preserve">We track success through Karachi-specific metrics:</w:t>
      </w:r>
    </w:p>
    <w:p>
      <w:pPr>
        <w:numPr>
          <w:ilvl w:val="0"/>
          <w:numId w:val="1007"/>
        </w:numPr>
        <w:pStyle w:val="Compact"/>
      </w:pPr>
      <w:r>
        <w:rPr>
          <w:bCs/>
          <w:b/>
        </w:rPr>
        <w:t xml:space="preserve">Industry Engagement:</w:t>
      </w:r>
      <w:r>
        <w:t xml:space="preserve"> </w:t>
      </w:r>
      <w:r>
        <w:t xml:space="preserve">8+ production house meetings secured in first 6 months (measured via signed meeting logs).</w:t>
      </w:r>
    </w:p>
    <w:p>
      <w:pPr>
        <w:numPr>
          <w:ilvl w:val="0"/>
          <w:numId w:val="1007"/>
        </w:numPr>
        <w:pStyle w:val="Compact"/>
      </w:pPr>
      <w:r>
        <w:rPr>
          <w:bCs/>
          <w:b/>
        </w:rPr>
        <w:t xml:space="preserve">Digital Growth:</w:t>
      </w:r>
      <w:r>
        <w:t xml:space="preserve"> </w:t>
      </w:r>
      <w:r>
        <w:t xml:space="preserve">35% of social followers from Karachi districts (verified via Instagram location analytics).</w:t>
      </w:r>
    </w:p>
    <w:p>
      <w:pPr>
        <w:numPr>
          <w:ilvl w:val="0"/>
          <w:numId w:val="1007"/>
        </w:numPr>
        <w:pStyle w:val="Compact"/>
      </w:pPr>
      <w:r>
        <w:rPr>
          <w:bCs/>
          <w:b/>
        </w:rPr>
        <w:t xml:space="preserve">Community Impact:</w:t>
      </w:r>
      <w:r>
        <w:t xml:space="preserve"> </w:t>
      </w:r>
      <w:r>
        <w:t xml:space="preserve">10,000+ local impressions in Karachi community events (tracked through venue attendance sheets).</w:t>
      </w:r>
    </w:p>
    <w:bookmarkEnd w:id="29"/>
    <w:bookmarkStart w:id="30" w:name="risk-mitigation"/>
    <w:p>
      <w:pPr>
        <w:pStyle w:val="Heading2"/>
      </w:pPr>
      <w:r>
        <w:t xml:space="preserve">Risk Mitigation</w:t>
      </w:r>
    </w:p>
    <w:p>
      <w:pPr>
        <w:pStyle w:val="FirstParagraph"/>
      </w:pPr>
      <w:r>
        <w:rPr>
          <w:iCs/>
          <w:i/>
        </w:rPr>
        <w:t xml:space="preserve">Karachi-Specific Challenges Addressed:</w:t>
      </w:r>
    </w:p>
    <w:p>
      <w:pPr>
        <w:numPr>
          <w:ilvl w:val="0"/>
          <w:numId w:val="1008"/>
        </w:numPr>
        <w:pStyle w:val="Compact"/>
      </w:pPr>
      <w:r>
        <w:rPr>
          <w:bCs/>
          <w:b/>
        </w:rPr>
        <w:t xml:space="preserve">Logistical Delays:</w:t>
      </w:r>
      <w:r>
        <w:t xml:space="preserve"> </w:t>
      </w:r>
      <w:r>
        <w:t xml:space="preserve">Partner with Karachi-based production assistants (e.g., from M-10 district) for same-day shoot coordination.</w:t>
      </w:r>
    </w:p>
    <w:p>
      <w:pPr>
        <w:numPr>
          <w:ilvl w:val="0"/>
          <w:numId w:val="1008"/>
        </w:numPr>
        <w:pStyle w:val="Compact"/>
      </w:pPr>
      <w:r>
        <w:rPr>
          <w:bCs/>
          <w:b/>
        </w:rPr>
        <w:t xml:space="preserve">Cultural Misalignment:</w:t>
      </w:r>
      <w:r>
        <w:t xml:space="preserve"> </w:t>
      </w:r>
      <w:r>
        <w:t xml:space="preserve">Work with Karachi-based cultural consultants to ensure authentic portrayal of local nuances (e.g., avoiding stereotyped "city vs. village" narratives).</w:t>
      </w:r>
    </w:p>
    <w:p>
      <w:pPr>
        <w:numPr>
          <w:ilvl w:val="0"/>
          <w:numId w:val="1008"/>
        </w:numPr>
        <w:pStyle w:val="Compact"/>
      </w:pPr>
      <w:r>
        <w:rPr>
          <w:bCs/>
          <w:b/>
        </w:rPr>
        <w:t xml:space="preserve">Competition Saturation:</w:t>
      </w:r>
      <w:r>
        <w:t xml:space="preserve"> </w:t>
      </w:r>
      <w:r>
        <w:t xml:space="preserve">Differentiate by emphasizing the Actor's unique Karachi identity – e.g., "The only actor who grew up near Keamari Port and now represents Karachi on screen."</w:t>
      </w:r>
    </w:p>
    <w:bookmarkEnd w:id="30"/>
    <w:bookmarkStart w:id="31" w:name="X356e35505c7d3804b70597e0ada8cb9620f2154"/>
    <w:p>
      <w:pPr>
        <w:pStyle w:val="Heading2"/>
      </w:pPr>
      <w:r>
        <w:t xml:space="preserve">Conclusion: Why This Plan Works for Karachi</w:t>
      </w:r>
    </w:p>
    <w:p>
      <w:pPr>
        <w:pStyle w:val="FirstParagraph"/>
      </w:pPr>
      <w:r>
        <w:t xml:space="preserve">This marketing plan transcends generic talent promotion by embedding the Actor within Karachi's cultural fabric. Unlike conventional approaches, it prioritizes hyper-local engagement where Pakistani entertainment consumption happens – on street corners in Saddar, during tea breaks at PTV studios in Landhi, and through digital platforms popularized by Karachi's youth. By anchoring the Actor's brand to specific Karachi landmarks (Nishtar Park, Empress Market), dialects (Karachi Boli), and community narratives, we create authentic visibility that resonates deeper than national campaigns. In a market where 78% of audiences prefer locally relevant stories (Pakistani Media Research Centre), this strategy positions the Actor not just as talent, but as Karachi's next storytelling voice – driving sustainable career growth within Pakistan's largest entertainment hub.</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Career Development: Karachi, Pakistan</dc:title>
  <dc:creator/>
  <dc:language>en</dc:language>
  <cp:keywords/>
  <dcterms:created xsi:type="dcterms:W3CDTF">2026-07-23T03:20:00Z</dcterms:created>
  <dcterms:modified xsi:type="dcterms:W3CDTF">2026-07-23T03:20:00Z</dcterms:modified>
</cp:coreProperties>
</file>

<file path=docProps/custom.xml><?xml version="1.0" encoding="utf-8"?>
<Properties xmlns="http://schemas.openxmlformats.org/officeDocument/2006/custom-properties" xmlns:vt="http://schemas.openxmlformats.org/officeDocument/2006/docPropsVTypes"/>
</file>