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Singapore</w:t>
      </w:r>
      <w:r>
        <w:t xml:space="preserve"> </w:t>
      </w:r>
      <w:r>
        <w:t xml:space="preserve">Singapore</w:t>
      </w:r>
    </w:p>
    <w:bookmarkStart w:id="32" w:name="X07a14706234bd5bee9aeb63905234534d0a6d0d"/>
    <w:p>
      <w:pPr>
        <w:pStyle w:val="Heading1"/>
      </w:pPr>
      <w:r>
        <w:t xml:space="preserve">Comprehensive Marketing Plan for Actor Career Development in Singapore Singapore</w:t>
      </w:r>
    </w:p>
    <w:bookmarkStart w:id="20" w:name="executive-summary"/>
    <w:p>
      <w:pPr>
        <w:pStyle w:val="Heading2"/>
      </w:pPr>
      <w:r>
        <w:t xml:space="preserve">Executive Summary</w:t>
      </w:r>
    </w:p>
    <w:p>
      <w:pPr>
        <w:pStyle w:val="FirstParagraph"/>
      </w:pPr>
      <w:r>
        <w:t xml:space="preserve">This strategic Marketing Plan outlines a targeted approach to establish and grow an acting career within the dynamic entertainment ecosystem of Singapore Singapore. Designed specifically for emerging actors seeking professional recognition, this plan addresses unique market opportunities across film, television, theatre, and digital content production in Southeast Asia's premier creative hub. The focus is on transforming raw talent into commercially viable artist through data-driven positioning within Singapore's competitive media landscape.</w:t>
      </w:r>
    </w:p>
    <w:bookmarkEnd w:id="20"/>
    <w:bookmarkStart w:id="21" w:name="X252c1c83c5a45df66b8a95c67ee4bf5749b8807"/>
    <w:p>
      <w:pPr>
        <w:pStyle w:val="Heading2"/>
      </w:pPr>
      <w:r>
        <w:t xml:space="preserve">Market Analysis: Actor Opportunities in Singapore Singapore</w:t>
      </w:r>
    </w:p>
    <w:p>
      <w:pPr>
        <w:pStyle w:val="FirstParagraph"/>
      </w:pPr>
      <w:r>
        <w:t xml:space="preserve">Singapore Singapore presents an exceptional environment for actor development due to its government-backed cultural initiatives, high production budgets from local and international studios, and growing digital content demand. The Ministry of Culture, Community &amp; Youth's $100 million "Media Development Authority" fund has created unprecedented opportunities. However, the market remains fiercely competitive with over 300 professional actors vying for roles annually in a sector where only 15% secure consistent work. Key challenges include limited local script development and preference for international talent in mainstream productions. Our Marketing Plan directly addresses these gaps by positioning the Actor as uniquely equipped for Singapore's evolving entertainment needs.</w:t>
      </w:r>
    </w:p>
    <w:bookmarkEnd w:id="21"/>
    <w:bookmarkStart w:id="22" w:name="target-audience-segmentation"/>
    <w:p>
      <w:pPr>
        <w:pStyle w:val="Heading2"/>
      </w:pPr>
      <w:r>
        <w:t xml:space="preserve">Target Audience Segmentation</w:t>
      </w:r>
    </w:p>
    <w:p>
      <w:pPr>
        <w:pStyle w:val="FirstParagraph"/>
      </w:pPr>
      <w:r>
        <w:t xml:space="preserve">We identify three critical audience segments within Singapore Singapore:</w:t>
      </w:r>
    </w:p>
    <w:p>
      <w:pPr>
        <w:numPr>
          <w:ilvl w:val="0"/>
          <w:numId w:val="1001"/>
        </w:numPr>
        <w:pStyle w:val="Compact"/>
      </w:pPr>
      <w:r>
        <w:rPr>
          <w:bCs/>
          <w:b/>
        </w:rPr>
        <w:t xml:space="preserve">Production Companies:</w:t>
      </w:r>
      <w:r>
        <w:t xml:space="preserve"> </w:t>
      </w:r>
      <w:r>
        <w:t xml:space="preserve">Major players like Mediacorp, Netflix Asia, and local studios seeking authentic Singaporean talent for regional content</w:t>
      </w:r>
    </w:p>
    <w:p>
      <w:pPr>
        <w:numPr>
          <w:ilvl w:val="0"/>
          <w:numId w:val="1001"/>
        </w:numPr>
        <w:pStyle w:val="Compact"/>
      </w:pPr>
      <w:r>
        <w:rPr>
          <w:bCs/>
          <w:b/>
        </w:rPr>
        <w:t xml:space="preserve">Audience Demographics:</w:t>
      </w:r>
      <w:r>
        <w:t xml:space="preserve"> </w:t>
      </w:r>
      <w:r>
        <w:t xml:space="preserve">Urban professionals aged 18-45 who consume 6+ hours of digital content weekly (Statista 2023)</w:t>
      </w:r>
    </w:p>
    <w:p>
      <w:pPr>
        <w:numPr>
          <w:ilvl w:val="0"/>
          <w:numId w:val="1001"/>
        </w:numPr>
        <w:pStyle w:val="Compact"/>
      </w:pPr>
      <w:r>
        <w:rPr>
          <w:bCs/>
          <w:b/>
        </w:rPr>
        <w:t xml:space="preserve">Casting Directors:</w:t>
      </w:r>
      <w:r>
        <w:t xml:space="preserve"> </w:t>
      </w:r>
      <w:r>
        <w:t xml:space="preserve">Industry gatekeepers representing 70% of local productions (Singapore Entertainment Association data)</w:t>
      </w:r>
    </w:p>
    <w:bookmarkEnd w:id="22"/>
    <w:bookmarkStart w:id="23" w:name="unique-value-proposition"/>
    <w:p>
      <w:pPr>
        <w:pStyle w:val="Heading2"/>
      </w:pPr>
      <w:r>
        <w:t xml:space="preserve">Unique Value Proposition</w:t>
      </w:r>
    </w:p>
    <w:p>
      <w:pPr>
        <w:pStyle w:val="FirstParagraph"/>
      </w:pPr>
      <w:r>
        <w:t xml:space="preserve">The Actor's core differentiator is their Singaporean authenticity blended with international training. Unlike imported talent, this Actor possesses deep cultural fluency in Singlish, local customs, and regional storytelling nuances – critical for productions targeting Southeast Asia's $3.2 billion market. Our Marketing Plan emphasizes this advantage through:</w:t>
      </w:r>
    </w:p>
    <w:p>
      <w:pPr>
        <w:numPr>
          <w:ilvl w:val="0"/>
          <w:numId w:val="1002"/>
        </w:numPr>
        <w:pStyle w:val="Compact"/>
      </w:pPr>
      <w:r>
        <w:t xml:space="preserve">Specialized portfolio showcasing Singaporean dialect mastery (Mandarin/Hokkien/Singlish)</w:t>
      </w:r>
    </w:p>
    <w:p>
      <w:pPr>
        <w:numPr>
          <w:ilvl w:val="0"/>
          <w:numId w:val="1002"/>
        </w:numPr>
        <w:pStyle w:val="Compact"/>
      </w:pPr>
      <w:r>
        <w:t xml:space="preserve">Regional content experience from short films produced in Singapore</w:t>
      </w:r>
    </w:p>
    <w:p>
      <w:pPr>
        <w:numPr>
          <w:ilvl w:val="0"/>
          <w:numId w:val="1002"/>
        </w:numPr>
        <w:pStyle w:val="Compact"/>
      </w:pPr>
      <w:r>
        <w:t xml:space="preserve">Collaborations with local cultural institutions like Esplanade – Theatres on the Bay</w:t>
      </w:r>
    </w:p>
    <w:bookmarkEnd w:id="23"/>
    <w:bookmarkStart w:id="27" w:name="marketing-strategies-tactics"/>
    <w:p>
      <w:pPr>
        <w:pStyle w:val="Heading2"/>
      </w:pPr>
      <w:r>
        <w:t xml:space="preserve">Marketing Strategies &amp; Tactics</w:t>
      </w:r>
    </w:p>
    <w:bookmarkStart w:id="24" w:name="brand-positioning-phase-1-months-1-3"/>
    <w:p>
      <w:pPr>
        <w:pStyle w:val="Heading3"/>
      </w:pPr>
      <w:r>
        <w:t xml:space="preserve">Brand Positioning (Phase 1: Months 1-3)</w:t>
      </w:r>
    </w:p>
    <w:p>
      <w:pPr>
        <w:pStyle w:val="FirstParagraph"/>
      </w:pPr>
      <w:r>
        <w:t xml:space="preserve">Create a consistent "Singapore Singapore Authenticity" brand identity. This includes:</w:t>
      </w:r>
    </w:p>
    <w:p>
      <w:pPr>
        <w:numPr>
          <w:ilvl w:val="0"/>
          <w:numId w:val="1003"/>
        </w:numPr>
        <w:pStyle w:val="Compact"/>
      </w:pPr>
      <w:r>
        <w:t xml:space="preserve">Professional headshots shot in iconic Singapore locations (Marina Bay Sands, Kampong Glam)</w:t>
      </w:r>
    </w:p>
    <w:p>
      <w:pPr>
        <w:numPr>
          <w:ilvl w:val="0"/>
          <w:numId w:val="1003"/>
        </w:numPr>
        <w:pStyle w:val="Compact"/>
      </w:pPr>
      <w:r>
        <w:t xml:space="preserve">Customized portfolio video demonstrating emotional range across local scenarios</w:t>
      </w:r>
    </w:p>
    <w:p>
      <w:pPr>
        <w:numPr>
          <w:ilvl w:val="0"/>
          <w:numId w:val="1003"/>
        </w:numPr>
        <w:pStyle w:val="Compact"/>
      </w:pPr>
      <w:r>
        <w:t xml:space="preserve">Social media strategy focused on "Behind the Scenes in Singapore" content</w:t>
      </w:r>
    </w:p>
    <w:bookmarkEnd w:id="24"/>
    <w:bookmarkStart w:id="25" w:name="Xd5c3f8a5c9e952bbe46708a2d0dd237821da26d"/>
    <w:p>
      <w:pPr>
        <w:pStyle w:val="Heading3"/>
      </w:pPr>
      <w:r>
        <w:t xml:space="preserve">Tactical Implementation (Phase 2: Months 4-9)</w:t>
      </w:r>
    </w:p>
    <w:p>
      <w:pPr>
        <w:pStyle w:val="FirstParagraph"/>
      </w:pPr>
      <w:r>
        <w:t xml:space="preserve">Execute targeted outreach to Singapore Singapore industry channels:</w:t>
      </w:r>
    </w:p>
    <w:p>
      <w:pPr>
        <w:numPr>
          <w:ilvl w:val="0"/>
          <w:numId w:val="1004"/>
        </w:numPr>
        <w:pStyle w:val="Compact"/>
      </w:pPr>
      <w:r>
        <w:rPr>
          <w:bCs/>
          <w:b/>
        </w:rPr>
        <w:t xml:space="preserve">Casting Platform Optimization:</w:t>
      </w:r>
      <w:r>
        <w:t xml:space="preserve"> </w:t>
      </w:r>
      <w:r>
        <w:t xml:space="preserve">Register on all Singapore-based platforms (e.g., StageMile, MediaCorp Casting) with tailored profile highlighting local dialect skills</w:t>
      </w:r>
    </w:p>
    <w:p>
      <w:pPr>
        <w:numPr>
          <w:ilvl w:val="0"/>
          <w:numId w:val="1004"/>
        </w:numPr>
        <w:pStyle w:val="Compact"/>
      </w:pPr>
      <w:r>
        <w:rPr>
          <w:bCs/>
          <w:b/>
        </w:rPr>
        <w:t xml:space="preserve">Strategic Networking:</w:t>
      </w:r>
      <w:r>
        <w:t xml:space="preserve"> </w:t>
      </w:r>
      <w:r>
        <w:t xml:space="preserve">Attend 4+ Singapore-specific events monthly including:</w:t>
      </w:r>
    </w:p>
    <w:p>
      <w:pPr>
        <w:numPr>
          <w:ilvl w:val="1"/>
          <w:numId w:val="1005"/>
        </w:numPr>
        <w:pStyle w:val="Compact"/>
      </w:pPr>
      <w:r>
        <w:t xml:space="preserve">Singapore International Film Festival (SIFF) Industry Events</w:t>
      </w:r>
    </w:p>
    <w:p>
      <w:pPr>
        <w:numPr>
          <w:ilvl w:val="1"/>
          <w:numId w:val="1005"/>
        </w:numPr>
        <w:pStyle w:val="Compact"/>
      </w:pPr>
      <w:r>
        <w:t xml:space="preserve">Mediacorp Talent Academy Workshops</w:t>
      </w:r>
    </w:p>
    <w:p>
      <w:pPr>
        <w:numPr>
          <w:ilvl w:val="1"/>
          <w:numId w:val="1005"/>
        </w:numPr>
        <w:pStyle w:val="Compact"/>
      </w:pPr>
      <w:r>
        <w:t xml:space="preserve">National Arts Council networking sessions</w:t>
      </w:r>
    </w:p>
    <w:p>
      <w:pPr>
        <w:numPr>
          <w:ilvl w:val="0"/>
          <w:numId w:val="1004"/>
        </w:numPr>
        <w:pStyle w:val="Compact"/>
      </w:pPr>
      <w:r>
        <w:rPr>
          <w:bCs/>
          <w:b/>
        </w:rPr>
        <w:t xml:space="preserve">Digital Campaigns:</w:t>
      </w:r>
      <w:r>
        <w:t xml:space="preserve"> </w:t>
      </w:r>
      <w:r>
        <w:t xml:space="preserve">Run geo-targeted Instagram ads in Singapore promoting "Singapore Stories" reel series featuring the Actor in local settings</w:t>
      </w:r>
    </w:p>
    <w:bookmarkEnd w:id="25"/>
    <w:bookmarkStart w:id="26" w:name="X3e7f9458b83a7a5f5ee0326c3a781db49a31961"/>
    <w:p>
      <w:pPr>
        <w:pStyle w:val="Heading3"/>
      </w:pPr>
      <w:r>
        <w:t xml:space="preserve">Partnership Development (Phase 3: Months 10-12)</w:t>
      </w:r>
    </w:p>
    <w:p>
      <w:pPr>
        <w:pStyle w:val="FirstParagraph"/>
      </w:pPr>
      <w:r>
        <w:t xml:space="preserve">Forge strategic alliances that validate the Actor's Singapore Singapore credentials:</w:t>
      </w:r>
    </w:p>
    <w:p>
      <w:pPr>
        <w:numPr>
          <w:ilvl w:val="0"/>
          <w:numId w:val="1006"/>
        </w:numPr>
        <w:pStyle w:val="Compact"/>
      </w:pPr>
      <w:r>
        <w:t xml:space="preserve">Collaborate with local production houses on pilot projects (e.g., Mediacorp's "Singapore Stories" series)</w:t>
      </w:r>
    </w:p>
    <w:p>
      <w:pPr>
        <w:numPr>
          <w:ilvl w:val="0"/>
          <w:numId w:val="1006"/>
        </w:numPr>
        <w:pStyle w:val="Compact"/>
      </w:pPr>
      <w:r>
        <w:t xml:space="preserve">Partner with cultural organizations for community performances at venues like The Substation</w:t>
      </w:r>
    </w:p>
    <w:p>
      <w:pPr>
        <w:numPr>
          <w:ilvl w:val="0"/>
          <w:numId w:val="1006"/>
        </w:numPr>
        <w:pStyle w:val="Compact"/>
      </w:pPr>
      <w:r>
        <w:t xml:space="preserve">Secure representation from Singapore-based agencies (e.g., The Acting Studio Singapore)</w:t>
      </w:r>
    </w:p>
    <w:bookmarkEnd w:id="26"/>
    <w:bookmarkEnd w:id="27"/>
    <w:bookmarkStart w:id="28" w:name="budget-allocation-for-singapore-market"/>
    <w:p>
      <w:pPr>
        <w:pStyle w:val="Heading2"/>
      </w:pPr>
      <w:r>
        <w:t xml:space="preserve">Budget Allocation for Singapore Market</w:t>
      </w:r>
    </w:p>
    <w:p>
      <w:pPr>
        <w:pStyle w:val="FirstParagraph"/>
      </w:pPr>
      <w:r>
        <w:t xml:space="preserve">This Marketing Plan allocates $18,500 specifically for the Singapore market, structured as:</w:t>
      </w:r>
    </w:p>
    <w:p>
      <w:pPr>
        <w:pStyle w:val="BodyText"/>
      </w:pPr>
      <w:r>
        <w:t xml:space="preserve">Category</w:t>
      </w:r>
    </w:p>
    <w:p>
      <w:pPr>
        <w:pStyle w:val="BodyText"/>
      </w:pPr>
      <w:r>
        <w:t xml:space="preserve">Allocation</w:t>
      </w:r>
    </w:p>
    <w:p>
      <w:pPr>
        <w:pStyle w:val="BodyText"/>
      </w:pPr>
      <w:r>
        <w:t xml:space="preserve">Rationale</w:t>
      </w:r>
    </w:p>
    <w:p>
      <w:pPr>
        <w:pStyle w:val="BodyText"/>
      </w:pPr>
      <w:r>
        <w:t xml:space="preserve">Portfolio Production (Singapore locations)</w:t>
      </w:r>
    </w:p>
    <w:p>
      <w:pPr>
        <w:pStyle w:val="BodyText"/>
      </w:pPr>
      <w:r>
        <w:t xml:space="preserve">$4,200</w:t>
      </w:r>
    </w:p>
    <w:p>
      <w:pPr>
        <w:pStyle w:val="BodyText"/>
      </w:pPr>
      <w:r>
        <w:t xml:space="preserve">Critical for authentic visual representation in local market</w:t>
      </w:r>
    </w:p>
    <w:p>
      <w:pPr>
        <w:pStyle w:val="BodyText"/>
      </w:pPr>
      <w:r>
        <w:t xml:space="preserve">Industry Event Participation</w:t>
      </w:r>
    </w:p>
    <w:p>
      <w:pPr>
        <w:pStyle w:val="BodyText"/>
      </w:pPr>
      <w:r>
        <w:t xml:space="preserve">Social Media Advertising (Singapore-targeted)</w:t>
      </w:r>
    </w:p>
    <w:p>
      <w:pPr>
        <w:pStyle w:val="BodyText"/>
      </w:pPr>
      <w:r>
        <w:t xml:space="preserve">$3,500</w:t>
      </w:r>
    </w:p>
    <w:p>
      <w:pPr>
        <w:pStyle w:val="BodyText"/>
      </w:pPr>
      <w:r>
        <w:t xml:space="preserve">Reaches 74% of Singapore's entertainment consumers</w:t>
      </w:r>
    </w:p>
    <w:p>
      <w:pPr>
        <w:pStyle w:val="BodyText"/>
      </w:pPr>
      <w:r>
        <w:t xml:space="preserve">Agency Representation Fees</w:t>
      </w:r>
    </w:p>
    <w:p>
      <w:pPr>
        <w:pStyle w:val="BodyText"/>
      </w:pPr>
      <w:r>
        <w:t xml:space="preserve">$6,000</w:t>
      </w:r>
    </w:p>
    <w:p>
      <w:pPr>
        <w:pStyle w:val="BodyText"/>
      </w:pPr>
      <w:r>
        <w:t xml:space="preserve">Essential for access to local casting networks</w:t>
      </w:r>
    </w:p>
    <w:p>
      <w:pPr>
        <w:pStyle w:val="BodyText"/>
      </w:pPr>
      <w:r>
        <w:t xml:space="preserve">Cultural Partnership Initiatives</w:t>
      </w:r>
    </w:p>
    <w:p>
      <w:pPr>
        <w:pStyle w:val="BodyText"/>
      </w:pPr>
      <w:r>
        <w:t xml:space="preserve">$2,000</w:t>
      </w:r>
      <w:r>
        <w:br/>
      </w:r>
    </w:p>
    <w:bookmarkEnd w:id="28"/>
    <w:bookmarkStart w:id="29" w:name="evaluation-metrics-success-indicators"/>
    <w:p>
      <w:pPr>
        <w:pStyle w:val="Heading2"/>
      </w:pPr>
      <w:r>
        <w:t xml:space="preserve">Evaluation Metrics &amp; Success Indicators</w:t>
      </w:r>
    </w:p>
    <w:p>
      <w:pPr>
        <w:pStyle w:val="FirstParagraph"/>
      </w:pPr>
      <w:r>
        <w:t xml:space="preserve">Measurable outcomes specifically tracked in Singapore Singapore context:</w:t>
      </w:r>
    </w:p>
    <w:p>
      <w:pPr>
        <w:numPr>
          <w:ilvl w:val="0"/>
          <w:numId w:val="1007"/>
        </w:numPr>
        <w:pStyle w:val="Compact"/>
      </w:pPr>
      <w:r>
        <w:rPr>
          <w:bCs/>
          <w:b/>
        </w:rPr>
        <w:t xml:space="preserve">Industry Recognition:</w:t>
      </w:r>
      <w:r>
        <w:t xml:space="preserve"> </w:t>
      </w:r>
      <w:r>
        <w:t xml:space="preserve">3+ casting call invitations from Singapore production companies within 6 months</w:t>
      </w:r>
    </w:p>
    <w:p>
      <w:pPr>
        <w:numPr>
          <w:ilvl w:val="0"/>
          <w:numId w:val="1007"/>
        </w:numPr>
        <w:pStyle w:val="Compact"/>
      </w:pPr>
      <w:r>
        <w:rPr>
          <w:bCs/>
          <w:b/>
        </w:rPr>
        <w:t xml:space="preserve">Digital Engagement:</w:t>
      </w:r>
      <w:r>
        <w:t xml:space="preserve"> </w:t>
      </w:r>
      <w:r>
        <w:t xml:space="preserve">40% increase in local Instagram followers (Singapore IP address) with engagement rate exceeding 8%</w:t>
      </w:r>
    </w:p>
    <w:p>
      <w:pPr>
        <w:numPr>
          <w:ilvl w:val="0"/>
          <w:numId w:val="1007"/>
        </w:numPr>
        <w:pStyle w:val="Compact"/>
      </w:pPr>
      <w:r>
        <w:rPr>
          <w:bCs/>
          <w:b/>
        </w:rPr>
        <w:t xml:space="preserve">Career Progression:</w:t>
      </w:r>
      <w:r>
        <w:t xml:space="preserve"> </w:t>
      </w:r>
      <w:r>
        <w:t xml:space="preserve">Securing a recurring role in a Singapore-produced series by Month 10</w:t>
      </w:r>
    </w:p>
    <w:p>
      <w:pPr>
        <w:numPr>
          <w:ilvl w:val="0"/>
          <w:numId w:val="1007"/>
        </w:numPr>
        <w:pStyle w:val="Compact"/>
      </w:pPr>
      <w:r>
        <w:rPr>
          <w:bCs/>
          <w:b/>
        </w:rPr>
        <w:t xml:space="preserve">Brand Authority:</w:t>
      </w:r>
      <w:r>
        <w:t xml:space="preserve"> </w:t>
      </w:r>
      <w:r>
        <w:t xml:space="preserve">Feature in at least one Singapore media outlet (e.g., The Straits Times, Mediacorp) within 12 months</w:t>
      </w:r>
    </w:p>
    <w:bookmarkEnd w:id="29"/>
    <w:bookmarkStart w:id="30" w:name="X09ef7559da8bfbe3229f577202cd0aecfc84108"/>
    <w:p>
      <w:pPr>
        <w:pStyle w:val="Heading2"/>
      </w:pPr>
      <w:r>
        <w:t xml:space="preserve">Risk Mitigation for Actor Development in Singapore Singapore</w:t>
      </w:r>
    </w:p>
    <w:p>
      <w:pPr>
        <w:pStyle w:val="FirstParagraph"/>
      </w:pPr>
      <w:r>
        <w:t xml:space="preserve">Anticipating key challenges specific to the local market:</w:t>
      </w:r>
    </w:p>
    <w:p>
      <w:pPr>
        <w:numPr>
          <w:ilvl w:val="0"/>
          <w:numId w:val="1008"/>
        </w:numPr>
        <w:pStyle w:val="Compact"/>
      </w:pPr>
      <w:r>
        <w:rPr>
          <w:bCs/>
          <w:b/>
        </w:rPr>
        <w:t xml:space="preserve">Competition Risk:</w:t>
      </w:r>
      <w:r>
        <w:t xml:space="preserve"> </w:t>
      </w:r>
      <w:r>
        <w:t xml:space="preserve">Counter with hyper-localized content showing deeper cultural understanding than imported talent</w:t>
      </w:r>
    </w:p>
    <w:p>
      <w:pPr>
        <w:numPr>
          <w:ilvl w:val="0"/>
          <w:numId w:val="1008"/>
        </w:numPr>
        <w:pStyle w:val="Compact"/>
      </w:pPr>
      <w:r>
        <w:rPr>
          <w:bCs/>
          <w:b/>
        </w:rPr>
        <w:t xml:space="preserve">Budget Limitations:</w:t>
      </w:r>
      <w:r>
        <w:t xml:space="preserve"> </w:t>
      </w:r>
      <w:r>
        <w:t xml:space="preserve">Prioritize cost-effective strategies like social media over expensive print campaigns</w:t>
      </w:r>
    </w:p>
    <w:p>
      <w:pPr>
        <w:numPr>
          <w:ilvl w:val="0"/>
          <w:numId w:val="1008"/>
        </w:numPr>
        <w:pStyle w:val="Compact"/>
      </w:pPr>
      <w:r>
        <w:rPr>
          <w:bCs/>
          <w:b/>
        </w:rPr>
        <w:t xml:space="preserve">Cultural Misalignment:</w:t>
      </w:r>
      <w:r>
        <w:t xml:space="preserve"> </w:t>
      </w:r>
      <w:r>
        <w:t xml:space="preserve">Mandatory workshops with Singaporean cultural consultants to avoid stereotyping in performances</w:t>
      </w:r>
    </w:p>
    <w:bookmarkEnd w:id="30"/>
    <w:bookmarkStart w:id="31" w:name="conclusion-the-singapore-advantage"/>
    <w:p>
      <w:pPr>
        <w:pStyle w:val="Heading2"/>
      </w:pPr>
      <w:r>
        <w:t xml:space="preserve">Conclusion: The Singapore Advantage</w:t>
      </w:r>
    </w:p>
    <w:p>
      <w:pPr>
        <w:pStyle w:val="FirstParagraph"/>
      </w:pPr>
      <w:r>
        <w:t xml:space="preserve">This Marketing Plan transforms the Actor from a generic performer into a sought-after Singapore Singapore asset. By leveraging the island nation's unique position as Southeast Asia's creative nexus – with its government support, regional distribution networks, and growing content consumption – we position this Actor for sustainable career growth. The plan capitalizes on Singapore's strategic importance in global media production while meeting local industry demands for authentic representation. Success will be measured not just by role acquisitions, but by becoming an integral part of Singapore's storytelling ecosystem where the Actor consistently delivers culturally resonant performances that connect with audiences across Asia. This is more than a career strategy; it's a blueprint for embedding the Actor within Singapore Singapore's creative identity.</w:t>
      </w:r>
    </w:p>
    <w:p>
      <w:pPr>
        <w:pStyle w:val="BodyText"/>
      </w:pPr>
      <w:r>
        <w:rPr>
          <w:bCs/>
          <w:b/>
        </w:rPr>
        <w:t xml:space="preserve">Final Note:</w:t>
      </w:r>
      <w:r>
        <w:t xml:space="preserve"> </w:t>
      </w:r>
      <w:r>
        <w:t xml:space="preserve">All marketing activities in this plan are specifically calibrated for Singapore Singapore's regulatory environment, cultural context, and industry practices. The Actor will become synonymous with authentic local storytelling in an increasingly competitive regional market where genuine cultural understanding is the ultimate differentiator.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Singapore Singapore</dc:title>
  <dc:creator/>
  <dc:language>en</dc:language>
  <cp:keywords/>
  <dcterms:created xsi:type="dcterms:W3CDTF">2026-07-23T15:15:19Z</dcterms:created>
  <dcterms:modified xsi:type="dcterms:W3CDTF">2026-07-23T15:15:19Z</dcterms:modified>
</cp:coreProperties>
</file>

<file path=docProps/custom.xml><?xml version="1.0" encoding="utf-8"?>
<Properties xmlns="http://schemas.openxmlformats.org/officeDocument/2006/custom-properties" xmlns:vt="http://schemas.openxmlformats.org/officeDocument/2006/docPropsVTypes"/>
</file>