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Johannesburg</w:t>
      </w:r>
      <w:r>
        <w:t xml:space="preserve"> </w:t>
      </w:r>
      <w:r>
        <w:t xml:space="preserve">South</w:t>
      </w:r>
      <w:r>
        <w:t xml:space="preserve"> </w:t>
      </w:r>
      <w:r>
        <w:t xml:space="preserve">Africa</w:t>
      </w:r>
    </w:p>
    <w:bookmarkStart w:id="32" w:name="Xa4dc88d82cb403503a0fceccfb24049e8045f22"/>
    <w:p>
      <w:pPr>
        <w:pStyle w:val="Heading1"/>
      </w:pPr>
      <w:r>
        <w:t xml:space="preserve">Comprehensive Marketing Plan for Actor: Dominating the Johannesburg Market in South Africa</w:t>
      </w:r>
    </w:p>
    <w:bookmarkStart w:id="20" w:name="executive-summary"/>
    <w:p>
      <w:pPr>
        <w:pStyle w:val="Heading2"/>
      </w:pPr>
      <w:r>
        <w:t xml:space="preserve">Executive Summary</w:t>
      </w:r>
    </w:p>
    <w:p>
      <w:pPr>
        <w:pStyle w:val="FirstParagraph"/>
      </w:pPr>
      <w:r>
        <w:t xml:space="preserve">This strategic Marketing Plan outlines the roadmap for "Actor" – a cutting-edge marketing agency – to establish market leadership in Johannesburg, South Africa. As a premier marketing solutions provider, Actor will leverage its innovative approach to deliver measurable growth for clients across South Africa Johannesburg's dynamic business landscape. With this targeted Marketing Plan, we project capturing 15% market share within 24 months while positioning Actor as the undisputed partner for brands seeking authentic engagement in the heart of African commerce.</w:t>
      </w:r>
    </w:p>
    <w:bookmarkEnd w:id="20"/>
    <w:bookmarkStart w:id="21" w:name="market-analysis-johannesburg-context"/>
    <w:p>
      <w:pPr>
        <w:pStyle w:val="Heading2"/>
      </w:pPr>
      <w:r>
        <w:t xml:space="preserve">Market Analysis: Johannesburg Context</w:t>
      </w:r>
    </w:p>
    <w:p>
      <w:pPr>
        <w:pStyle w:val="FirstParagraph"/>
      </w:pPr>
      <w:r>
        <w:t xml:space="preserve">Johannesburg stands as South Africa's economic powerhouse, generating over 30% of the nation's GDP and housing 18% of its population. As Africa's largest financial hub, the city attracts multinational corporations and vibrant local enterprises operating in sectors ranging from mining to fintech. However, Johannesburg businesses face unique challenges: intense competition for consumer attention in a multicultural market, digital fragmentation across urban and peri-urban communities, and evolving regulatory landscapes.</w:t>
      </w:r>
    </w:p>
    <w:p>
      <w:pPr>
        <w:pStyle w:val="BodyText"/>
      </w:pPr>
      <w:r>
        <w:t xml:space="preserve">Current market research indicates that 68% of Johannesburg brands struggle with culturally resonant campaigns (SA Marketing Institute, 2023). This gap presents Actor's prime opportunity. Our Market Analysis confirms that Johannesburg consumers increasingly demand personalized, locally relevant storytelling – a capability Actor uniquely delivers through its hyperlocal expertise.</w:t>
      </w:r>
    </w:p>
    <w:bookmarkEnd w:id="21"/>
    <w:bookmarkStart w:id="22" w:name="target-audience-definition"/>
    <w:p>
      <w:pPr>
        <w:pStyle w:val="Heading2"/>
      </w:pPr>
      <w:r>
        <w:t xml:space="preserve">Target Audience Definition</w:t>
      </w:r>
    </w:p>
    <w:p>
      <w:pPr>
        <w:pStyle w:val="FirstParagraph"/>
      </w:pPr>
      <w:r>
        <w:t xml:space="preserve">Actor's primary target in South Africa Johannesburg comprises:</w:t>
      </w:r>
    </w:p>
    <w:p>
      <w:pPr>
        <w:numPr>
          <w:ilvl w:val="0"/>
          <w:numId w:val="1001"/>
        </w:numPr>
        <w:pStyle w:val="Compact"/>
      </w:pPr>
      <w:r>
        <w:rPr>
          <w:bCs/>
          <w:b/>
        </w:rPr>
        <w:t xml:space="preserve">Mid-market enterprises (R5M–R50M revenue):</w:t>
      </w:r>
      <w:r>
        <w:t xml:space="preserve"> </w:t>
      </w:r>
      <w:r>
        <w:t xml:space="preserve">Retail chains, hospitality groups, and B2B service providers seeking affordable yet high-impact campaigns.</w:t>
      </w:r>
    </w:p>
    <w:p>
      <w:pPr>
        <w:numPr>
          <w:ilvl w:val="0"/>
          <w:numId w:val="1001"/>
        </w:numPr>
        <w:pStyle w:val="Compact"/>
      </w:pPr>
      <w:r>
        <w:rPr>
          <w:bCs/>
          <w:b/>
        </w:rPr>
        <w:t xml:space="preserve">Multinational subsidiaries:</w:t>
      </w:r>
      <w:r>
        <w:t xml:space="preserve"> </w:t>
      </w:r>
      <w:r>
        <w:t xml:space="preserve">Global brands requiring localized adaptation for Johannesburg's diverse demographic segments (e.g., Soweto youth, Sandton professionals).</w:t>
      </w:r>
    </w:p>
    <w:p>
      <w:pPr>
        <w:numPr>
          <w:ilvl w:val="0"/>
          <w:numId w:val="1001"/>
        </w:numPr>
        <w:pStyle w:val="Compact"/>
      </w:pPr>
      <w:r>
        <w:rPr>
          <w:bCs/>
          <w:b/>
        </w:rPr>
        <w:t xml:space="preserve">Social enterprises:</w:t>
      </w:r>
      <w:r>
        <w:t xml:space="preserve"> </w:t>
      </w:r>
      <w:r>
        <w:t xml:space="preserve">NGOs and impact-driven businesses needing cost-effective community engagement strategies.</w:t>
      </w:r>
    </w:p>
    <w:p>
      <w:pPr>
        <w:pStyle w:val="FirstParagraph"/>
      </w:pPr>
      <w:r>
        <w:t xml:space="preserve">We specifically focus on Johannesburg neighborhoods with high growth potential: Rosebank for luxury retail, Alexandra Township for grassroots campaigns, and Soweto for authentic cultural storytelling – ensuring every Actor campaign resonates at hyperlocal levels across South Africa Johannesburg.</w:t>
      </w:r>
    </w:p>
    <w:bookmarkEnd w:id="22"/>
    <w:bookmarkStart w:id="23" w:name="marketing-objectives"/>
    <w:p>
      <w:pPr>
        <w:pStyle w:val="Heading2"/>
      </w:pPr>
      <w:r>
        <w:t xml:space="preserve">Marketing Objectives</w:t>
      </w:r>
    </w:p>
    <w:p>
      <w:pPr>
        <w:pStyle w:val="FirstParagraph"/>
      </w:pPr>
      <w:r>
        <w:t xml:space="preserve">Within the first 18 months of this Marketing Plan, Actor will achieve:</w:t>
      </w:r>
    </w:p>
    <w:p>
      <w:pPr>
        <w:numPr>
          <w:ilvl w:val="0"/>
          <w:numId w:val="1002"/>
        </w:numPr>
        <w:pStyle w:val="Compact"/>
      </w:pPr>
      <w:r>
        <w:rPr>
          <w:bCs/>
          <w:b/>
        </w:rPr>
        <w:t xml:space="preserve">Brand Awareness:</w:t>
      </w:r>
      <w:r>
        <w:t xml:space="preserve"> </w:t>
      </w:r>
      <w:r>
        <w:t xml:space="preserve">Reach 75% of Johannesburg business decision-makers through targeted channels.</w:t>
      </w:r>
    </w:p>
    <w:p>
      <w:pPr>
        <w:numPr>
          <w:ilvl w:val="0"/>
          <w:numId w:val="1002"/>
        </w:numPr>
        <w:pStyle w:val="Compact"/>
      </w:pPr>
      <w:r>
        <w:rPr>
          <w:bCs/>
          <w:b/>
        </w:rPr>
        <w:t xml:space="preserve">Market Penetration:</w:t>
      </w:r>
      <w:r>
        <w:t xml:space="preserve"> </w:t>
      </w:r>
      <w:r>
        <w:t xml:space="preserve">Secure 40+ active clients across Johannesburg's top 10 industry sectors.</w:t>
      </w:r>
    </w:p>
    <w:p>
      <w:pPr>
        <w:numPr>
          <w:ilvl w:val="0"/>
          <w:numId w:val="1002"/>
        </w:numPr>
        <w:pStyle w:val="Compact"/>
      </w:pPr>
      <w:r>
        <w:rPr>
          <w:bCs/>
          <w:b/>
        </w:rPr>
        <w:t xml:space="preserve">Differentiation:</w:t>
      </w:r>
      <w:r>
        <w:t xml:space="preserve"> </w:t>
      </w:r>
      <w:r>
        <w:t xml:space="preserve">Achieve 92% client satisfaction via "Johannesburg Cultural Insight" methodology (patent pending).</w:t>
      </w:r>
    </w:p>
    <w:p>
      <w:pPr>
        <w:numPr>
          <w:ilvl w:val="0"/>
          <w:numId w:val="1002"/>
        </w:numPr>
        <w:pStyle w:val="Compact"/>
      </w:pPr>
      <w:r>
        <w:rPr>
          <w:bCs/>
          <w:b/>
        </w:rPr>
        <w:t xml:space="preserve">Revenue Growth:</w:t>
      </w:r>
      <w:r>
        <w:t xml:space="preserve"> </w:t>
      </w:r>
      <w:r>
        <w:t xml:space="preserve">Attain R8.5M annual revenue with 45% gross margin by Year 2.</w:t>
      </w:r>
    </w:p>
    <w:bookmarkEnd w:id="23"/>
    <w:bookmarkStart w:id="27" w:name="X494d9790f8208f014aa99244484f98e9ebd0729"/>
    <w:p>
      <w:pPr>
        <w:pStyle w:val="Heading2"/>
      </w:pPr>
      <w:r>
        <w:t xml:space="preserve">Strategic Pillars for Actor's Johannesburg Strategy</w:t>
      </w:r>
    </w:p>
    <w:bookmarkStart w:id="24" w:name="hyperlocal-cultural-intelligence"/>
    <w:p>
      <w:pPr>
        <w:pStyle w:val="Heading3"/>
      </w:pPr>
      <w:r>
        <w:t xml:space="preserve">1. Hyperlocal Cultural Intelligence</w:t>
      </w:r>
    </w:p>
    <w:p>
      <w:pPr>
        <w:pStyle w:val="FirstParagraph"/>
      </w:pPr>
      <w:r>
        <w:t xml:space="preserve">Actor's core differentiator is our Johannesburg Cultural Mapping™ system – a proprietary database of neighborhood-specific consumer behaviors, linguistic nuances, and cultural touchpoints developed through 18 months of on-ground research across South Africa Johannesburg. This isn't just market research; it's the foundation for all Actor campaigns. For example:</w:t>
      </w:r>
    </w:p>
    <w:p>
      <w:pPr>
        <w:numPr>
          <w:ilvl w:val="0"/>
          <w:numId w:val="1003"/>
        </w:numPr>
        <w:pStyle w:val="Compact"/>
      </w:pPr>
      <w:r>
        <w:t xml:space="preserve">For a beverage client in Soweto: Leveraging community "spaza shop" networks instead of digital-only tactics.</w:t>
      </w:r>
    </w:p>
    <w:p>
      <w:pPr>
        <w:numPr>
          <w:ilvl w:val="0"/>
          <w:numId w:val="1003"/>
        </w:numPr>
        <w:pStyle w:val="Compact"/>
      </w:pPr>
      <w:r>
        <w:t xml:space="preserve">For a luxury hotel chain in Sandton: Integrating Zulu and Xhosa storytelling into premium experience marketing.</w:t>
      </w:r>
    </w:p>
    <w:bookmarkEnd w:id="24"/>
    <w:bookmarkStart w:id="25" w:name="johannesburg-first-digital-ecosystem"/>
    <w:p>
      <w:pPr>
        <w:pStyle w:val="Heading3"/>
      </w:pPr>
      <w:r>
        <w:t xml:space="preserve">2. Johannesburg-First Digital Ecosystem</w:t>
      </w:r>
    </w:p>
    <w:p>
      <w:pPr>
        <w:pStyle w:val="FirstParagraph"/>
      </w:pPr>
      <w:r>
        <w:t xml:space="preserve">We deploy a geo-fenced digital strategy centered on Johannesburg's dominant platforms:</w:t>
      </w:r>
    </w:p>
    <w:p>
      <w:pPr>
        <w:numPr>
          <w:ilvl w:val="0"/>
          <w:numId w:val="1004"/>
        </w:numPr>
        <w:pStyle w:val="Compact"/>
      </w:pPr>
      <w:r>
        <w:rPr>
          <w:bCs/>
          <w:b/>
        </w:rPr>
        <w:t xml:space="preserve">Facebook/Instagram:</w:t>
      </w:r>
      <w:r>
        <w:t xml:space="preserve"> </w:t>
      </w:r>
      <w:r>
        <w:t xml:space="preserve">Targeted campaigns using neighborhood-specific interest groups (e.g., "Braamfontein Foodies").</w:t>
      </w:r>
    </w:p>
    <w:p>
      <w:pPr>
        <w:numPr>
          <w:ilvl w:val="0"/>
          <w:numId w:val="1004"/>
        </w:numPr>
        <w:pStyle w:val="Compact"/>
      </w:pPr>
      <w:r>
        <w:rPr>
          <w:bCs/>
          <w:b/>
        </w:rPr>
        <w:t xml:space="preserve">TikTok &amp; YouTube Shorts:</w:t>
      </w:r>
      <w:r>
        <w:t xml:space="preserve"> </w:t>
      </w:r>
      <w:r>
        <w:t xml:space="preserve">Partnering with Johannesburg micro-influencers for authentic urban storytelling.</w:t>
      </w:r>
    </w:p>
    <w:p>
      <w:pPr>
        <w:numPr>
          <w:ilvl w:val="0"/>
          <w:numId w:val="1004"/>
        </w:numPr>
        <w:pStyle w:val="Compact"/>
      </w:pPr>
      <w:r>
        <w:rPr>
          <w:bCs/>
          <w:b/>
        </w:rPr>
        <w:t xml:space="preserve">Local SEO:</w:t>
      </w:r>
      <w:r>
        <w:t xml:space="preserve"> </w:t>
      </w:r>
      <w:r>
        <w:t xml:space="preserve">Optimizing all client assets for "marketing agency Johannesburg" and neighborhood keywords (e.g., "advertising services in Alexandra").</w:t>
      </w:r>
    </w:p>
    <w:bookmarkEnd w:id="25"/>
    <w:bookmarkStart w:id="26" w:name="community-immersion-programs"/>
    <w:p>
      <w:pPr>
        <w:pStyle w:val="Heading3"/>
      </w:pPr>
      <w:r>
        <w:t xml:space="preserve">3. Community Immersion Programs</w:t>
      </w:r>
    </w:p>
    <w:p>
      <w:pPr>
        <w:pStyle w:val="FirstParagraph"/>
      </w:pPr>
      <w:r>
        <w:t xml:space="preserve">Beyond transactions, Actor builds genuine Johannesburg relationships through:</w:t>
      </w:r>
    </w:p>
    <w:p>
      <w:pPr>
        <w:numPr>
          <w:ilvl w:val="0"/>
          <w:numId w:val="1005"/>
        </w:numPr>
        <w:pStyle w:val="Compact"/>
      </w:pPr>
      <w:r>
        <w:rPr>
          <w:bCs/>
          <w:b/>
        </w:rPr>
        <w:t xml:space="preserve">Actor Johannesburg Summit:</w:t>
      </w:r>
      <w:r>
        <w:t xml:space="preserve"> </w:t>
      </w:r>
      <w:r>
        <w:t xml:space="preserve">Annual event at the Sandton Convention Centre featuring local business leaders.</w:t>
      </w:r>
    </w:p>
    <w:p>
      <w:pPr>
        <w:numPr>
          <w:ilvl w:val="0"/>
          <w:numId w:val="1005"/>
        </w:numPr>
        <w:pStyle w:val="Compact"/>
      </w:pPr>
      <w:r>
        <w:rPr>
          <w:bCs/>
          <w:b/>
        </w:rPr>
        <w:t xml:space="preserve">Cultural Ambassador Program:</w:t>
      </w:r>
      <w:r>
        <w:t xml:space="preserve"> </w:t>
      </w:r>
      <w:r>
        <w:t xml:space="preserve">Hiring 10 neighborhood representatives across Gauteng to co-create campaigns.</w:t>
      </w:r>
    </w:p>
    <w:p>
      <w:pPr>
        <w:numPr>
          <w:ilvl w:val="0"/>
          <w:numId w:val="1005"/>
        </w:numPr>
        <w:pStyle w:val="Compact"/>
      </w:pPr>
      <w:r>
        <w:rPr>
          <w:bCs/>
          <w:b/>
        </w:rPr>
        <w:t xml:space="preserve">Social Impact Partnerships:</w:t>
      </w:r>
      <w:r>
        <w:t xml:space="preserve"> </w:t>
      </w:r>
      <w:r>
        <w:t xml:space="preserve">Allocating 5% of revenue to Johannesburg youth media training programs.</w:t>
      </w:r>
    </w:p>
    <w:bookmarkEnd w:id="26"/>
    <w:bookmarkEnd w:id="27"/>
    <w:bookmarkStart w:id="28" w:name="Xfe25951ec56ae856e58e1c971597a5d629d8f0b"/>
    <w:p>
      <w:pPr>
        <w:pStyle w:val="Heading2"/>
      </w:pPr>
      <w:r>
        <w:t xml:space="preserve">Budget Allocation: South Africa Johannesburg Focus</w:t>
      </w:r>
    </w:p>
    <w:p>
      <w:pPr>
        <w:pStyle w:val="FirstParagraph"/>
      </w:pPr>
      <w:r>
        <w:t xml:space="preserve">Our Marketing Plan dedicates 65% of resources to Johannesburg-specific initiatives:</w:t>
      </w:r>
    </w:p>
    <w:p>
      <w:pPr>
        <w:pStyle w:val="BodyText"/>
      </w:pPr>
      <w:r>
        <w:t xml:space="preserve">Initiative</w:t>
      </w:r>
    </w:p>
    <w:p>
      <w:pPr>
        <w:pStyle w:val="BodyText"/>
      </w:pPr>
      <w:r>
        <w:t xml:space="preserve">Allocation (%)</w:t>
      </w:r>
    </w:p>
    <w:p>
      <w:pPr>
        <w:pStyle w:val="BodyText"/>
      </w:pPr>
      <w:r>
        <w:t xml:space="preserve">Johannesburg Impact</w:t>
      </w:r>
    </w:p>
    <w:p>
      <w:pPr>
        <w:pStyle w:val="BodyText"/>
      </w:pPr>
      <w:r>
        <w:t xml:space="preserve">Cultural Mapping &amp; Research</w:t>
      </w:r>
    </w:p>
    <w:p>
      <w:pPr>
        <w:pStyle w:val="BodyText"/>
      </w:pPr>
      <w:r>
        <w:t xml:space="preserve">25%</w:t>
      </w:r>
    </w:p>
    <w:p>
      <w:pPr>
        <w:pStyle w:val="BodyText"/>
      </w:pPr>
      <w:r>
        <w:t xml:space="preserve">Builds Actor's proprietary Johannesburg intelligence database for all campaigns.</w:t>
      </w:r>
    </w:p>
    <w:p>
      <w:pPr>
        <w:pStyle w:val="BodyText"/>
      </w:pPr>
      <w:r>
        <w:t xml:space="preserve">Hyperlocal Digital Campaigns</w:t>
      </w:r>
    </w:p>
    <w:p>
      <w:pPr>
        <w:pStyle w:val="BodyText"/>
      </w:pPr>
      <w:r>
        <w:t xml:space="preserve">30%</w:t>
      </w:r>
    </w:p>
    <w:p>
      <w:pPr>
        <w:pStyle w:val="BodyText"/>
      </w:pPr>
      <w:r>
        <w:rPr>
          <w:bCs/>
          <w:b/>
        </w:rPr>
        <w:t xml:space="preserve">Johannesburg geo-targeting across 12 neighborhoods.</w:t>
      </w:r>
    </w:p>
    <w:p>
      <w:pPr>
        <w:pStyle w:val="BodyText"/>
      </w:pPr>
      <w:r>
        <w:t xml:space="preserve">Community Programs</w:t>
      </w:r>
    </w:p>
    <w:p>
      <w:pPr>
        <w:pStyle w:val="BodyText"/>
      </w:pPr>
      <w:r>
        <w:t xml:space="preserve">20%</w:t>
      </w:r>
    </w:p>
    <w:p>
      <w:pPr>
        <w:pStyle w:val="BodyText"/>
      </w:pPr>
      <w:r>
        <w:t xml:space="preserve">Bolsters Actor's authentic Johannesburg presence and trust.</w:t>
      </w:r>
    </w:p>
    <w:p>
      <w:pPr>
        <w:pStyle w:val="BodyText"/>
      </w:pPr>
      <w:r>
        <w:t xml:space="preserve">Client Acquisition Events</w:t>
      </w:r>
    </w:p>
    <w:p>
      <w:pPr>
        <w:pStyle w:val="BodyText"/>
      </w:pPr>
      <w:r>
        <w:t xml:space="preserve">15%</w:t>
      </w:r>
    </w:p>
    <w:p>
      <w:pPr>
        <w:pStyle w:val="BodyText"/>
      </w:pPr>
      <w:r>
        <w:t xml:space="preserve">Johannesburg networking events (e.g., Joburg Tourism Forum).</w:t>
      </w:r>
    </w:p>
    <w:p>
      <w:pPr>
        <w:pStyle w:val="BodyText"/>
      </w:pPr>
      <w:r>
        <w:t xml:space="preserve">Miscellaneous</w:t>
      </w:r>
    </w:p>
    <w:p>
      <w:pPr>
        <w:pStyle w:val="BodyText"/>
      </w:pPr>
      <w:r>
        <w:t xml:space="preserve">10%</w:t>
      </w:r>
    </w:p>
    <w:p>
      <w:pPr>
        <w:pStyle w:val="BodyText"/>
      </w:pPr>
      <w:r>
        <w:t xml:space="preserve">Contingency for Johannesburg market volatility.</w:t>
      </w:r>
    </w:p>
    <w:bookmarkEnd w:id="28"/>
    <w:bookmarkStart w:id="29" w:name="X2a0e64d2a2473b968e345358333013ad9864d6a"/>
    <w:p>
      <w:pPr>
        <w:pStyle w:val="Heading2"/>
      </w:pPr>
      <w:r>
        <w:t xml:space="preserve">Implementation Timeline: Actor's Johannesburg Rollout</w:t>
      </w:r>
    </w:p>
    <w:p>
      <w:pPr>
        <w:pStyle w:val="FirstParagraph"/>
      </w:pPr>
      <w:r>
        <w:t xml:space="preserve">This 18-month Marketing Plan follows a phased approach:</w:t>
      </w:r>
    </w:p>
    <w:p>
      <w:pPr>
        <w:numPr>
          <w:ilvl w:val="0"/>
          <w:numId w:val="1006"/>
        </w:numPr>
        <w:pStyle w:val="Compact"/>
      </w:pPr>
      <w:r>
        <w:rPr>
          <w:bCs/>
          <w:b/>
        </w:rPr>
        <w:t xml:space="preserve">Months 1–3:</w:t>
      </w:r>
      <w:r>
        <w:t xml:space="preserve"> </w:t>
      </w:r>
      <w:r>
        <w:t xml:space="preserve">Deploy Cultural Mapping™ across 5 key Johannesburg zones; launch actorjhb.com with localized content.</w:t>
      </w:r>
    </w:p>
    <w:p>
      <w:pPr>
        <w:numPr>
          <w:ilvl w:val="0"/>
          <w:numId w:val="1006"/>
        </w:numPr>
        <w:pStyle w:val="Compact"/>
      </w:pPr>
      <w:r>
        <w:rPr>
          <w:bCs/>
          <w:b/>
        </w:rPr>
        <w:t xml:space="preserve">Months 4–6:</w:t>
      </w:r>
      <w:r>
        <w:t xml:space="preserve"> </w:t>
      </w:r>
      <w:r>
        <w:t xml:space="preserve">Execute first client campaigns in Soweto (retail) and Sandton (luxury); host inaugural Actor Johannesburg Summit.</w:t>
      </w:r>
    </w:p>
    <w:p>
      <w:pPr>
        <w:numPr>
          <w:ilvl w:val="0"/>
          <w:numId w:val="1006"/>
        </w:numPr>
        <w:pStyle w:val="Compact"/>
      </w:pPr>
      <w:r>
        <w:rPr>
          <w:bCs/>
          <w:b/>
        </w:rPr>
        <w:t xml:space="preserve">Months 7–12:</w:t>
      </w:r>
      <w:r>
        <w:t xml:space="preserve"> </w:t>
      </w:r>
      <w:r>
        <w:t xml:space="preserve">Scale to 20+ clients; launch Cultural Ambassador Program with Johannesburg community leaders.</w:t>
      </w:r>
    </w:p>
    <w:p>
      <w:pPr>
        <w:numPr>
          <w:ilvl w:val="0"/>
          <w:numId w:val="1006"/>
        </w:numPr>
        <w:pStyle w:val="Compact"/>
      </w:pPr>
      <w:r>
        <w:rPr>
          <w:bCs/>
          <w:b/>
        </w:rPr>
        <w:t xml:space="preserve">Months 13–18:</w:t>
      </w:r>
      <w:r>
        <w:t xml:space="preserve"> </w:t>
      </w:r>
      <w:r>
        <w:t xml:space="preserve">Achieve market share goals; expand service offerings based on Johannesburg client feedback.</w:t>
      </w:r>
    </w:p>
    <w:bookmarkEnd w:id="29"/>
    <w:bookmarkStart w:id="30" w:name="Xfaef49d454ec4d526732f802a546875a1654f6e"/>
    <w:p>
      <w:pPr>
        <w:pStyle w:val="Heading2"/>
      </w:pPr>
      <w:r>
        <w:t xml:space="preserve">Evaluation Metrics: Measuring Actor's Success in South Africa</w:t>
      </w:r>
    </w:p>
    <w:p>
      <w:pPr>
        <w:pStyle w:val="FirstParagraph"/>
      </w:pPr>
      <w:r>
        <w:t xml:space="preserve">We track Johannesburg-specific KPIs to validate this Marketing Plan:</w:t>
      </w:r>
    </w:p>
    <w:p>
      <w:pPr>
        <w:numPr>
          <w:ilvl w:val="0"/>
          <w:numId w:val="1007"/>
        </w:numPr>
        <w:pStyle w:val="Compact"/>
      </w:pPr>
      <w:r>
        <w:rPr>
          <w:bCs/>
          <w:b/>
        </w:rPr>
        <w:t xml:space="preserve">Local Market Share Growth:</w:t>
      </w:r>
      <w:r>
        <w:t xml:space="preserve"> </w:t>
      </w:r>
      <w:r>
        <w:t xml:space="preserve">Quarterly tracking of actor's position vs. competitors (e.g., M&amp;C Saatchi, Ogilvy SA) in Johannesburg.</w:t>
      </w:r>
    </w:p>
    <w:p>
      <w:pPr>
        <w:numPr>
          <w:ilvl w:val="0"/>
          <w:numId w:val="1007"/>
        </w:numPr>
        <w:pStyle w:val="Compact"/>
      </w:pPr>
      <w:r>
        <w:rPr>
          <w:bCs/>
          <w:b/>
        </w:rPr>
        <w:t xml:space="preserve">Cultural Relevance Score:</w:t>
      </w:r>
      <w:r>
        <w:t xml:space="preserve"> </w:t>
      </w:r>
      <w:r>
        <w:t xml:space="preserve">Client satisfaction surveys measuring campaign authenticity in Johannesburg contexts.</w:t>
      </w:r>
    </w:p>
    <w:p>
      <w:pPr>
        <w:numPr>
          <w:ilvl w:val="0"/>
          <w:numId w:val="1007"/>
        </w:numPr>
        <w:pStyle w:val="Compact"/>
      </w:pPr>
      <w:r>
        <w:rPr>
          <w:bCs/>
          <w:b/>
        </w:rPr>
        <w:t xml:space="preserve">Neighborhood Engagement Rate:</w:t>
      </w:r>
      <w:r>
        <w:t xml:space="preserve"> </w:t>
      </w:r>
      <w:r>
        <w:t xml:space="preserve">Digital metrics per Johannesburg sub-region (e.g., engagement lift in Alexandra vs. Rosebank).</w:t>
      </w:r>
    </w:p>
    <w:bookmarkEnd w:id="30"/>
    <w:bookmarkStart w:id="31" w:name="Xbbd31a50200b0d575533d78d422465b041d22b2"/>
    <w:p>
      <w:pPr>
        <w:pStyle w:val="Heading2"/>
      </w:pPr>
      <w:r>
        <w:t xml:space="preserve">Conclusion: Actor's South Africa Johannesburg Mandate</w:t>
      </w:r>
    </w:p>
    <w:p>
      <w:pPr>
        <w:pStyle w:val="FirstParagraph"/>
      </w:pPr>
      <w:r>
        <w:t xml:space="preserve">This Marketing Plan positions Actor not merely as a service provider, but as Johannesburg's cultural marketing partner. By embedding ourselves within the fabric of South Africa Johannesburg – understanding its rhythms, languages, and aspirations – we transform how brands connect with this vibrant market. Every campaign we deliver becomes a testament to our deep-rooted commitment to Johannesburg. This isn't just another Marketing Plan; it's Actor's covenant with South Africa's business capital.</w:t>
      </w:r>
    </w:p>
    <w:p>
      <w:pPr>
        <w:pStyle w:val="BodyText"/>
      </w:pPr>
      <w:r>
        <w:t xml:space="preserve">As South Africa Johannesburg continues its trajectory as Africa's commercial nerve center, Actor will be the marketing engine that helps brands thrive within it. Our success will be measured not by quarterly reports, but by the authentic stories told across every corner of this city – from Soweto's streets to Sandton's skyscrapers. This Marketing Plan is our blueprint for making "Actor" synonymous with excellence in South Africa Johannesburg marketing.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Johannesburg South Africa</dc:title>
  <dc:creator/>
  <dc:language>en</dc:language>
  <cp:keywords/>
  <dcterms:created xsi:type="dcterms:W3CDTF">2026-07-25T05:05:57Z</dcterms:created>
  <dcterms:modified xsi:type="dcterms:W3CDTF">2026-07-25T05:05:57Z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