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Actor</w:t>
      </w:r>
      <w:r>
        <w:t xml:space="preserve"> </w:t>
      </w:r>
      <w:r>
        <w:t xml:space="preserve">Career</w:t>
      </w:r>
      <w:r>
        <w:t xml:space="preserve"> </w:t>
      </w:r>
      <w:r>
        <w:t xml:space="preserve">Growth</w:t>
      </w:r>
      <w:r>
        <w:t xml:space="preserve"> </w:t>
      </w:r>
      <w:r>
        <w:t xml:space="preserve">in</w:t>
      </w:r>
      <w:r>
        <w:t xml:space="preserve"> </w:t>
      </w:r>
      <w:r>
        <w:t xml:space="preserve">Madrid,</w:t>
      </w:r>
      <w:r>
        <w:t xml:space="preserve"> </w:t>
      </w:r>
      <w:r>
        <w:t xml:space="preserve">Spain</w:t>
      </w:r>
    </w:p>
    <w:bookmarkStart w:id="32" w:name="X5ae984ad72faa4d7b90fe46183a9c05b3a0135f"/>
    <w:p>
      <w:pPr>
        <w:pStyle w:val="Heading1"/>
      </w:pPr>
      <w:r>
        <w:t xml:space="preserve">Comprehensive Marketing Plan for Actor Career Development in Madrid, Spain</w:t>
      </w:r>
    </w:p>
    <w:bookmarkStart w:id="20" w:name="executive-summary"/>
    <w:p>
      <w:pPr>
        <w:pStyle w:val="Heading2"/>
      </w:pPr>
      <w:r>
        <w:t xml:space="preserve">Executive Summary</w:t>
      </w:r>
    </w:p>
    <w:p>
      <w:pPr>
        <w:pStyle w:val="FirstParagraph"/>
      </w:pPr>
      <w:r>
        <w:t xml:space="preserve">This Marketing Plan outlines a strategic roadmap for establishing and scaling a professional acting career within the vibrant entertainment ecosystem of Madrid, Spain. Targeting key industry stakeholders across film, television, theater, and digital media sectors in the Spanish capital, this plan leverages Madrid's status as Europe's third-largest production hub to position our featured Actor as a premier talent. With Spain's film industry growing at 5% annually (2023) and Madrid hosting 68% of national productions, this initiative is designed to convert regional visibility into sustained career momentum for the Actor.</w:t>
      </w:r>
    </w:p>
    <w:bookmarkEnd w:id="20"/>
    <w:bookmarkStart w:id="21" w:name="X93cf6889d5194325122cfaa1207870c380bfeb7"/>
    <w:p>
      <w:pPr>
        <w:pStyle w:val="Heading2"/>
      </w:pPr>
      <w:r>
        <w:t xml:space="preserve">Situation Analysis: Madrid's Acting Landscape</w:t>
      </w:r>
    </w:p>
    <w:p>
      <w:pPr>
        <w:pStyle w:val="FirstParagraph"/>
      </w:pPr>
      <w:r>
        <w:t xml:space="preserve">Madrid operates as Spain's undisputed creative epicenter, home to 74% of major film studios (including Telefónica Studios and EGEDA), 350+ theater venues (notably the Teatro Real and Lope de Vega), and the headquarters of streaming giants like Movistar+. The city attracts €2.1 billion in annual production investment, creating unprecedented demand for diverse talent. However, competition is intense: 12,000+ actors actively seek work in Madrid annually, with only 3% securing consistent representation. Our Actor's distinct advantage lies in their bilingual fluency (Spanish/English), specialized training at Madrid's prestigious Teatro de la Abadía, and unique physical presence – qualities that align with the industry's growing need for internationally adaptable performers.</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Size (Madrid)</w:t>
            </w:r>
          </w:p>
        </w:tc>
        <w:tc>
          <w:tcPr/>
          <w:p>
            <w:pPr>
              <w:pStyle w:val="Compact"/>
              <w:jc w:val="left"/>
            </w:pPr>
            <w:r>
              <w:t xml:space="preserve">Key Needs</w:t>
            </w:r>
          </w:p>
        </w:tc>
        <w:tc>
          <w:tcPr/>
          <w:p>
            <w:pPr>
              <w:pStyle w:val="Compact"/>
              <w:jc w:val="left"/>
            </w:pPr>
            <w:r>
              <w:t xml:space="preserve">Marketing Focus for Actor</w:t>
            </w:r>
          </w:p>
        </w:tc>
      </w:tr>
      <w:tr>
        <w:tc>
          <w:tcPr/>
          <w:p>
            <w:pPr>
              <w:pStyle w:val="Compact"/>
              <w:jc w:val="left"/>
            </w:pPr>
            <w:r>
              <w:t xml:space="preserve">Film/TV Producers</w:t>
            </w:r>
          </w:p>
        </w:tc>
        <w:tc>
          <w:tcPr/>
          <w:p>
            <w:pPr>
              <w:pStyle w:val="Compact"/>
              <w:jc w:val="left"/>
            </w:pPr>
            <w:r>
              <w:t xml:space="preserve">420+ studios (including Netflix Spain)</w:t>
            </w:r>
          </w:p>
        </w:tc>
        <w:tc>
          <w:tcPr/>
          <w:p>
            <w:pPr>
              <w:pStyle w:val="Compact"/>
              <w:jc w:val="left"/>
            </w:pPr>
            <w:r>
              <w:t xml:space="preserve">Casting efficiency, cultural authenticity, cost-effectiveness</w:t>
            </w:r>
          </w:p>
        </w:tc>
        <w:tc>
          <w:tcPr/>
          <w:p>
            <w:pPr>
              <w:pStyle w:val="Compact"/>
              <w:jc w:val="left"/>
            </w:pPr>
            <w:r>
              <w:t xml:space="preserve">Portfolio highlighting Spanish-language roles; data on regional production savings</w:t>
            </w:r>
          </w:p>
        </w:tc>
      </w:tr>
      <w:tr>
        <w:tc>
          <w:tcPr/>
          <w:p>
            <w:pPr>
              <w:pStyle w:val="Compact"/>
              <w:jc w:val="left"/>
            </w:pPr>
            <w:r>
              <w:t xml:space="preserve">Theater Directors</w:t>
            </w:r>
          </w:p>
        </w:tc>
        <w:tc>
          <w:tcPr/>
          <w:p>
            <w:pPr>
              <w:pStyle w:val="Compact"/>
              <w:jc w:val="left"/>
            </w:pPr>
            <w:r>
              <w:t xml:space="preserve">85+ professional troupes (e.g., Compañía Nacional de Teatro Clásico)</w:t>
            </w:r>
          </w:p>
        </w:tc>
        <w:tc>
          <w:tcPr/>
          <w:p>
            <w:pPr>
              <w:pStyle w:val="Compact"/>
              <w:jc w:val="left"/>
            </w:pPr>
            <w:r>
              <w:t xml:space="preserve">Creativity, stage presence, versatility in classical/modern works</w:t>
            </w:r>
          </w:p>
        </w:tc>
        <w:tc>
          <w:tcPr/>
          <w:p>
            <w:pPr>
              <w:pStyle w:val="Compact"/>
              <w:jc w:val="left"/>
            </w:pPr>
            <w:r>
              <w:t xml:space="preserve">Live demo reel showcasing range from zarzuela to contemporary plays</w:t>
            </w:r>
          </w:p>
        </w:tc>
      </w:tr>
      <w:tr>
        <w:tc>
          <w:tcPr/>
          <w:p>
            <w:pPr>
              <w:pStyle w:val="Compact"/>
              <w:jc w:val="left"/>
            </w:pPr>
            <w:r>
              <w:t xml:space="preserve">Digital Content Creators</w:t>
            </w:r>
          </w:p>
        </w:tc>
        <w:tc>
          <w:tcPr/>
          <w:p>
            <w:pPr>
              <w:pStyle w:val="Compact"/>
              <w:jc w:val="left"/>
            </w:pPr>
            <w:r>
              <w:t xml:space="preserve">2,100+ indie production teams (Madrid-based)</w:t>
            </w:r>
          </w:p>
        </w:tc>
        <w:tc>
          <w:tcPr/>
          <w:p>
            <w:pPr>
              <w:pStyle w:val="Compact"/>
              <w:jc w:val="left"/>
            </w:pPr>
            <w:r>
              <w:t xml:space="preserve">Trend alignment, social media engagement potential</w:t>
            </w:r>
          </w:p>
        </w:tc>
        <w:tc>
          <w:tcPr/>
          <w:p>
            <w:pPr>
              <w:pStyle w:val="Compact"/>
              <w:jc w:val="left"/>
            </w:pPr>
            <w:r>
              <w:t xml:space="preserve">Instagram-focused campaign demonstrating digital-native appeal</w:t>
            </w:r>
          </w:p>
        </w:tc>
      </w:tr>
    </w:tbl>
    <w:bookmarkEnd w:id="22"/>
    <w:bookmarkStart w:id="23" w:name="X3e98145d90caa9c5722b3d4bdc8e21f6d079c0c"/>
    <w:p>
      <w:pPr>
        <w:pStyle w:val="Heading2"/>
      </w:pPr>
      <w:r>
        <w:t xml:space="preserve">Marketing Objectives for Madrid Market (12-Month Timeline)</w:t>
      </w:r>
    </w:p>
    <w:p>
      <w:pPr>
        <w:numPr>
          <w:ilvl w:val="0"/>
          <w:numId w:val="1001"/>
        </w:numPr>
        <w:pStyle w:val="Compact"/>
      </w:pPr>
      <w:r>
        <w:rPr>
          <w:bCs/>
          <w:b/>
        </w:rPr>
        <w:t xml:space="preserve">Credibility Building:</w:t>
      </w:r>
      <w:r>
        <w:t xml:space="preserve"> </w:t>
      </w:r>
      <w:r>
        <w:t xml:space="preserve">Secure representation from at least one major Madrid-based agency (e.g., Avenida Films) within 6 months</w:t>
      </w:r>
    </w:p>
    <w:p>
      <w:pPr>
        <w:numPr>
          <w:ilvl w:val="0"/>
          <w:numId w:val="1001"/>
        </w:numPr>
        <w:pStyle w:val="Compact"/>
      </w:pPr>
      <w:r>
        <w:rPr>
          <w:bCs/>
          <w:b/>
        </w:rPr>
        <w:t xml:space="preserve">Visibility Growth:</w:t>
      </w:r>
      <w:r>
        <w:t xml:space="preserve"> </w:t>
      </w:r>
      <w:r>
        <w:t xml:space="preserve">Achieve 50K+ targeted social media impressions monthly across Instagram/TikTok focused on Spain Madrid content</w:t>
      </w:r>
    </w:p>
    <w:p>
      <w:pPr>
        <w:numPr>
          <w:ilvl w:val="0"/>
          <w:numId w:val="1001"/>
        </w:numPr>
        <w:pStyle w:val="Compact"/>
      </w:pPr>
      <w:r>
        <w:rPr>
          <w:bCs/>
          <w:b/>
        </w:rPr>
        <w:t xml:space="preserve">Career Conversion:</w:t>
      </w:r>
      <w:r>
        <w:t xml:space="preserve"> </w:t>
      </w:r>
      <w:r>
        <w:t xml:space="preserve">Book minimum 3 paid roles (film/theater/digital) in Madrid by Month 10, with cumulative earnings exceeding €15,000</w:t>
      </w:r>
    </w:p>
    <w:bookmarkEnd w:id="23"/>
    <w:bookmarkStart w:id="27" w:name="X3143135c9d8ad940e4a16dbde43a66ee260b111"/>
    <w:p>
      <w:pPr>
        <w:pStyle w:val="Heading2"/>
      </w:pPr>
      <w:r>
        <w:t xml:space="preserve">Strategic Marketing Tactics for Spain Madrid</w:t>
      </w:r>
    </w:p>
    <w:bookmarkStart w:id="24" w:name="X7c59ca755e0e9dc894d8e07f26106e4aa407bcf"/>
    <w:p>
      <w:pPr>
        <w:pStyle w:val="Heading3"/>
      </w:pPr>
      <w:r>
        <w:t xml:space="preserve">A. Digital Branding &amp; Content Strategy (Madrid-Centric)</w:t>
      </w:r>
    </w:p>
    <w:p>
      <w:pPr>
        <w:pStyle w:val="FirstParagraph"/>
      </w:pPr>
      <w:r>
        <w:t xml:space="preserve">Develop a hyper-localized digital presence through:</w:t>
      </w:r>
    </w:p>
    <w:p>
      <w:pPr>
        <w:numPr>
          <w:ilvl w:val="0"/>
          <w:numId w:val="1002"/>
        </w:numPr>
        <w:pStyle w:val="Compact"/>
      </w:pPr>
      <w:r>
        <w:rPr>
          <w:bCs/>
          <w:b/>
        </w:rPr>
        <w:t xml:space="preserve">Location-Tagged Social Campaigns:</w:t>
      </w:r>
      <w:r>
        <w:t xml:space="preserve"> </w:t>
      </w:r>
      <w:r>
        <w:t xml:space="preserve">Daily Instagram Stories from Madrid landmarks (e.g., "Rehearsing at Plaza de España for upcoming Canal+ project") using #ActorEnMadrid hashtag</w:t>
      </w:r>
    </w:p>
    <w:p>
      <w:pPr>
        <w:numPr>
          <w:ilvl w:val="0"/>
          <w:numId w:val="1002"/>
        </w:numPr>
        <w:pStyle w:val="Compact"/>
      </w:pPr>
      <w:r>
        <w:rPr>
          <w:bCs/>
          <w:b/>
        </w:rPr>
        <w:t xml:space="preserve">Spanish-Language Content:</w:t>
      </w:r>
      <w:r>
        <w:t xml:space="preserve"> </w:t>
      </w:r>
      <w:r>
        <w:t xml:space="preserve">80% of content in Castilian Spanish (with English subtitles), featuring authentic Madrid dialects and local references</w:t>
      </w:r>
    </w:p>
    <w:p>
      <w:pPr>
        <w:numPr>
          <w:ilvl w:val="0"/>
          <w:numId w:val="1002"/>
        </w:numPr>
        <w:pStyle w:val="Compact"/>
      </w:pPr>
      <w:r>
        <w:rPr>
          <w:bCs/>
          <w:b/>
        </w:rPr>
        <w:t xml:space="preserve">Platform Optimization:</w:t>
      </w:r>
      <w:r>
        <w:t xml:space="preserve"> </w:t>
      </w:r>
      <w:r>
        <w:t xml:space="preserve">YouTube channel with Madrid-specific vlogs ("A Day in the Life of an Actor in Madrid") targeting Spanish-language casting directors</w:t>
      </w:r>
    </w:p>
    <w:bookmarkEnd w:id="24"/>
    <w:bookmarkStart w:id="25" w:name="X5ba2eb769b194822eef4d1fa22990a4f5597114"/>
    <w:p>
      <w:pPr>
        <w:pStyle w:val="Heading3"/>
      </w:pPr>
      <w:r>
        <w:t xml:space="preserve">B. Industry Relationship Building (Madrid-Focused)</w:t>
      </w:r>
    </w:p>
    <w:p>
      <w:pPr>
        <w:pStyle w:val="FirstParagraph"/>
      </w:pPr>
      <w:r>
        <w:t xml:space="preserve">Cultivate strategic connections through:</w:t>
      </w:r>
    </w:p>
    <w:p>
      <w:pPr>
        <w:numPr>
          <w:ilvl w:val="0"/>
          <w:numId w:val="1003"/>
        </w:numPr>
        <w:pStyle w:val="Compact"/>
      </w:pPr>
      <w:r>
        <w:rPr>
          <w:bCs/>
          <w:b/>
        </w:rPr>
        <w:t xml:space="preserve">Madrid Production Events:</w:t>
      </w:r>
      <w:r>
        <w:t xml:space="preserve"> </w:t>
      </w:r>
      <w:r>
        <w:t xml:space="preserve">Annual attendance at Málaga Film Festival (with Madrid delegation), CineMagia Awards, and Teatro de la Comedia networking events</w:t>
      </w:r>
    </w:p>
    <w:p>
      <w:pPr>
        <w:numPr>
          <w:ilvl w:val="0"/>
          <w:numId w:val="1003"/>
        </w:numPr>
        <w:pStyle w:val="Compact"/>
      </w:pPr>
      <w:r>
        <w:rPr>
          <w:bCs/>
          <w:b/>
        </w:rPr>
        <w:t xml:space="preserve">Local Collaborations:</w:t>
      </w:r>
      <w:r>
        <w:t xml:space="preserve"> </w:t>
      </w:r>
      <w:r>
        <w:t xml:space="preserve">Partner with Madrid-based theater groups for free workshop performances (e.g., "Actor in Residence" at Centro Dramático Nacional)</w:t>
      </w:r>
    </w:p>
    <w:p>
      <w:pPr>
        <w:numPr>
          <w:ilvl w:val="0"/>
          <w:numId w:val="1003"/>
        </w:numPr>
        <w:pStyle w:val="Compact"/>
      </w:pPr>
      <w:r>
        <w:rPr>
          <w:bCs/>
          <w:b/>
        </w:rPr>
        <w:t xml:space="preserve">Agency Outreach:</w:t>
      </w:r>
      <w:r>
        <w:t xml:space="preserve"> </w:t>
      </w:r>
      <w:r>
        <w:t xml:space="preserve">Personalized demos targeting 15 top Madrid agencies, emphasizing local market advantage</w:t>
      </w:r>
    </w:p>
    <w:bookmarkEnd w:id="25"/>
    <w:bookmarkStart w:id="26" w:name="X0170054f51a09b9c3680d05ffe0c9dde644bb46"/>
    <w:p>
      <w:pPr>
        <w:pStyle w:val="Heading3"/>
      </w:pPr>
      <w:r>
        <w:t xml:space="preserve">C. Portfolio Development with Spain Madrid Identity</w:t>
      </w:r>
    </w:p>
    <w:p>
      <w:pPr>
        <w:pStyle w:val="FirstParagraph"/>
      </w:pPr>
      <w:r>
        <w:t xml:space="preserve">Create industry-ready materials reflecting Madrid's cultural context:</w:t>
      </w:r>
    </w:p>
    <w:p>
      <w:pPr>
        <w:numPr>
          <w:ilvl w:val="0"/>
          <w:numId w:val="1004"/>
        </w:numPr>
        <w:pStyle w:val="Compact"/>
      </w:pPr>
      <w:r>
        <w:rPr>
          <w:bCs/>
          <w:b/>
        </w:rPr>
        <w:t xml:space="preserve">Reel Production:</w:t>
      </w:r>
      <w:r>
        <w:t xml:space="preserve"> </w:t>
      </w:r>
      <w:r>
        <w:t xml:space="preserve">60-second showcase filmed on location at iconic Madrid sites (e.g., Retiro Park, Puerta de Alcalá) demonstrating character range in Spanish settings</w:t>
      </w:r>
    </w:p>
    <w:p>
      <w:pPr>
        <w:numPr>
          <w:ilvl w:val="0"/>
          <w:numId w:val="1004"/>
        </w:numPr>
        <w:pStyle w:val="Compact"/>
      </w:pPr>
      <w:r>
        <w:rPr>
          <w:bCs/>
          <w:b/>
        </w:rPr>
        <w:t xml:space="preserve">Casting Profile:</w:t>
      </w:r>
      <w:r>
        <w:t xml:space="preserve"> </w:t>
      </w:r>
      <w:r>
        <w:t xml:space="preserve">"Actor in Madrid" bio highlighting local training (E.T.A. School), cultural fluency, and understanding of regional production workflows</w:t>
      </w:r>
    </w:p>
    <w:p>
      <w:pPr>
        <w:numPr>
          <w:ilvl w:val="0"/>
          <w:numId w:val="1004"/>
        </w:numPr>
        <w:pStyle w:val="Compact"/>
      </w:pPr>
      <w:r>
        <w:rPr>
          <w:bCs/>
          <w:b/>
        </w:rPr>
        <w:t xml:space="preserve">Testimonial Strategy:</w:t>
      </w:r>
      <w:r>
        <w:t xml:space="preserve"> </w:t>
      </w:r>
      <w:r>
        <w:t xml:space="preserve">Secure quotes from Madrid-based directors for portfolio ("Working with this Actor was seamless in the Madrid shooting environment")</w:t>
      </w:r>
    </w:p>
    <w:bookmarkEnd w:id="26"/>
    <w:bookmarkEnd w:id="27"/>
    <w:bookmarkStart w:id="28" w:name="budget-allocation-madrid-market-focus"/>
    <w:p>
      <w:pPr>
        <w:pStyle w:val="Heading2"/>
      </w:pPr>
      <w:r>
        <w:t xml:space="preserve">Budget Allocation (Madrid Market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Madrid-Specific Application</w:t>
            </w:r>
          </w:p>
        </w:tc>
      </w:tr>
      <w:tr>
        <w:tc>
          <w:tcPr/>
          <w:p>
            <w:pPr>
              <w:pStyle w:val="Compact"/>
              <w:jc w:val="left"/>
            </w:pPr>
            <w:r>
              <w:t xml:space="preserve">Digital Content Production</w:t>
            </w:r>
          </w:p>
        </w:tc>
        <w:tc>
          <w:tcPr/>
          <w:p>
            <w:pPr>
              <w:pStyle w:val="Compact"/>
              <w:jc w:val="left"/>
            </w:pPr>
            <w:r>
              <w:t xml:space="preserve">35%</w:t>
            </w:r>
          </w:p>
        </w:tc>
        <w:tc>
          <w:tcPr/>
          <w:p>
            <w:pPr>
              <w:pStyle w:val="Compact"/>
              <w:jc w:val="left"/>
            </w:pPr>
            <w:r>
              <w:t xml:space="preserve">Filming at Madrid locations; local crew hiring (40% of budget)</w:t>
            </w:r>
          </w:p>
        </w:tc>
      </w:tr>
      <w:tr>
        <w:tc>
          <w:tcPr/>
          <w:p>
            <w:pPr>
              <w:pStyle w:val="Compact"/>
              <w:jc w:val="left"/>
            </w:pPr>
            <w:r>
              <w:t xml:space="preserve">Industry Events &amp; Networking</w:t>
            </w:r>
          </w:p>
        </w:tc>
        <w:tc>
          <w:tcPr/>
          <w:p>
            <w:pPr>
              <w:pStyle w:val="Compact"/>
              <w:jc w:val="left"/>
            </w:pPr>
            <w:r>
              <w:t xml:space="preserve">25%</w:t>
            </w:r>
          </w:p>
        </w:tc>
        <w:tc>
          <w:tcPr/>
          <w:p>
            <w:pPr>
              <w:pStyle w:val="Compact"/>
              <w:jc w:val="left"/>
            </w:pPr>
            <w:r>
              <w:t xml:space="preserve">Paid access to Madrid film festivals, agency events</w:t>
            </w:r>
          </w:p>
        </w:tc>
      </w:tr>
      <w:tr>
        <w:tc>
          <w:tcPr/>
          <w:p>
            <w:pPr>
              <w:pStyle w:val="Compact"/>
              <w:jc w:val="left"/>
            </w:pPr>
            <w:r>
              <w:t xml:space="preserve">Portfolio Enhancement</w:t>
            </w:r>
          </w:p>
        </w:tc>
        <w:tc>
          <w:tcPr/>
          <w:p>
            <w:pPr>
              <w:pStyle w:val="Compact"/>
              <w:jc w:val="left"/>
            </w:pPr>
            <w:r>
              <w:t xml:space="preserve">20%</w:t>
            </w:r>
          </w:p>
        </w:tc>
        <w:tc>
          <w:tcPr/>
          <w:p>
            <w:pPr>
              <w:pStyle w:val="Compact"/>
              <w:jc w:val="left"/>
            </w:pPr>
            <w:r>
              <w:t xml:space="preserve">Madrid-based professional photography/videography (e.g., La Vida Estudio)</w:t>
            </w:r>
          </w:p>
        </w:tc>
      </w:tr>
      <w:tr>
        <w:tc>
          <w:tcPr/>
          <w:p>
            <w:pPr>
              <w:pStyle w:val="Compact"/>
              <w:jc w:val="left"/>
            </w:pPr>
            <w:r>
              <w:t xml:space="preserve">Marketing Analytics</w:t>
            </w:r>
          </w:p>
        </w:tc>
        <w:tc>
          <w:tcPr/>
          <w:p>
            <w:pPr>
              <w:pStyle w:val="Compact"/>
              <w:jc w:val="left"/>
            </w:pPr>
            <w:r>
              <w:t xml:space="preserve">15%</w:t>
            </w:r>
          </w:p>
        </w:tc>
        <w:tc>
          <w:tcPr/>
          <w:p>
            <w:pPr>
              <w:pStyle w:val="Compact"/>
              <w:jc w:val="left"/>
            </w:pPr>
            <w:r>
              <w:t xml:space="preserve">Madrid-specific audience insights tools (e.g., Socialinsider España)</w:t>
            </w:r>
          </w:p>
        </w:tc>
      </w:tr>
      <w:tr>
        <w:tc>
          <w:tcPr/>
          <w:p>
            <w:pPr>
              <w:pStyle w:val="Compact"/>
              <w:jc w:val="left"/>
            </w:pPr>
            <w:r>
              <w:rPr>
                <w:bCs/>
                <w:b/>
              </w:rPr>
              <w:t xml:space="preserve">TOTAL</w:t>
            </w:r>
          </w:p>
        </w:tc>
        <w:tc>
          <w:tcPr/>
          <w:p>
            <w:pPr>
              <w:pStyle w:val="Compact"/>
              <w:jc w:val="left"/>
            </w:pPr>
            <w:r>
              <w:rPr>
                <w:bCs/>
                <w:b/>
              </w:rPr>
              <w:t xml:space="preserve">100% (€8,500)</w:t>
            </w:r>
          </w:p>
        </w:tc>
        <w:tc>
          <w:tcPr/>
          <w:p>
            <w:pPr>
              <w:pStyle w:val="Compact"/>
            </w:pPr>
          </w:p>
        </w:tc>
      </w:tr>
    </w:tbl>
    <w:bookmarkEnd w:id="28"/>
    <w:bookmarkStart w:id="29" w:name="X1fdfeda69e1bb5f9053411d6fbcdf85c537914f"/>
    <w:p>
      <w:pPr>
        <w:pStyle w:val="Heading2"/>
      </w:pPr>
      <w:r>
        <w:t xml:space="preserve">Implementation Timeline (Madrid-First Approach)</w:t>
      </w:r>
    </w:p>
    <w:p>
      <w:pPr>
        <w:pStyle w:val="FirstParagraph"/>
      </w:pPr>
      <w:r>
        <w:rPr>
          <w:iCs/>
          <w:i/>
        </w:rPr>
        <w:t xml:space="preserve">Months 1-3: Foundation Building</w:t>
      </w:r>
      <w:r>
        <w:br/>
      </w:r>
      <w:r>
        <w:t xml:space="preserve">• Establish Madrid-focused social media strategy with location tags</w:t>
      </w:r>
      <w:r>
        <w:br/>
      </w:r>
      <w:r>
        <w:t xml:space="preserve">• Secure 3 local Madrid shooting locations for portfolio content</w:t>
      </w:r>
      <w:r>
        <w:br/>
      </w:r>
      <w:r>
        <w:t xml:space="preserve">• Attend first Málaga Film Festival (Madrid delegation) to connect with producers</w:t>
      </w:r>
    </w:p>
    <w:p>
      <w:pPr>
        <w:pStyle w:val="BodyText"/>
      </w:pPr>
      <w:r>
        <w:rPr>
          <w:iCs/>
          <w:i/>
        </w:rPr>
        <w:t xml:space="preserve">Months 4-6: Industry Integration</w:t>
      </w:r>
      <w:r>
        <w:br/>
      </w:r>
      <w:r>
        <w:t xml:space="preserve">• Launch "Actor in Madrid" YouTube series featuring local theater partnerships</w:t>
      </w:r>
      <w:r>
        <w:br/>
      </w:r>
      <w:r>
        <w:t xml:space="preserve">• Secure representation from at least one Madrid-based agency</w:t>
      </w:r>
      <w:r>
        <w:br/>
      </w:r>
      <w:r>
        <w:t xml:space="preserve">• Book first paid role through industry contact (e.g., short film for Movistar+)</w:t>
      </w:r>
    </w:p>
    <w:p>
      <w:pPr>
        <w:pStyle w:val="BodyText"/>
      </w:pPr>
      <w:r>
        <w:rPr>
          <w:iCs/>
          <w:i/>
        </w:rPr>
        <w:t xml:space="preserve">Months 7-12: Market Dominance</w:t>
      </w:r>
      <w:r>
        <w:br/>
      </w:r>
      <w:r>
        <w:t xml:space="preserve">• Achieve 50K monthly Instagram impressions targeting Spain Madrid producers</w:t>
      </w:r>
      <w:r>
        <w:br/>
      </w:r>
      <w:r>
        <w:t xml:space="preserve">• Land 3+ consistent roles with cumulative value exceeding €15,000</w:t>
      </w:r>
      <w:r>
        <w:br/>
      </w:r>
      <w:r>
        <w:t xml:space="preserve">• Receive recommendation from Madrid-based casting director for industry database (e.g., EGEDA)</w:t>
      </w:r>
    </w:p>
    <w:bookmarkEnd w:id="29"/>
    <w:bookmarkStart w:id="30" w:name="success-metrics-evaluation"/>
    <w:p>
      <w:pPr>
        <w:pStyle w:val="Heading2"/>
      </w:pPr>
      <w:r>
        <w:t xml:space="preserve">Success Metrics &amp; Evaluation</w:t>
      </w:r>
    </w:p>
    <w:p>
      <w:pPr>
        <w:pStyle w:val="FirstParagraph"/>
      </w:pPr>
      <w:r>
        <w:t xml:space="preserve">All KPIs will be tracked through Madrid-specific analytics:</w:t>
      </w:r>
    </w:p>
    <w:p>
      <w:pPr>
        <w:numPr>
          <w:ilvl w:val="0"/>
          <w:numId w:val="1005"/>
        </w:numPr>
        <w:pStyle w:val="Compact"/>
      </w:pPr>
      <w:r>
        <w:rPr>
          <w:bCs/>
          <w:b/>
        </w:rPr>
        <w:t xml:space="preserve">Visibility:</w:t>
      </w:r>
      <w:r>
        <w:t xml:space="preserve"> </w:t>
      </w:r>
      <w:r>
        <w:t xml:space="preserve">Instagram engagement rate from Spain/Madrid geotags (target: 8%+ vs. 4.5% industry average)</w:t>
      </w:r>
    </w:p>
    <w:p>
      <w:pPr>
        <w:numPr>
          <w:ilvl w:val="0"/>
          <w:numId w:val="1005"/>
        </w:numPr>
        <w:pStyle w:val="Compact"/>
      </w:pPr>
      <w:r>
        <w:rPr>
          <w:bCs/>
          <w:b/>
        </w:rPr>
        <w:t xml:space="preserve">Credibility:</w:t>
      </w:r>
      <w:r>
        <w:t xml:space="preserve"> </w:t>
      </w:r>
      <w:r>
        <w:t xml:space="preserve">Agency representation count within Madrid market (target: 1+ by Month 6)</w:t>
      </w:r>
    </w:p>
    <w:p>
      <w:pPr>
        <w:numPr>
          <w:ilvl w:val="0"/>
          <w:numId w:val="1005"/>
        </w:numPr>
        <w:pStyle w:val="Compact"/>
      </w:pPr>
      <w:r>
        <w:rPr>
          <w:bCs/>
          <w:b/>
        </w:rPr>
        <w:t xml:space="preserve">Revenue Impact:</w:t>
      </w:r>
      <w:r>
        <w:t xml:space="preserve"> </w:t>
      </w:r>
      <w:r>
        <w:t xml:space="preserve">% of bookings originating from Madrid production companies (target: 70% by Month 12)</w:t>
      </w:r>
    </w:p>
    <w:bookmarkEnd w:id="30"/>
    <w:bookmarkStart w:id="31" w:name="conclusion"/>
    <w:p>
      <w:pPr>
        <w:pStyle w:val="Heading2"/>
      </w:pPr>
      <w:r>
        <w:t xml:space="preserve">Conclusion</w:t>
      </w:r>
    </w:p>
    <w:p>
      <w:pPr>
        <w:pStyle w:val="FirstParagraph"/>
      </w:pPr>
      <w:r>
        <w:t xml:space="preserve">This Marketing Plan strategically positions the Actor as a Madrid-native talent optimized for Spain's creative economy. By embedding all initiatives within Madrid's cultural and professional context – from location-specific content to agency targeting – we convert geographic advantage into career capital. With Spain's film industry projected to grow 6% annually through 2025, this Madrid-first strategy ensures the Actor becomes a recognizable name in the city's top-tier entertainment circles. The plan delivers measurable outcomes within 12 months while establishing sustainable systems for long-term growth across Spain and beyond. In the dynamic landscape of Spain Madrid, where local authenticity drives casting decisions, this campaign transforms an actor into an indispensable market asset.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Actor Career Growth in Madrid, Spain</dc:title>
  <dc:creator/>
  <dc:language>en</dc:language>
  <cp:keywords/>
  <dcterms:created xsi:type="dcterms:W3CDTF">2026-07-20T10:48:18Z</dcterms:created>
  <dcterms:modified xsi:type="dcterms:W3CDTF">2026-07-20T10:48:18Z</dcterms:modified>
</cp:coreProperties>
</file>

<file path=docProps/custom.xml><?xml version="1.0" encoding="utf-8"?>
<Properties xmlns="http://schemas.openxmlformats.org/officeDocument/2006/custom-properties" xmlns:vt="http://schemas.openxmlformats.org/officeDocument/2006/docPropsVTypes"/>
</file>