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Actor</w:t>
      </w:r>
      <w:r>
        <w:t xml:space="preserve"> </w:t>
      </w:r>
      <w:r>
        <w:t xml:space="preserve">in</w:t>
      </w:r>
      <w:r>
        <w:t xml:space="preserve"> </w:t>
      </w:r>
      <w:r>
        <w:t xml:space="preserve">Sudan</w:t>
      </w:r>
      <w:r>
        <w:t xml:space="preserve"> </w:t>
      </w:r>
      <w:r>
        <w:t xml:space="preserve">Khartoum</w:t>
      </w:r>
    </w:p>
    <w:bookmarkStart w:id="33" w:name="X7eed2bd87a888f0eb5b784322341ed4c928cf61"/>
    <w:p>
      <w:pPr>
        <w:pStyle w:val="Heading1"/>
      </w:pPr>
      <w:r>
        <w:t xml:space="preserve">Comprehensive Marketing Plan: Elevating the Profile of a Professional Actor in Sudan Khartoum</w:t>
      </w:r>
    </w:p>
    <w:bookmarkStart w:id="20" w:name="executive-summary"/>
    <w:p>
      <w:pPr>
        <w:pStyle w:val="Heading2"/>
      </w:pPr>
      <w:r>
        <w:t xml:space="preserve">Executive Summary</w:t>
      </w:r>
    </w:p>
    <w:p>
      <w:pPr>
        <w:pStyle w:val="FirstParagraph"/>
      </w:pPr>
      <w:r>
        <w:t xml:space="preserve">This Marketing Plan outlines a strategic roadmap to establish and elevate the professional profile of [Actor's Name], a versatile actor based in Sudan Khartoum. The plan targets the burgeoning cultural and entertainment sector in Sudan, focusing on positioning [Actor's Name] as a premier talent for film, theater, television, and digital content production across Khartoum and beyond. With Sudan’s creative industry experiencing renewed growth post-2019 transition, this plan leverages local opportunities to secure high-impact roles while building sustainable brand recognition. Key objectives include securing 8 major projects within 18 months and establishing [Actor's Name] as a household name in Khartoum’s entertainment landscape. This initiative is not merely about promoting an individual—it’s about strengthening Sudan Khartoum’s cultural narrative through authentic artistic expression.</w:t>
      </w:r>
    </w:p>
    <w:bookmarkEnd w:id="20"/>
    <w:bookmarkStart w:id="21" w:name="Xffdf60cec317df2557992503588550155b40f6d"/>
    <w:p>
      <w:pPr>
        <w:pStyle w:val="Heading2"/>
      </w:pPr>
      <w:r>
        <w:t xml:space="preserve">Situation Analysis: The Sudan Khartoum Context</w:t>
      </w:r>
    </w:p>
    <w:p>
      <w:pPr>
        <w:pStyle w:val="FirstParagraph"/>
      </w:pPr>
      <w:r>
        <w:t xml:space="preserve">Kharts, Sudan's capital and cultural epicenter, presents a dynamic yet underdeveloped entertainment market. Post-2019, the city has seen increased investment in media production with initiatives like the National Film Commission’s new training programs and rising demand for locally produced content. However, talent discovery remains fragmented—casting is often limited to word-of-mouth networks without professional branding. Competitors are largely unbranded local actors lacking digital presence or formal representation. Key threats include inconsistent funding for arts projects and limited international co-production opportunities. Conversely, Sudan Khartoum’s 10 million residents represent a vast audience, with youth demographics driving demand for contemporary storytelling. This plan addresses these gaps by embedding [Actor's Name]’s brand within Khartoum’s cultural ecosystem through strategic visibility and community engagement.</w:t>
      </w:r>
    </w:p>
    <w:bookmarkEnd w:id="21"/>
    <w:bookmarkStart w:id="22" w:name="target-audience"/>
    <w:p>
      <w:pPr>
        <w:pStyle w:val="Heading2"/>
      </w:pPr>
      <w:r>
        <w:t xml:space="preserve">Target Audience</w:t>
      </w:r>
    </w:p>
    <w:p>
      <w:pPr>
        <w:pStyle w:val="FirstParagraph"/>
      </w:pPr>
      <w:r>
        <w:t xml:space="preserve">Our primary targets are:</w:t>
      </w:r>
    </w:p>
    <w:p>
      <w:pPr>
        <w:numPr>
          <w:ilvl w:val="0"/>
          <w:numId w:val="1001"/>
        </w:numPr>
        <w:pStyle w:val="Compact"/>
      </w:pPr>
      <w:r>
        <w:rPr>
          <w:bCs/>
          <w:b/>
        </w:rPr>
        <w:t xml:space="preserve">Casting Directors &amp; Production Houses:</w:t>
      </w:r>
      <w:r>
        <w:t xml:space="preserve"> </w:t>
      </w:r>
      <w:r>
        <w:t xml:space="preserve">Local entities like Al Jazeera Sudan, NRT, and emerging independent studios seeking authentic Sudanese talent for dramas and documentaries.</w:t>
      </w:r>
    </w:p>
    <w:p>
      <w:pPr>
        <w:numPr>
          <w:ilvl w:val="0"/>
          <w:numId w:val="1001"/>
        </w:numPr>
        <w:pStyle w:val="Compact"/>
      </w:pPr>
      <w:r>
        <w:rPr>
          <w:bCs/>
          <w:b/>
        </w:rPr>
        <w:t xml:space="preserve">Corporate Clients:</w:t>
      </w:r>
      <w:r>
        <w:t xml:space="preserve"> </w:t>
      </w:r>
      <w:r>
        <w:t xml:space="preserve">Companies in Khartoum (e.g., banks, NGOs) commissioning branded content requiring culturally resonant performances.</w:t>
      </w:r>
    </w:p>
    <w:p>
      <w:pPr>
        <w:numPr>
          <w:ilvl w:val="0"/>
          <w:numId w:val="1001"/>
        </w:numPr>
        <w:pStyle w:val="Compact"/>
      </w:pPr>
      <w:r>
        <w:rPr>
          <w:bCs/>
          <w:b/>
        </w:rPr>
        <w:t xml:space="preserve">Community &amp; Educational Institutions:</w:t>
      </w:r>
      <w:r>
        <w:t xml:space="preserve"> </w:t>
      </w:r>
      <w:r>
        <w:t xml:space="preserve">Theater groups like Al-Arabiya Theatre Company and universities seeking guest artists for workshops.</w:t>
      </w:r>
    </w:p>
    <w:p>
      <w:pPr>
        <w:numPr>
          <w:ilvl w:val="0"/>
          <w:numId w:val="1001"/>
        </w:numPr>
        <w:pStyle w:val="Compact"/>
      </w:pPr>
      <w:r>
        <w:rPr>
          <w:bCs/>
          <w:b/>
        </w:rPr>
        <w:t xml:space="preserve">Sudanese Diaspora:</w:t>
      </w:r>
      <w:r>
        <w:t xml:space="preserve"> </w:t>
      </w:r>
      <w:r>
        <w:t xml:space="preserve">Expatriates engaged with Sudanese media, expanding [Actor's Name]’s reach internationally while reinforcing Khartoum’s cultural identity.</w:t>
      </w:r>
    </w:p>
    <w:bookmarkEnd w:id="22"/>
    <w:bookmarkStart w:id="23" w:name="marketing-objectives-smart-goals"/>
    <w:p>
      <w:pPr>
        <w:pStyle w:val="Heading2"/>
      </w:pPr>
      <w:r>
        <w:t xml:space="preserve">Marketing Objectives (SMART Goals)</w:t>
      </w:r>
    </w:p>
    <w:p>
      <w:pPr>
        <w:numPr>
          <w:ilvl w:val="0"/>
          <w:numId w:val="1002"/>
        </w:numPr>
        <w:pStyle w:val="Compact"/>
      </w:pPr>
      <w:r>
        <w:rPr>
          <w:bCs/>
          <w:b/>
        </w:rPr>
        <w:t xml:space="preserve">Short-term (6 months):</w:t>
      </w:r>
      <w:r>
        <w:t xml:space="preserve"> </w:t>
      </w:r>
      <w:r>
        <w:t xml:space="preserve">Achieve 100+ verified professional connections on LinkedIn and Instagram; secure 3 featured roles in Khartoum-based productions.</w:t>
      </w:r>
    </w:p>
    <w:p>
      <w:pPr>
        <w:numPr>
          <w:ilvl w:val="0"/>
          <w:numId w:val="1002"/>
        </w:numPr>
        <w:pStyle w:val="Compact"/>
      </w:pPr>
      <w:r>
        <w:rPr>
          <w:bCs/>
          <w:b/>
        </w:rPr>
        <w:t xml:space="preserve">Medium-term (12 months):</w:t>
      </w:r>
      <w:r>
        <w:t xml:space="preserve"> </w:t>
      </w:r>
      <w:r>
        <w:t xml:space="preserve">Secure a lead role in a nationally broadcast drama series; generate 5 corporate partnerships for branded content.</w:t>
      </w:r>
    </w:p>
    <w:p>
      <w:pPr>
        <w:numPr>
          <w:ilvl w:val="0"/>
          <w:numId w:val="1002"/>
        </w:numPr>
        <w:pStyle w:val="Compact"/>
      </w:pPr>
      <w:r>
        <w:rPr>
          <w:bCs/>
          <w:b/>
        </w:rPr>
        <w:t xml:space="preserve">Long-term (18 months):</w:t>
      </w:r>
      <w:r>
        <w:t xml:space="preserve"> </w:t>
      </w:r>
      <w:r>
        <w:t xml:space="preserve">Become the most recognized actor in Khartoum via local media features; establish [Actor's Name] as a standard-bearer for Sudanese acting excellence.</w:t>
      </w:r>
    </w:p>
    <w:bookmarkEnd w:id="23"/>
    <w:bookmarkStart w:id="28" w:name="X7704f994803b9799061fb41b943bb0a0119a6e7"/>
    <w:p>
      <w:pPr>
        <w:pStyle w:val="Heading2"/>
      </w:pPr>
      <w:r>
        <w:t xml:space="preserve">Marketing Strategies: The 4 Ps Adapted for Sudan Khartoum</w:t>
      </w:r>
    </w:p>
    <w:bookmarkStart w:id="24" w:name="Xf002ed84af05b3c2137daf48683d7cb88174269"/>
    <w:p>
      <w:pPr>
        <w:pStyle w:val="Heading3"/>
      </w:pPr>
      <w:r>
        <w:t xml:space="preserve">1. Product: Crafting the Actor’s Brand Identity</w:t>
      </w:r>
    </w:p>
    <w:p>
      <w:pPr>
        <w:pStyle w:val="FirstParagraph"/>
      </w:pPr>
      <w:r>
        <w:t xml:space="preserve">[Actor's Name]’s core product is not just acting talent, but a culturally rooted narrative. We position them as "The Voice of Contemporary Sudan" through:</w:t>
      </w:r>
    </w:p>
    <w:p>
      <w:pPr>
        <w:numPr>
          <w:ilvl w:val="0"/>
          <w:numId w:val="1003"/>
        </w:numPr>
        <w:pStyle w:val="Compact"/>
      </w:pPr>
      <w:r>
        <w:rPr>
          <w:iCs/>
          <w:i/>
        </w:rPr>
        <w:t xml:space="preserve">Specialization:</w:t>
      </w:r>
      <w:r>
        <w:t xml:space="preserve"> </w:t>
      </w:r>
      <w:r>
        <w:t xml:space="preserve">Focusing on authentic Sudanese stories (e.g., urban life in Khartoum, historical themes) rather than generic roles.</w:t>
      </w:r>
    </w:p>
    <w:p>
      <w:pPr>
        <w:numPr>
          <w:ilvl w:val="0"/>
          <w:numId w:val="1003"/>
        </w:numPr>
        <w:pStyle w:val="Compact"/>
      </w:pPr>
      <w:r>
        <w:rPr>
          <w:iCs/>
          <w:i/>
        </w:rPr>
        <w:t xml:space="preserve">Portfolio Development:</w:t>
      </w:r>
      <w:r>
        <w:t xml:space="preserve"> </w:t>
      </w:r>
      <w:r>
        <w:t xml:space="preserve">Creating a digital portfolio featuring short films shot in Khartoum locations (e.g., River Nile bridges, Omdurman markets), emphasizing local aesthetics.</w:t>
      </w:r>
    </w:p>
    <w:p>
      <w:pPr>
        <w:numPr>
          <w:ilvl w:val="0"/>
          <w:numId w:val="1003"/>
        </w:numPr>
        <w:pStyle w:val="Compact"/>
      </w:pPr>
      <w:r>
        <w:rPr>
          <w:iCs/>
          <w:i/>
        </w:rPr>
        <w:t xml:space="preserve">Values Alignment:</w:t>
      </w:r>
      <w:r>
        <w:t xml:space="preserve"> </w:t>
      </w:r>
      <w:r>
        <w:t xml:space="preserve">Partnering with Sudanese NGOs on projects addressing social issues (e.g., youth unemployment), reinforcing community trust.</w:t>
      </w:r>
    </w:p>
    <w:bookmarkEnd w:id="24"/>
    <w:bookmarkStart w:id="25" w:name="price-strategic-value-proposition"/>
    <w:p>
      <w:pPr>
        <w:pStyle w:val="Heading3"/>
      </w:pPr>
      <w:r>
        <w:t xml:space="preserve">2. Price: Strategic Value Proposition</w:t>
      </w:r>
    </w:p>
    <w:p>
      <w:pPr>
        <w:pStyle w:val="FirstParagraph"/>
      </w:pPr>
      <w:r>
        <w:t xml:space="preserve">Avoiding race-to-the-bottom pricing, we implement tiered value-based packages:</w:t>
      </w:r>
    </w:p>
    <w:p>
      <w:pPr>
        <w:numPr>
          <w:ilvl w:val="0"/>
          <w:numId w:val="1004"/>
        </w:numPr>
        <w:pStyle w:val="Compact"/>
      </w:pPr>
      <w:r>
        <w:rPr>
          <w:iCs/>
          <w:i/>
        </w:rPr>
        <w:t xml:space="preserve">Standard Rate:</w:t>
      </w:r>
      <w:r>
        <w:t xml:space="preserve"> </w:t>
      </w:r>
      <w:r>
        <w:t xml:space="preserve">$150–$250 per day for local productions (below industry average in Khartoum to attract first-time clients).</w:t>
      </w:r>
    </w:p>
    <w:p>
      <w:pPr>
        <w:numPr>
          <w:ilvl w:val="0"/>
          <w:numId w:val="1004"/>
        </w:numPr>
        <w:pStyle w:val="Compact"/>
      </w:pPr>
      <w:r>
        <w:rPr>
          <w:iCs/>
          <w:i/>
        </w:rPr>
        <w:t xml:space="preserve">Premium Tier:</w:t>
      </w:r>
      <w:r>
        <w:t xml:space="preserve"> </w:t>
      </w:r>
      <w:r>
        <w:t xml:space="preserve">$400+ for lead roles with integrated promotion (e.g., "Actor" included in project press releases and social media campaigns).</w:t>
      </w:r>
    </w:p>
    <w:p>
      <w:pPr>
        <w:numPr>
          <w:ilvl w:val="0"/>
          <w:numId w:val="1004"/>
        </w:numPr>
        <w:pStyle w:val="Compact"/>
      </w:pPr>
      <w:r>
        <w:rPr>
          <w:iCs/>
          <w:i/>
        </w:rPr>
        <w:t xml:space="preserve">Community Rate:</w:t>
      </w:r>
      <w:r>
        <w:t xml:space="preserve"> </w:t>
      </w:r>
      <w:r>
        <w:t xml:space="preserve">50% discount for NGOs or cultural institutions, fostering goodwill in Sudan Khartoum’s creative ecosystem.</w:t>
      </w:r>
    </w:p>
    <w:bookmarkEnd w:id="25"/>
    <w:bookmarkStart w:id="26" w:name="Xbb117c56081d2973dca1d4db41fd89fa2b3b0ff"/>
    <w:p>
      <w:pPr>
        <w:pStyle w:val="Heading3"/>
      </w:pPr>
      <w:r>
        <w:t xml:space="preserve">3. Place: Strategic Visibility in Sudan Khartoum</w:t>
      </w:r>
    </w:p>
    <w:p>
      <w:pPr>
        <w:pStyle w:val="FirstParagraph"/>
      </w:pPr>
      <w:r>
        <w:t xml:space="preserve">We maximize presence where Khartoum’s entertainment community converges:</w:t>
      </w:r>
    </w:p>
    <w:p>
      <w:pPr>
        <w:numPr>
          <w:ilvl w:val="0"/>
          <w:numId w:val="1005"/>
        </w:numPr>
        <w:pStyle w:val="Compact"/>
      </w:pPr>
      <w:r>
        <w:rPr>
          <w:iCs/>
          <w:i/>
        </w:rPr>
        <w:t xml:space="preserve">Physical Hubs:</w:t>
      </w:r>
      <w:r>
        <w:t xml:space="preserve"> </w:t>
      </w:r>
      <w:r>
        <w:t xml:space="preserve">Hosting "Khartoum Actor Nights" at venues like Dar Al Funun for networking with producers.</w:t>
      </w:r>
    </w:p>
    <w:p>
      <w:pPr>
        <w:numPr>
          <w:ilvl w:val="0"/>
          <w:numId w:val="1005"/>
        </w:numPr>
        <w:pStyle w:val="Compact"/>
      </w:pPr>
      <w:r>
        <w:rPr>
          <w:iCs/>
          <w:i/>
        </w:rPr>
        <w:t xml:space="preserve">Digital Presence:</w:t>
      </w:r>
      <w:r>
        <w:t xml:space="preserve"> </w:t>
      </w:r>
      <w:r>
        <w:t xml:space="preserve">Optimizing Instagram/Facebook for Khartoum-based searches (using Arabic/English tags: #ActorInKhartoum, #SudaneseTheatre).</w:t>
      </w:r>
    </w:p>
    <w:p>
      <w:pPr>
        <w:numPr>
          <w:ilvl w:val="0"/>
          <w:numId w:val="1005"/>
        </w:numPr>
        <w:pStyle w:val="Compact"/>
      </w:pPr>
      <w:r>
        <w:rPr>
          <w:iCs/>
          <w:i/>
        </w:rPr>
        <w:t xml:space="preserve">Local Media:</w:t>
      </w:r>
      <w:r>
        <w:t xml:space="preserve"> </w:t>
      </w:r>
      <w:r>
        <w:t xml:space="preserve">Securing features in Sudanese press (e.g., Al-Hayat al-Jadeeda) highlighting [Actor's Name]’s role in Khartoum’s cultural renaissance.</w:t>
      </w:r>
    </w:p>
    <w:bookmarkEnd w:id="26"/>
    <w:bookmarkStart w:id="27" w:name="X0ff848d6e1c1d77b0cf8112212f3366d4171619"/>
    <w:p>
      <w:pPr>
        <w:pStyle w:val="Heading3"/>
      </w:pPr>
      <w:r>
        <w:t xml:space="preserve">4. Promotion: Culturally Intelligent Campaigns</w:t>
      </w:r>
    </w:p>
    <w:p>
      <w:pPr>
        <w:pStyle w:val="FirstParagraph"/>
      </w:pPr>
      <w:r>
        <w:t xml:space="preserve">Our promotion blends digital savvy with Sudanese cultural nuance:</w:t>
      </w:r>
    </w:p>
    <w:p>
      <w:pPr>
        <w:numPr>
          <w:ilvl w:val="0"/>
          <w:numId w:val="1006"/>
        </w:numPr>
        <w:pStyle w:val="Compact"/>
      </w:pPr>
      <w:r>
        <w:rPr>
          <w:iCs/>
          <w:i/>
        </w:rPr>
        <w:t xml:space="preserve">Content Marketing:</w:t>
      </w:r>
      <w:r>
        <w:t xml:space="preserve"> </w:t>
      </w:r>
      <w:r>
        <w:t xml:space="preserve">Short documentaries filmed in Khartoum showcasing [Actor's Name]’s preparation for roles (e.g., "Rehearsing in Omdurman’s Streets"), shared across local platforms.</w:t>
      </w:r>
    </w:p>
    <w:p>
      <w:pPr>
        <w:numPr>
          <w:ilvl w:val="0"/>
          <w:numId w:val="1006"/>
        </w:numPr>
        <w:pStyle w:val="Compact"/>
      </w:pPr>
      <w:r>
        <w:rPr>
          <w:iCs/>
          <w:i/>
        </w:rPr>
        <w:t xml:space="preserve">Community Partnerships:</w:t>
      </w:r>
      <w:r>
        <w:t xml:space="preserve"> </w:t>
      </w:r>
      <w:r>
        <w:t xml:space="preserve">Co-hosting free acting workshops with Khartoum universities, positioning [Actor] as a mentor and cultural ambassador.</w:t>
      </w:r>
    </w:p>
    <w:p>
      <w:pPr>
        <w:numPr>
          <w:ilvl w:val="0"/>
          <w:numId w:val="1006"/>
        </w:numPr>
        <w:pStyle w:val="Compact"/>
      </w:pPr>
      <w:r>
        <w:rPr>
          <w:iCs/>
          <w:i/>
        </w:rPr>
        <w:t xml:space="preserve">Influencer Collaborations:</w:t>
      </w:r>
      <w:r>
        <w:t xml:space="preserve"> </w:t>
      </w:r>
      <w:r>
        <w:t xml:space="preserve">Partnering with respected Sudanese influencers (e.g., poet Hamza El-Dardiri) for authentic endorsements on Sudan Khartoum’s social landscape.</w:t>
      </w:r>
    </w:p>
    <w:bookmarkEnd w:id="27"/>
    <w:bookmarkEnd w:id="28"/>
    <w:bookmarkStart w:id="29" w:name="budget-allocation"/>
    <w:p>
      <w:pPr>
        <w:pStyle w:val="Heading2"/>
      </w:pPr>
      <w:r>
        <w:t xml:space="preserve">Budget Allocation</w:t>
      </w:r>
    </w:p>
    <w:p>
      <w:pPr>
        <w:pStyle w:val="FirstParagraph"/>
      </w:pPr>
      <w:r>
        <w:t xml:space="preserve">Initial investment: $4,500 over 18 months.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Activity</w:t>
            </w:r>
          </w:p>
        </w:tc>
        <w:tc>
          <w:tcPr/>
          <w:p>
            <w:pPr>
              <w:pStyle w:val="Compact"/>
              <w:jc w:val="left"/>
            </w:pPr>
            <w:r>
              <w:t xml:space="preserve">Cost (USD)</w:t>
            </w:r>
          </w:p>
        </w:tc>
      </w:tr>
      <w:tr>
        <w:tc>
          <w:tcPr/>
          <w:p>
            <w:pPr>
              <w:pStyle w:val="Compact"/>
              <w:jc w:val="left"/>
            </w:pPr>
            <w:r>
              <w:t xml:space="preserve">Digital Portfolio Production &amp; SEO Optimization</w:t>
            </w:r>
          </w:p>
        </w:tc>
        <w:tc>
          <w:tcPr/>
          <w:p>
            <w:pPr>
              <w:pStyle w:val="Compact"/>
              <w:jc w:val="left"/>
            </w:pPr>
            <w:r>
              <w:t xml:space="preserve">$1,200</w:t>
            </w:r>
          </w:p>
        </w:tc>
      </w:tr>
      <w:tr>
        <w:tc>
          <w:tcPr/>
          <w:p>
            <w:pPr>
              <w:pStyle w:val="Compact"/>
              <w:jc w:val="left"/>
            </w:pPr>
            <w:r>
              <w:t xml:space="preserve">Khartoum Networking Events (3 events)</w:t>
            </w:r>
          </w:p>
        </w:tc>
        <w:tc>
          <w:tcPr/>
          <w:p>
            <w:pPr>
              <w:pStyle w:val="Compact"/>
              <w:jc w:val="left"/>
            </w:pPr>
            <w:r>
              <w:t xml:space="preserve">$900</w:t>
            </w:r>
          </w:p>
        </w:tc>
      </w:tr>
      <w:tr>
        <w:tc>
          <w:tcPr/>
          <w:p>
            <w:pPr>
              <w:pStyle w:val="Compact"/>
              <w:jc w:val="left"/>
            </w:pPr>
            <w:r>
              <w:t xml:space="preserve">Local Media Features &amp; Press Kits</w:t>
            </w:r>
          </w:p>
        </w:tc>
        <w:tc>
          <w:tcPr/>
          <w:p>
            <w:pPr>
              <w:pStyle w:val="Compact"/>
              <w:jc w:val="left"/>
            </w:pPr>
            <w:r>
              <w:t xml:space="preserve">$750</w:t>
            </w:r>
          </w:p>
        </w:tc>
      </w:tr>
      <w:tr>
        <w:tc>
          <w:tcPr/>
          <w:p>
            <w:pPr>
              <w:pStyle w:val="Compact"/>
              <w:jc w:val="left"/>
            </w:pPr>
            <w:r>
              <w:t xml:space="preserve">Social Media Ads Targeting Khartoum Users</w:t>
            </w:r>
          </w:p>
        </w:tc>
        <w:tc>
          <w:tcPr/>
          <w:p>
            <w:pPr>
              <w:pStyle w:val="Compact"/>
              <w:jc w:val="left"/>
            </w:pPr>
            <w:r>
              <w:t xml:space="preserve">$850</w:t>
            </w:r>
          </w:p>
        </w:tc>
      </w:tr>
      <w:tr>
        <w:tc>
          <w:tcPr/>
          <w:p>
            <w:pPr>
              <w:pStyle w:val="Compact"/>
              <w:jc w:val="left"/>
            </w:pPr>
            <w:r>
              <w:t xml:space="preserve">Community Workshop Materials &amp; Venue Fees</w:t>
            </w:r>
          </w:p>
        </w:tc>
        <w:tc>
          <w:tcPr/>
          <w:p>
            <w:pPr>
              <w:pStyle w:val="Compact"/>
              <w:jc w:val="left"/>
            </w:pPr>
            <w:r>
              <w:t xml:space="preserve">$800</w:t>
            </w:r>
          </w:p>
        </w:tc>
      </w:tr>
    </w:tbl>
    <w:p>
      <w:pPr>
        <w:pStyle w:val="BodyText"/>
      </w:pPr>
      <w:r>
        <w:t xml:space="preserve">All expenditures prioritize local Sudanese vendors to ensure economic impact within Khartoum’s creative economy.</w:t>
      </w:r>
    </w:p>
    <w:bookmarkEnd w:id="29"/>
    <w:bookmarkStart w:id="30" w:name="implementation-timeline"/>
    <w:p>
      <w:pPr>
        <w:pStyle w:val="Heading2"/>
      </w:pPr>
      <w:r>
        <w:t xml:space="preserve">Implementation Timeline</w:t>
      </w:r>
    </w:p>
    <w:p>
      <w:pPr>
        <w:numPr>
          <w:ilvl w:val="0"/>
          <w:numId w:val="1007"/>
        </w:numPr>
        <w:pStyle w:val="Compact"/>
      </w:pPr>
      <w:r>
        <w:rPr>
          <w:bCs/>
          <w:b/>
        </w:rPr>
        <w:t xml:space="preserve">Months 1–3:</w:t>
      </w:r>
      <w:r>
        <w:t xml:space="preserve"> </w:t>
      </w:r>
      <w:r>
        <w:t xml:space="preserve">Portfolio launch; social media setup with Khartoum-centric content; first networking event at Al-Farouk Cinema.</w:t>
      </w:r>
    </w:p>
    <w:p>
      <w:pPr>
        <w:numPr>
          <w:ilvl w:val="0"/>
          <w:numId w:val="1007"/>
        </w:numPr>
        <w:pStyle w:val="Compact"/>
      </w:pPr>
      <w:r>
        <w:rPr>
          <w:bCs/>
          <w:b/>
        </w:rPr>
        <w:t xml:space="preserve">Months 4–6:</w:t>
      </w:r>
      <w:r>
        <w:t xml:space="preserve"> </w:t>
      </w:r>
      <w:r>
        <w:t xml:space="preserve">Secure 2 local roles; host inaugural workshop at University of Khartoum.</w:t>
      </w:r>
    </w:p>
    <w:p>
      <w:pPr>
        <w:numPr>
          <w:ilvl w:val="0"/>
          <w:numId w:val="1007"/>
        </w:numPr>
        <w:pStyle w:val="Compact"/>
      </w:pPr>
      <w:r>
        <w:rPr>
          <w:bCs/>
          <w:b/>
        </w:rPr>
        <w:t xml:space="preserve">Months 7–12:</w:t>
      </w:r>
      <w:r>
        <w:t xml:space="preserve"> </w:t>
      </w:r>
      <w:r>
        <w:t xml:space="preserve">Pitch premium projects to major Sudanese producers; initiate corporate partnerships.</w:t>
      </w:r>
    </w:p>
    <w:p>
      <w:pPr>
        <w:numPr>
          <w:ilvl w:val="0"/>
          <w:numId w:val="1007"/>
        </w:numPr>
        <w:pStyle w:val="Compact"/>
      </w:pPr>
      <w:r>
        <w:rPr>
          <w:bCs/>
          <w:b/>
        </w:rPr>
        <w:t xml:space="preserve">Months 13–18:</w:t>
      </w:r>
      <w:r>
        <w:t xml:space="preserve"> </w:t>
      </w:r>
      <w:r>
        <w:t xml:space="preserve">Target national broadcast series; publish cultural impact report on [Actor's Name]’s contribution to Sudan Khartoum’s arts sector.</w:t>
      </w:r>
    </w:p>
    <w:bookmarkEnd w:id="30"/>
    <w:bookmarkStart w:id="31" w:name="evaluation-kpis"/>
    <w:p>
      <w:pPr>
        <w:pStyle w:val="Heading2"/>
      </w:pPr>
      <w:r>
        <w:t xml:space="preserve">Evaluation &amp; KPIs</w:t>
      </w:r>
    </w:p>
    <w:p>
      <w:pPr>
        <w:pStyle w:val="FirstParagraph"/>
      </w:pPr>
      <w:r>
        <w:t xml:space="preserve">We track success through metrics aligned with Sudan Khartoum’s creative priorities:</w:t>
      </w:r>
    </w:p>
    <w:p>
      <w:pPr>
        <w:numPr>
          <w:ilvl w:val="0"/>
          <w:numId w:val="1008"/>
        </w:numPr>
        <w:pStyle w:val="Compact"/>
      </w:pPr>
      <w:r>
        <w:rPr>
          <w:iCs/>
          <w:i/>
        </w:rPr>
        <w:t xml:space="preserve">Brand Recognition:</w:t>
      </w:r>
      <w:r>
        <w:t xml:space="preserve"> </w:t>
      </w:r>
      <w:r>
        <w:t xml:space="preserve">30% increase in social media mentions from Khartoum-based accounts (measured via analytics).</w:t>
      </w:r>
    </w:p>
    <w:p>
      <w:pPr>
        <w:numPr>
          <w:ilvl w:val="0"/>
          <w:numId w:val="1008"/>
        </w:numPr>
        <w:pStyle w:val="Compact"/>
      </w:pPr>
      <w:r>
        <w:rPr>
          <w:iCs/>
          <w:i/>
        </w:rPr>
        <w:t xml:space="preserve">Business Impact:</w:t>
      </w:r>
      <w:r>
        <w:t xml:space="preserve"> </w:t>
      </w:r>
      <w:r>
        <w:t xml:space="preserve">75% client retention rate; 4+ new project inquiries monthly by Month 12.</w:t>
      </w:r>
    </w:p>
    <w:p>
      <w:pPr>
        <w:numPr>
          <w:ilvl w:val="0"/>
          <w:numId w:val="1008"/>
        </w:numPr>
        <w:pStyle w:val="Compact"/>
      </w:pPr>
      <w:r>
        <w:rPr>
          <w:iCs/>
          <w:i/>
        </w:rPr>
        <w:t xml:space="preserve">Cultural Impact:</w:t>
      </w:r>
      <w:r>
        <w:t xml:space="preserve"> </w:t>
      </w:r>
      <w:r>
        <w:t xml:space="preserve">Participation in ≥3 community initiatives per quarter; feature in ≥2 Khartoum-focused media outlets annually.</w:t>
      </w:r>
    </w:p>
    <w:p>
      <w:pPr>
        <w:pStyle w:val="FirstParagraph"/>
      </w:pPr>
      <w:r>
        <w:t xml:space="preserve">Monthly reviews will refine tactics based on Sudan Khartoum’s evolving market—ensuring this Marketing Plan remains agile and deeply rooted in the city’s cultural heartbeat.</w:t>
      </w:r>
    </w:p>
    <w:bookmarkEnd w:id="31"/>
    <w:bookmarkStart w:id="32" w:name="X4c502d1c9da34e5d45f8fd1503fd9be940b2ea4"/>
    <w:p>
      <w:pPr>
        <w:pStyle w:val="Heading2"/>
      </w:pPr>
      <w:r>
        <w:t xml:space="preserve">Conclusion: Building Sudan Khartoum’s Artistic Legacy</w:t>
      </w:r>
    </w:p>
    <w:p>
      <w:pPr>
        <w:pStyle w:val="FirstParagraph"/>
      </w:pPr>
      <w:r>
        <w:t xml:space="preserve">This Marketing Plan transcends conventional actor promotion. It positions [Actor's Name] as a catalyst for Sudan Khartoum’s creative renaissance—leveraging local context to create meaningful opportunities while honoring the city’s artistic soul. By embedding the Actor within Khartoum’s cultural fabric, this strategy doesn’t just market an individual; it invests in Sudan’s future storytellers. As [Actor's Name] secures roles and inspires youth across Khartoum, they become a living testament to Sudan’s cultural resilience—a narrative that resonates far beyond the stage.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Actor in Sudan Khartoum</dc:title>
  <dc:creator/>
  <dc:language>en</dc:language>
  <cp:keywords/>
  <dcterms:created xsi:type="dcterms:W3CDTF">2025-12-12T13:17:58Z</dcterms:created>
  <dcterms:modified xsi:type="dcterms:W3CDTF">2025-12-12T13:17:58Z</dcterms:modified>
</cp:coreProperties>
</file>

<file path=docProps/custom.xml><?xml version="1.0" encoding="utf-8"?>
<Properties xmlns="http://schemas.openxmlformats.org/officeDocument/2006/custom-properties" xmlns:vt="http://schemas.openxmlformats.org/officeDocument/2006/docPropsVTypes"/>
</file>