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Actor</w:t>
      </w:r>
      <w:r>
        <w:t xml:space="preserve"> </w:t>
      </w:r>
      <w:r>
        <w:t xml:space="preserve">in</w:t>
      </w:r>
      <w:r>
        <w:t xml:space="preserve"> </w:t>
      </w:r>
      <w:r>
        <w:t xml:space="preserve">Switzerland</w:t>
      </w:r>
      <w:r>
        <w:t xml:space="preserve"> </w:t>
      </w:r>
      <w:r>
        <w:t xml:space="preserve">Zurich</w:t>
      </w:r>
    </w:p>
    <w:bookmarkStart w:id="32" w:name="X0b84ede8f2d17cef9e54a34871eb3da9ebc4215"/>
    <w:p>
      <w:pPr>
        <w:pStyle w:val="Heading1"/>
      </w:pPr>
      <w:r>
        <w:t xml:space="preserve">Comprehensive Marketing Plan for Professional Actor in Switzerland Zurich</w:t>
      </w:r>
    </w:p>
    <w:bookmarkStart w:id="20" w:name="executive-summary"/>
    <w:p>
      <w:pPr>
        <w:pStyle w:val="Heading2"/>
      </w:pPr>
      <w:r>
        <w:t xml:space="preserve">Executive Summary</w:t>
      </w:r>
    </w:p>
    <w:p>
      <w:pPr>
        <w:pStyle w:val="FirstParagraph"/>
      </w:pPr>
      <w:r>
        <w:t xml:space="preserve">This Marketing Plan outlines a strategic roadmap for establishing and growing a professional acting career within the vibrant cultural landscape of Switzerland Zurich. As a dynamic hub for film, theater, and media production in Central Europe, Zurich offers unparalleled opportunities for talented performers. This plan focuses on positioning the Actor as a premier talent in the Swiss market through targeted branding, local engagement, and digital innovation—all while leveraging Zurich's unique position within Switzerland's creative ecosystem.</w:t>
      </w:r>
    </w:p>
    <w:bookmarkEnd w:id="20"/>
    <w:bookmarkStart w:id="21" w:name="X850bab090cfc5a11802f1acdb72d5e88be425ff"/>
    <w:p>
      <w:pPr>
        <w:pStyle w:val="Heading2"/>
      </w:pPr>
      <w:r>
        <w:t xml:space="preserve">Market Analysis: Switzerland Zurich Context</w:t>
      </w:r>
    </w:p>
    <w:p>
      <w:pPr>
        <w:pStyle w:val="FirstParagraph"/>
      </w:pPr>
      <w:r>
        <w:t xml:space="preserve">Zurich is Switzerland’s economic powerhouse and a leading center for international film production. With over 450 film productions annually in the canton (Swiss Film Promotion, 2023), the demand for skilled actors is robust yet competitive. Key insights include:</w:t>
      </w:r>
    </w:p>
    <w:p>
      <w:pPr>
        <w:numPr>
          <w:ilvl w:val="0"/>
          <w:numId w:val="1001"/>
        </w:numPr>
        <w:pStyle w:val="Compact"/>
      </w:pPr>
      <w:r>
        <w:t xml:space="preserve">High demand for multilingual performers (German, English, French) due to Zurich’s cosmopolitan population</w:t>
      </w:r>
    </w:p>
    <w:p>
      <w:pPr>
        <w:numPr>
          <w:ilvl w:val="0"/>
          <w:numId w:val="1001"/>
        </w:numPr>
        <w:pStyle w:val="Compact"/>
      </w:pPr>
      <w:r>
        <w:t xml:space="preserve">Niche opportunities in premium Swiss television (e.g., SF Doku, ZDF Germany co-productions filmed in Zurich)</w:t>
      </w:r>
    </w:p>
    <w:p>
      <w:pPr>
        <w:numPr>
          <w:ilvl w:val="0"/>
          <w:numId w:val="1001"/>
        </w:numPr>
        <w:pStyle w:val="Compact"/>
      </w:pPr>
      <w:r>
        <w:t xml:space="preserve">Emerging digital content market with platforms like Netflix and local producers seeking authentic Swiss talent</w:t>
      </w:r>
    </w:p>
    <w:p>
      <w:pPr>
        <w:pStyle w:val="FirstParagraph"/>
      </w:pPr>
      <w:r>
        <w:t xml:space="preserve">The Actor must differentiate through cultural fluency and Zurich-specific market understanding to stand out in this sophisticated environment.</w:t>
      </w:r>
    </w:p>
    <w:bookmarkEnd w:id="21"/>
    <w:bookmarkStart w:id="22" w:name="target-audience-definition"/>
    <w:p>
      <w:pPr>
        <w:pStyle w:val="Heading2"/>
      </w:pPr>
      <w:r>
        <w:t xml:space="preserve">Target Audience Definition</w:t>
      </w:r>
    </w:p>
    <w:p>
      <w:pPr>
        <w:pStyle w:val="FirstParagraph"/>
      </w:pPr>
      <w:r>
        <w:t xml:space="preserve">Primary targets include:</w:t>
      </w:r>
    </w:p>
    <w:p>
      <w:pPr>
        <w:numPr>
          <w:ilvl w:val="0"/>
          <w:numId w:val="1002"/>
        </w:numPr>
        <w:pStyle w:val="Compact"/>
      </w:pPr>
      <w:r>
        <w:rPr>
          <w:bCs/>
          <w:b/>
        </w:rPr>
        <w:t xml:space="preserve">Casting Directors</w:t>
      </w:r>
      <w:r>
        <w:t xml:space="preserve">: At major Zurich-based agencies (e.g., Talent Management AG, Swiss Casting) and production houses (e.g., ZDF Studios, Filmproduktion Schweiz)</w:t>
      </w:r>
    </w:p>
    <w:p>
      <w:pPr>
        <w:numPr>
          <w:ilvl w:val="0"/>
          <w:numId w:val="1002"/>
        </w:numPr>
        <w:pStyle w:val="Compact"/>
      </w:pPr>
      <w:r>
        <w:rPr>
          <w:bCs/>
          <w:b/>
        </w:rPr>
        <w:t xml:space="preserve">Production Companies</w:t>
      </w:r>
      <w:r>
        <w:t xml:space="preserve">: Including international firms shooting in Switzerland (e.g., Amazon Studios’ "The Man in the High Castle" Zurich sequences)</w:t>
      </w:r>
    </w:p>
    <w:p>
      <w:pPr>
        <w:numPr>
          <w:ilvl w:val="0"/>
          <w:numId w:val="1002"/>
        </w:numPr>
        <w:pStyle w:val="Compact"/>
      </w:pPr>
      <w:r>
        <w:rPr>
          <w:bCs/>
          <w:b/>
        </w:rPr>
        <w:t xml:space="preserve">Cultural Institutions</w:t>
      </w:r>
      <w:r>
        <w:t xml:space="preserve">: Theater groups like Schauspielhaus Zurich and Opernhaus Zürich seeking versatile performers</w:t>
      </w:r>
    </w:p>
    <w:p>
      <w:pPr>
        <w:pStyle w:val="FirstParagraph"/>
      </w:pPr>
      <w:r>
        <w:t xml:space="preserve">Secondary audiences include Swiss media outlets (e.g., Schweizer Radio und Fernsehen) for brand visibility and local audiences at Zurich film festivals (e.g., Zurich Film Festival).</w:t>
      </w:r>
    </w:p>
    <w:bookmarkEnd w:id="22"/>
    <w:bookmarkStart w:id="23" w:name="marketing-objectives-12-month-timeline"/>
    <w:p>
      <w:pPr>
        <w:pStyle w:val="Heading2"/>
      </w:pPr>
      <w:r>
        <w:t xml:space="preserve">Marketing Objectives (12-Month Timeline)</w:t>
      </w:r>
    </w:p>
    <w:p>
      <w:pPr>
        <w:numPr>
          <w:ilvl w:val="0"/>
          <w:numId w:val="1003"/>
        </w:numPr>
        <w:pStyle w:val="Compact"/>
      </w:pPr>
      <w:r>
        <w:rPr>
          <w:bCs/>
          <w:b/>
        </w:rPr>
        <w:t xml:space="preserve">Brand Recognition:</w:t>
      </w:r>
      <w:r>
        <w:t xml:space="preserve"> </w:t>
      </w:r>
      <w:r>
        <w:t xml:space="preserve">Achieve 85% awareness among Zurich casting directors within 9 months</w:t>
      </w:r>
    </w:p>
    <w:p>
      <w:pPr>
        <w:numPr>
          <w:ilvl w:val="0"/>
          <w:numId w:val="1003"/>
        </w:numPr>
        <w:pStyle w:val="Compact"/>
      </w:pPr>
      <w:r>
        <w:rPr>
          <w:bCs/>
          <w:b/>
        </w:rPr>
        <w:t xml:space="preserve">Career Growth:</w:t>
      </w:r>
      <w:r>
        <w:t xml:space="preserve"> </w:t>
      </w:r>
      <w:r>
        <w:t xml:space="preserve">Secure 3+ major roles in Swiss productions or co-productions by Month 10</w:t>
      </w:r>
    </w:p>
    <w:p>
      <w:pPr>
        <w:numPr>
          <w:ilvl w:val="0"/>
          <w:numId w:val="1003"/>
        </w:numPr>
        <w:pStyle w:val="Compact"/>
      </w:pPr>
      <w:r>
        <w:rPr>
          <w:bCs/>
          <w:b/>
        </w:rPr>
        <w:t xml:space="preserve">Digital Presence:</w:t>
      </w:r>
      <w:r>
        <w:t xml:space="preserve"> </w:t>
      </w:r>
      <w:r>
        <w:t xml:space="preserve">Build a targeted LinkedIn/Instagram following of 5,000 Zurich-based industry professionals</w:t>
      </w:r>
    </w:p>
    <w:p>
      <w:pPr>
        <w:numPr>
          <w:ilvl w:val="0"/>
          <w:numId w:val="1003"/>
        </w:numPr>
        <w:pStyle w:val="Compact"/>
      </w:pPr>
      <w:r>
        <w:rPr>
          <w:bCs/>
          <w:b/>
        </w:rPr>
        <w:t xml:space="preserve">Community Integration:</w:t>
      </w:r>
      <w:r>
        <w:t xml:space="preserve"> </w:t>
      </w:r>
      <w:r>
        <w:t xml:space="preserve">Establish partnerships with 2+ Zurich theater groups for ongoing collaboration</w:t>
      </w:r>
    </w:p>
    <w:bookmarkEnd w:id="23"/>
    <w:bookmarkStart w:id="28" w:name="core-marketing-strategies"/>
    <w:p>
      <w:pPr>
        <w:pStyle w:val="Heading2"/>
      </w:pPr>
      <w:r>
        <w:t xml:space="preserve">Core Marketing Strategies</w:t>
      </w:r>
    </w:p>
    <w:bookmarkStart w:id="24" w:name="hyper-localized-brand-positioning"/>
    <w:p>
      <w:pPr>
        <w:pStyle w:val="Heading3"/>
      </w:pPr>
      <w:r>
        <w:t xml:space="preserve">1. Hyper-Localized Brand Positioning</w:t>
      </w:r>
    </w:p>
    <w:p>
      <w:pPr>
        <w:pStyle w:val="FirstParagraph"/>
      </w:pPr>
      <w:r>
        <w:t xml:space="preserve">The Actor will position as "The Zurich-Centric Storyteller" emphasizing deep cultural integration. This includes:</w:t>
      </w:r>
    </w:p>
    <w:p>
      <w:pPr>
        <w:numPr>
          <w:ilvl w:val="0"/>
          <w:numId w:val="1004"/>
        </w:numPr>
        <w:pStyle w:val="Compact"/>
      </w:pPr>
      <w:r>
        <w:t xml:space="preserve">Developing a Zurich-specific reel showcasing local settings (e.g., Lake Zurich, Bahnhofstrasse, Old Town)</w:t>
      </w:r>
    </w:p>
    <w:p>
      <w:pPr>
        <w:numPr>
          <w:ilvl w:val="0"/>
          <w:numId w:val="1004"/>
        </w:numPr>
        <w:pStyle w:val="Compact"/>
      </w:pPr>
      <w:r>
        <w:t xml:space="preserve">Creating multilingual headshots (German/English) reflecting Swiss diversity</w:t>
      </w:r>
    </w:p>
    <w:p>
      <w:pPr>
        <w:numPr>
          <w:ilvl w:val="0"/>
          <w:numId w:val="1004"/>
        </w:numPr>
        <w:pStyle w:val="Compact"/>
      </w:pPr>
      <w:r>
        <w:t xml:space="preserve">Joining Zurich Creative Network (ZCN), a local talent alliance for cross-promotion</w:t>
      </w:r>
    </w:p>
    <w:p>
      <w:pPr>
        <w:pStyle w:val="FirstParagraph"/>
      </w:pPr>
      <w:r>
        <w:t xml:space="preserve">This strategy directly addresses Switzerland’s cultural preference for authenticity over generic international profiles.</w:t>
      </w:r>
    </w:p>
    <w:bookmarkEnd w:id="24"/>
    <w:bookmarkStart w:id="25" w:name="zurich-centric-digital-engagement"/>
    <w:p>
      <w:pPr>
        <w:pStyle w:val="Heading3"/>
      </w:pPr>
      <w:r>
        <w:t xml:space="preserve">2. Zurich-Centric Digital Engagement</w:t>
      </w:r>
    </w:p>
    <w:p>
      <w:pPr>
        <w:pStyle w:val="FirstParagraph"/>
      </w:pPr>
      <w:r>
        <w:t xml:space="preserve">A tailored digital ecosystem targeting the Switzerland Zurich market:</w:t>
      </w:r>
    </w:p>
    <w:p>
      <w:pPr>
        <w:numPr>
          <w:ilvl w:val="0"/>
          <w:numId w:val="1005"/>
        </w:numPr>
        <w:pStyle w:val="Compact"/>
      </w:pPr>
      <w:r>
        <w:rPr>
          <w:bCs/>
          <w:b/>
        </w:rPr>
        <w:t xml:space="preserve">LinkedIn Focus:</w:t>
      </w:r>
      <w:r>
        <w:t xml:space="preserve"> </w:t>
      </w:r>
      <w:r>
        <w:t xml:space="preserve">Content highlighting Zurich film projects (e.g., "My Experience Filming at Hirschengraben in Zürich") with location tags</w:t>
      </w:r>
    </w:p>
    <w:p>
      <w:pPr>
        <w:numPr>
          <w:ilvl w:val="0"/>
          <w:numId w:val="1005"/>
        </w:numPr>
        <w:pStyle w:val="Compact"/>
      </w:pPr>
      <w:r>
        <w:rPr>
          <w:bCs/>
          <w:b/>
        </w:rPr>
        <w:t xml:space="preserve">Instagram Geotagging:</w:t>
      </w:r>
      <w:r>
        <w:t xml:space="preserve"> </w:t>
      </w:r>
      <w:r>
        <w:t xml:space="preserve">Posting behind-the-scenes content at Zurich landmarks (e.g., "Rehearsing at the Zurich Opera House – #ZurichActor")</w:t>
      </w:r>
    </w:p>
    <w:p>
      <w:pPr>
        <w:numPr>
          <w:ilvl w:val="0"/>
          <w:numId w:val="1005"/>
        </w:numPr>
        <w:pStyle w:val="Compact"/>
      </w:pPr>
      <w:r>
        <w:rPr>
          <w:bCs/>
          <w:b/>
        </w:rPr>
        <w:t xml:space="preserve">Local SEO:</w:t>
      </w:r>
      <w:r>
        <w:t xml:space="preserve"> </w:t>
      </w:r>
      <w:r>
        <w:t xml:space="preserve">Optimizing online profiles with "Actor in Zurich," "Swiss Casting Director," and "Zurich Theater Talent" keywords</w:t>
      </w:r>
    </w:p>
    <w:p>
      <w:pPr>
        <w:pStyle w:val="FirstParagraph"/>
      </w:pPr>
      <w:r>
        <w:t xml:space="preserve">All content will reference Switzerland’s bilingual context (German/English) to resonate with local audiences.</w:t>
      </w:r>
    </w:p>
    <w:bookmarkEnd w:id="25"/>
    <w:bookmarkStart w:id="26" w:name="strategic-zurich-community-integration"/>
    <w:p>
      <w:pPr>
        <w:pStyle w:val="Heading3"/>
      </w:pPr>
      <w:r>
        <w:t xml:space="preserve">3. Strategic Zurich Community Integration</w:t>
      </w:r>
    </w:p>
    <w:p>
      <w:pPr>
        <w:pStyle w:val="FirstParagraph"/>
      </w:pPr>
      <w:r>
        <w:t xml:space="preserve">Active participation in Zurich’s creative ecosystem is non-negotiable:</w:t>
      </w:r>
    </w:p>
    <w:p>
      <w:pPr>
        <w:numPr>
          <w:ilvl w:val="0"/>
          <w:numId w:val="1006"/>
        </w:numPr>
        <w:pStyle w:val="Compact"/>
      </w:pPr>
      <w:r>
        <w:t xml:space="preserve">Monthly attendance at "Zürich Acting Circle" networking events (hosted by Theater Zürich)</w:t>
      </w:r>
    </w:p>
    <w:p>
      <w:pPr>
        <w:numPr>
          <w:ilvl w:val="0"/>
          <w:numId w:val="1006"/>
        </w:numPr>
        <w:pStyle w:val="Compact"/>
      </w:pPr>
      <w:r>
        <w:t xml:space="preserve">Collaborating with Zürich Film Academy for student workshops, establishing mentorship credibility</w:t>
      </w:r>
    </w:p>
    <w:p>
      <w:pPr>
        <w:numPr>
          <w:ilvl w:val="0"/>
          <w:numId w:val="1006"/>
        </w:numPr>
        <w:pStyle w:val="Compact"/>
      </w:pPr>
      <w:r>
        <w:t xml:space="preserve">Volunteering for Zurich-based festivals (e.g., Zurich Film Festival’s casting team)</w:t>
      </w:r>
    </w:p>
    <w:p>
      <w:pPr>
        <w:pStyle w:val="FirstParagraph"/>
      </w:pPr>
      <w:r>
        <w:t xml:space="preserve">This builds organic trust—critical in Switzerland’s relationship-driven business culture.</w:t>
      </w:r>
    </w:p>
    <w:bookmarkEnd w:id="26"/>
    <w:bookmarkStart w:id="27" w:name="swiss-specific-production-partnerships"/>
    <w:p>
      <w:pPr>
        <w:pStyle w:val="Heading3"/>
      </w:pPr>
      <w:r>
        <w:t xml:space="preserve">4. Swiss-Specific Production Partnerships</w:t>
      </w:r>
    </w:p>
    <w:p>
      <w:pPr>
        <w:pStyle w:val="FirstParagraph"/>
      </w:pPr>
      <w:r>
        <w:t xml:space="preserve">Focusing on high-value Swiss opportunities:</w:t>
      </w:r>
    </w:p>
    <w:p>
      <w:pPr>
        <w:numPr>
          <w:ilvl w:val="0"/>
          <w:numId w:val="1007"/>
        </w:numPr>
        <w:pStyle w:val="Compact"/>
      </w:pPr>
      <w:r>
        <w:t xml:space="preserve">Pitching to SRF (Swiss Radio and Television) for regional dramas requiring authentic Zurich accents</w:t>
      </w:r>
    </w:p>
    <w:p>
      <w:pPr>
        <w:numPr>
          <w:ilvl w:val="0"/>
          <w:numId w:val="1007"/>
        </w:numPr>
        <w:pStyle w:val="Compact"/>
      </w:pPr>
      <w:r>
        <w:t xml:space="preserve">Targeting "Schweizer Filmproduktion" co-productions with German partners (e.g., ZDF)</w:t>
      </w:r>
    </w:p>
    <w:p>
      <w:pPr>
        <w:numPr>
          <w:ilvl w:val="0"/>
          <w:numId w:val="1007"/>
        </w:numPr>
        <w:pStyle w:val="Compact"/>
      </w:pPr>
      <w:r>
        <w:t xml:space="preserve">Developing a "Zurich Experience Package" for international directors needing local talent</w:t>
      </w:r>
    </w:p>
    <w:p>
      <w:pPr>
        <w:pStyle w:val="FirstParagraph"/>
      </w:pPr>
      <w:r>
        <w:t xml:space="preserve">Unlike generic actor marketing, this leverages Switzerland’s preference for locally rooted production partnerships.</w:t>
      </w:r>
    </w:p>
    <w:bookmarkEnd w:id="27"/>
    <w:bookmarkEnd w:id="28"/>
    <w:bookmarkStart w:id="29" w:name="Xcdd2405e7f4d0f4bf24a6faac9473788b43d214"/>
    <w:p>
      <w:pPr>
        <w:pStyle w:val="Heading2"/>
      </w:pPr>
      <w:r>
        <w:t xml:space="preserve">Budget Allocation (Switzerland Zurich Focus)</w:t>
      </w:r>
    </w:p>
    <w:p>
      <w:pPr>
        <w:pStyle w:val="FirstParagraph"/>
      </w:pPr>
      <w:r>
        <w:t xml:space="preserve">Category</w:t>
      </w:r>
    </w:p>
    <w:p>
      <w:pPr>
        <w:pStyle w:val="BodyText"/>
      </w:pPr>
      <w:r>
        <w:t xml:space="preserve">Allocation</w:t>
      </w:r>
    </w:p>
    <w:p>
      <w:pPr>
        <w:pStyle w:val="BodyText"/>
      </w:pPr>
      <w:r>
        <w:t xml:space="preserve">Swiss Zurich Justification</w:t>
      </w:r>
    </w:p>
    <w:p>
      <w:pPr>
        <w:pStyle w:val="BodyText"/>
      </w:pPr>
      <w:r>
        <w:t xml:space="preserve">Professional Photography/Reel Production</w:t>
      </w:r>
    </w:p>
    <w:p>
      <w:pPr>
        <w:pStyle w:val="BodyText"/>
      </w:pPr>
      <w:r>
        <w:t xml:space="preserve">35%</w:t>
      </w:r>
    </w:p>
    <w:p>
      <w:pPr>
        <w:pStyle w:val="BodyText"/>
      </w:pPr>
      <w:r>
        <w:t xml:space="preserve">Zurich studios (e.g., Filmhaus Zurich) offer cost-effective local shoots with authentic backdrops</w:t>
      </w:r>
    </w:p>
    <w:p>
      <w:pPr>
        <w:pStyle w:val="BodyText"/>
      </w:pPr>
      <w:r>
        <w:t xml:space="preserve">Digital Marketing (SEO/Social Ads)</w:t>
      </w:r>
    </w:p>
    <w:p>
      <w:pPr>
        <w:pStyle w:val="BodyText"/>
      </w:pPr>
      <w:r>
        <w:t xml:space="preserve">25%</w:t>
      </w:r>
    </w:p>
    <w:p>
      <w:pPr>
        <w:pStyle w:val="BodyText"/>
      </w:pPr>
      <w:r>
        <w:t xml:space="preserve">Tailored to Swiss Zürich geotargeting; avoiding broader Switzerland campaigns that dilute focus</w:t>
      </w:r>
    </w:p>
    <w:p>
      <w:pPr>
        <w:pStyle w:val="BodyText"/>
      </w:pPr>
      <w:r>
        <w:t xml:space="preserve">Networking Events/Industry Subscriptions</w:t>
      </w:r>
    </w:p>
    <w:p>
      <w:pPr>
        <w:pStyle w:val="BodyText"/>
      </w:pPr>
      <w:r>
        <w:t xml:space="preserve">20%</w:t>
      </w:r>
    </w:p>
    <w:p>
      <w:pPr>
        <w:pStyle w:val="BodyText"/>
      </w:pPr>
      <w:r>
        <w:t xml:space="preserve">Zurich-specific events (e.g., Zurich Creative Network membership) provide highest ROI in local market penetration</w:t>
      </w:r>
    </w:p>
    <w:p>
      <w:pPr>
        <w:pStyle w:val="BodyText"/>
      </w:pPr>
      <w:r>
        <w:t xml:space="preserve">Content Localization (Multilingual)</w:t>
      </w:r>
    </w:p>
    <w:p>
      <w:pPr>
        <w:pStyle w:val="BodyText"/>
      </w:pPr>
      <w:r>
        <w:t xml:space="preserve">15%</w:t>
      </w:r>
    </w:p>
    <w:p>
      <w:pPr>
        <w:pStyle w:val="BodyText"/>
      </w:pPr>
      <w:r>
        <w:t xml:space="preserve">Critical for Swiss German/French market alignment; avoids generic English-only materials</w:t>
      </w:r>
    </w:p>
    <w:p>
      <w:pPr>
        <w:pStyle w:val="BodyText"/>
      </w:pPr>
      <w:r>
        <w:t xml:space="preserve">Contingency (5%)</w:t>
      </w:r>
    </w:p>
    <w:p>
      <w:pPr>
        <w:pStyle w:val="BodyText"/>
      </w:pPr>
      <w:r>
        <w:t xml:space="preserve">5%</w:t>
      </w:r>
    </w:p>
    <w:p>
      <w:pPr>
        <w:pStyle w:val="BodyText"/>
      </w:pPr>
      <w:r>
        <w:t xml:space="preserve">Funds for spontaneous Zurich film festival opportunities</w:t>
      </w:r>
    </w:p>
    <w:bookmarkEnd w:id="29"/>
    <w:bookmarkStart w:id="30" w:name="X3667577877a4b82ec38d41911b990f578aab605"/>
    <w:p>
      <w:pPr>
        <w:pStyle w:val="Heading2"/>
      </w:pPr>
      <w:r>
        <w:t xml:space="preserve">Measurement &amp; Evaluation in Switzerland Zurich Context</w:t>
      </w:r>
    </w:p>
    <w:p>
      <w:pPr>
        <w:pStyle w:val="FirstParagraph"/>
      </w:pPr>
      <w:r>
        <w:t xml:space="preserve">KPIs will track Zurich-specific success:</w:t>
      </w:r>
    </w:p>
    <w:p>
      <w:pPr>
        <w:numPr>
          <w:ilvl w:val="0"/>
          <w:numId w:val="1008"/>
        </w:numPr>
        <w:pStyle w:val="Compact"/>
      </w:pPr>
      <w:r>
        <w:rPr>
          <w:bCs/>
          <w:b/>
        </w:rPr>
        <w:t xml:space="preserve">Zurich Casting Engagement Rate:</w:t>
      </w:r>
      <w:r>
        <w:t xml:space="preserve"> </w:t>
      </w:r>
      <w:r>
        <w:t xml:space="preserve">% of local casting directors requesting auditions after marketing contact (target: 40%+)</w:t>
      </w:r>
    </w:p>
    <w:p>
      <w:pPr>
        <w:numPr>
          <w:ilvl w:val="0"/>
          <w:numId w:val="1008"/>
        </w:numPr>
        <w:pStyle w:val="Compact"/>
      </w:pPr>
      <w:r>
        <w:rPr>
          <w:bCs/>
          <w:b/>
        </w:rPr>
        <w:t xml:space="preserve">Local Production Pipeline:</w:t>
      </w:r>
      <w:r>
        <w:t xml:space="preserve"> </w:t>
      </w:r>
      <w:r>
        <w:t xml:space="preserve">Number of confirmed roles in Swiss productions within Zurich (target: 3 by Month 10)</w:t>
      </w:r>
    </w:p>
    <w:p>
      <w:pPr>
        <w:numPr>
          <w:ilvl w:val="0"/>
          <w:numId w:val="1008"/>
        </w:numPr>
        <w:pStyle w:val="Compact"/>
      </w:pPr>
      <w:r>
        <w:rPr>
          <w:bCs/>
          <w:b/>
        </w:rPr>
        <w:t xml:space="preserve">Cultural Resonance Index:</w:t>
      </w:r>
      <w:r>
        <w:t xml:space="preserve"> </w:t>
      </w:r>
      <w:r>
        <w:t xml:space="preserve">Social media engagement rate from Zurich-based industry professionals (target: 15%+)</w:t>
      </w:r>
    </w:p>
    <w:p>
      <w:pPr>
        <w:pStyle w:val="FirstParagraph"/>
      </w:pPr>
      <w:r>
        <w:t xml:space="preserve">Monthly reviews will analyze Switzerland’s unique market dynamics—e.g., how Zurich-specific events impact booking rates versus Swiss national campaigns.</w:t>
      </w:r>
    </w:p>
    <w:bookmarkEnd w:id="30"/>
    <w:bookmarkStart w:id="31" w:name="X61a35eb2a7963a8a7eacd3f75051ee69fbe5ad6"/>
    <w:p>
      <w:pPr>
        <w:pStyle w:val="Heading2"/>
      </w:pPr>
      <w:r>
        <w:t xml:space="preserve">Conclusion: Why This Plan Succeeds in Switzerland Zurich</w:t>
      </w:r>
    </w:p>
    <w:p>
      <w:pPr>
        <w:pStyle w:val="FirstParagraph"/>
      </w:pPr>
      <w:r>
        <w:t xml:space="preserve">This Marketing Plan transcends generic actor promotion by embedding the Actor within Switzerland Zurich’s cultural fabric. It recognizes that success here requires more than talent—it demands understanding of Zurich’s hierarchical business culture, bilingual expectations, and preference for locally integrated storytelling. By focusing exclusively on Zurich’s ecosystem through targeted content, community immersion, and Swiss-specific partnerships, this plan ensures the Actor becomes not just another performer—but a recognized pillar of Switzerland’s creative landscape. The result? Sustainable career growth where authenticity meets opportunity in the heart of Switzerland.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Actor in Switzerland Zurich</dc:title>
  <dc:creator/>
  <dc:language>en</dc:language>
  <cp:keywords/>
  <dcterms:created xsi:type="dcterms:W3CDTF">2026-07-23T08:09:16Z</dcterms:created>
  <dcterms:modified xsi:type="dcterms:W3CDTF">2026-07-23T08:09:16Z</dcterms:modified>
</cp:coreProperties>
</file>

<file path=docProps/custom.xml><?xml version="1.0" encoding="utf-8"?>
<Properties xmlns="http://schemas.openxmlformats.org/officeDocument/2006/custom-properties" xmlns:vt="http://schemas.openxmlformats.org/officeDocument/2006/docPropsVTypes"/>
</file>