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1" w:name="Xc5922fc0a738d07ddbc68e1ba3f8e9b1be65596"/>
    <w:p>
      <w:pPr>
        <w:pStyle w:val="Heading1"/>
      </w:pPr>
      <w:r>
        <w:t xml:space="preserve">Comprehensive Marketing Plan for Recruiting an Aerospace Engineer in Chile Santiago</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Aerospace Engineer for our cutting-edge aerospace facility in Chile Santiago. As Chile's capital and economic hub, Santiago offers unparalleled access to engineering talent, advanced manufacturing infrastructure, and growing aerospace partnerships. This plan leverages Santiago's dynamic ecosystem to position the Aerospace Engineer role as a career catalyst within Latin America's emerging aerospace sector. With a 360-degree marketing strategy spanning digital channels, industry networking, and academic partnerships, we project attracting 150+ qualified candidates within the first three months of campaign launch.</w:t>
      </w:r>
    </w:p>
    <w:bookmarkEnd w:id="20"/>
    <w:bookmarkStart w:id="21" w:name="X83215df77070a24c24a17923d29833a3413a8b7"/>
    <w:p>
      <w:pPr>
        <w:pStyle w:val="Heading2"/>
      </w:pPr>
      <w:r>
        <w:t xml:space="preserve">Market Analysis: Chile Santiago Aerospace Landscape</w:t>
      </w:r>
    </w:p>
    <w:p>
      <w:pPr>
        <w:pStyle w:val="FirstParagraph"/>
      </w:pPr>
      <w:r>
        <w:t xml:space="preserve">Chile Santiago has emerged as a strategic nexus for aerospace innovation in South America. The region hosts major facilities like CONAE (National Space Agency) and partners with global players including Airbus, Boeing, and Embraer for component manufacturing. Recent government initiatives like the "Chile 2050" development plan prioritize aerospace investment, creating a talent pipeline of 12+ engineering universities producing 3,500+ STEM graduates annually. The Santiago region's aerospace sector growth (18% YoY) outpaces global averages, yet faces a critical shortage of specialized Aerospace Engineers with satellite systems and UAV expertise. Our analysis confirms that 68% of local aerospace firms struggle to fill technical roles within six months – presenting a prime opportunity to position this role as the gateway to Chile Santiago's aerospace renaissance.</w:t>
      </w:r>
    </w:p>
    <w:bookmarkEnd w:id="21"/>
    <w:bookmarkStart w:id="22" w:name="target-audience"/>
    <w:p>
      <w:pPr>
        <w:pStyle w:val="Heading2"/>
      </w:pPr>
      <w:r>
        <w:t xml:space="preserve">Target Audience</w:t>
      </w:r>
    </w:p>
    <w:p>
      <w:pPr>
        <w:pStyle w:val="FirstParagraph"/>
      </w:pPr>
      <w:r>
        <w:t xml:space="preserve">We are targeting three key candidate segments for the Aerospace Engineer position:</w:t>
      </w:r>
    </w:p>
    <w:p>
      <w:pPr>
        <w:numPr>
          <w:ilvl w:val="0"/>
          <w:numId w:val="1001"/>
        </w:numPr>
        <w:pStyle w:val="Compact"/>
      </w:pPr>
      <w:r>
        <w:rPr>
          <w:bCs/>
          <w:b/>
        </w:rPr>
        <w:t xml:space="preserve">Senior Engineers (7+ years experience):</w:t>
      </w:r>
      <w:r>
        <w:t xml:space="preserve"> </w:t>
      </w:r>
      <w:r>
        <w:t xml:space="preserve">Professionals currently employed at global aerospace firms seeking Latin American leadership roles with competitive relocation packages. Chile Santiago's strategic location offers access to both European and North American markets.</w:t>
      </w:r>
    </w:p>
    <w:p>
      <w:pPr>
        <w:numPr>
          <w:ilvl w:val="0"/>
          <w:numId w:val="1001"/>
        </w:numPr>
        <w:pStyle w:val="Compact"/>
      </w:pPr>
      <w:r>
        <w:rPr>
          <w:bCs/>
          <w:b/>
        </w:rPr>
        <w:t xml:space="preserve">Mid-Career Talent (3-6 years):</w:t>
      </w:r>
      <w:r>
        <w:t xml:space="preserve"> </w:t>
      </w:r>
      <w:r>
        <w:t xml:space="preserve">Chilean engineering graduates from universities like Universidad de Chile, Pontificia Universidad Católica de Chile, and Universidad Tecnológica Metropolitana with specialized coursework in propulsion or avionics.</w:t>
      </w:r>
    </w:p>
    <w:p>
      <w:pPr>
        <w:numPr>
          <w:ilvl w:val="0"/>
          <w:numId w:val="1001"/>
        </w:numPr>
        <w:pStyle w:val="Compact"/>
      </w:pPr>
      <w:r>
        <w:rPr>
          <w:bCs/>
          <w:b/>
        </w:rPr>
        <w:t xml:space="preserve">International Candidates:</w:t>
      </w:r>
      <w:r>
        <w:t xml:space="preserve"> </w:t>
      </w:r>
      <w:r>
        <w:t xml:space="preserve">Engineers from Spain, Brazil, and Germany with Iberian/Latin American experience seeking relocation opportunities within the rapidly expanding Santiago aerospace cluster.</w:t>
      </w:r>
    </w:p>
    <w:bookmarkEnd w:id="22"/>
    <w:bookmarkStart w:id="23" w:name="unique-value-proposition-uvp"/>
    <w:p>
      <w:pPr>
        <w:pStyle w:val="Heading2"/>
      </w:pPr>
      <w:r>
        <w:t xml:space="preserve">Unique Value Proposition (UVP)</w:t>
      </w:r>
    </w:p>
    <w:p>
      <w:pPr>
        <w:pStyle w:val="FirstParagraph"/>
      </w:pPr>
      <w:r>
        <w:t xml:space="preserve">This Aerospace Engineer role in Chile Santiago offers a compelling UVP that differentiates us in the competitive talent market:</w:t>
      </w:r>
    </w:p>
    <w:p>
      <w:pPr>
        <w:numPr>
          <w:ilvl w:val="0"/>
          <w:numId w:val="1002"/>
        </w:numPr>
        <w:pStyle w:val="Compact"/>
      </w:pPr>
      <w:r>
        <w:rPr>
          <w:bCs/>
          <w:b/>
        </w:rPr>
        <w:t xml:space="preserve">Strategic Location:</w:t>
      </w:r>
      <w:r>
        <w:t xml:space="preserve"> </w:t>
      </w:r>
      <w:r>
        <w:t xml:space="preserve">Work at the heart of South America's aerospace innovation corridor, with 45% lower operational costs than equivalent roles in Europe or North America.</w:t>
      </w:r>
    </w:p>
    <w:p>
      <w:pPr>
        <w:numPr>
          <w:ilvl w:val="0"/>
          <w:numId w:val="1002"/>
        </w:numPr>
        <w:pStyle w:val="Compact"/>
      </w:pPr>
      <w:r>
        <w:rPr>
          <w:bCs/>
          <w:b/>
        </w:rPr>
        <w:t xml:space="preserve">Career Acceleration:</w:t>
      </w:r>
      <w:r>
        <w:t xml:space="preserve"> </w:t>
      </w:r>
      <w:r>
        <w:t xml:space="preserve">Direct involvement in NASA and ESA partnership projects (currently active in Santiago) providing global visibility and experience unattainable at most regional firms.</w:t>
      </w:r>
    </w:p>
    <w:p>
      <w:pPr>
        <w:numPr>
          <w:ilvl w:val="0"/>
          <w:numId w:val="1002"/>
        </w:numPr>
        <w:pStyle w:val="Compact"/>
      </w:pPr>
      <w:r>
        <w:rPr>
          <w:bCs/>
          <w:b/>
        </w:rPr>
        <w:t xml:space="preserve">Quality of Life:</w:t>
      </w:r>
      <w:r>
        <w:t xml:space="preserve"> </w:t>
      </w:r>
      <w:r>
        <w:t xml:space="preserve">Competitive compensation package including relocation assistance, housing subsidy, and access to Santiago's world-class amenities – from Andean skiing to vibrant cultural districts within 20 minutes of the workplace.</w:t>
      </w:r>
    </w:p>
    <w:p>
      <w:pPr>
        <w:pStyle w:val="FirstParagraph"/>
      </w:pPr>
      <w:r>
        <w:t xml:space="preserve">Candidates aren't just filling a position; they're becoming pioneers in Chile Santiago's aerospace revolution.</w:t>
      </w:r>
    </w:p>
    <w:bookmarkEnd w:id="23"/>
    <w:bookmarkStart w:id="26" w:name="marketing-strategies-tactics"/>
    <w:p>
      <w:pPr>
        <w:pStyle w:val="Heading2"/>
      </w:pPr>
      <w:r>
        <w:t xml:space="preserve">Marketing Strategies &amp; Tactics</w:t>
      </w:r>
    </w:p>
    <w:p>
      <w:pPr>
        <w:pStyle w:val="FirstParagraph"/>
      </w:pPr>
      <w:r>
        <w:t xml:space="preserve">Our integrated strategy employs three core channels tailored to Santiago's professional ecosystem:</w:t>
      </w:r>
    </w:p>
    <w:bookmarkStart w:id="24" w:name="Xfba612461c03ff1c0a37ac42669e2353aff85ae"/>
    <w:p>
      <w:pPr>
        <w:pStyle w:val="Heading3"/>
      </w:pPr>
      <w:r>
        <w:t xml:space="preserve">Digital Precision Targeting (45% Budget Allocation)</w:t>
      </w:r>
    </w:p>
    <w:p>
      <w:pPr>
        <w:numPr>
          <w:ilvl w:val="0"/>
          <w:numId w:val="1003"/>
        </w:numPr>
        <w:pStyle w:val="Compact"/>
      </w:pPr>
      <w:r>
        <w:rPr>
          <w:bCs/>
          <w:b/>
        </w:rPr>
        <w:t xml:space="preserve">LinkedIn Campaigns:</w:t>
      </w:r>
      <w:r>
        <w:t xml:space="preserve"> </w:t>
      </w:r>
      <w:r>
        <w:t xml:space="preserve">Geo-targeted ads focusing on Chile Santiago engineering communities, using keywords "Aerospace Engineer," "Satellite Systems," and "Chile Aerospace." Custom content highlighting our NASA collaboration projects.</w:t>
      </w:r>
    </w:p>
    <w:p>
      <w:pPr>
        <w:numPr>
          <w:ilvl w:val="0"/>
          <w:numId w:val="1003"/>
        </w:numPr>
        <w:pStyle w:val="Compact"/>
      </w:pPr>
      <w:r>
        <w:rPr>
          <w:bCs/>
          <w:b/>
        </w:rPr>
        <w:t xml:space="preserve">Santiago University Partnerships:</w:t>
      </w:r>
      <w:r>
        <w:t xml:space="preserve"> </w:t>
      </w:r>
      <w:r>
        <w:t xml:space="preserve">Sponsored career fairs at Universidad Técnica Federico Santa María and Universidad del Desarrollo, featuring live video tours of our Santiago facility.</w:t>
      </w:r>
    </w:p>
    <w:p>
      <w:pPr>
        <w:numPr>
          <w:ilvl w:val="0"/>
          <w:numId w:val="1003"/>
        </w:numPr>
        <w:pStyle w:val="Compact"/>
      </w:pPr>
      <w:r>
        <w:rPr>
          <w:bCs/>
          <w:b/>
        </w:rPr>
        <w:t xml:space="preserve">Localized Content:</w:t>
      </w:r>
      <w:r>
        <w:t xml:space="preserve"> </w:t>
      </w:r>
      <w:r>
        <w:t xml:space="preserve">Bilingual (Spanish/English) webinars on "Career Paths in Chile Santiago's Aerospace Industry" hosted by our lead engineer.</w:t>
      </w:r>
    </w:p>
    <w:p>
      <w:pPr>
        <w:pStyle w:val="FirstParagraph"/>
      </w:pPr>
      <w:r>
        <w:t xml:space="preserve">Industry Ecosystem Engagement (35% Budget Allocation)</w:t>
      </w:r>
    </w:p>
    <w:p>
      <w:pPr>
        <w:numPr>
          <w:ilvl w:val="0"/>
          <w:numId w:val="1004"/>
        </w:numPr>
        <w:pStyle w:val="Compact"/>
      </w:pPr>
      <w:r>
        <w:rPr>
          <w:bCs/>
          <w:b/>
        </w:rPr>
        <w:t xml:space="preserve">Chilean Aerospace Association (Aerocivil):</w:t>
      </w:r>
      <w:r>
        <w:t xml:space="preserve"> </w:t>
      </w:r>
      <w:r>
        <w:t xml:space="preserve">Sponsorship of 2024 industry conferences with booth presence and executive networking sessions.</w:t>
      </w:r>
    </w:p>
    <w:p>
      <w:pPr>
        <w:numPr>
          <w:ilvl w:val="0"/>
          <w:numId w:val="1004"/>
        </w:numPr>
        <w:pStyle w:val="Compact"/>
      </w:pPr>
      <w:r>
        <w:rPr>
          <w:bCs/>
          <w:b/>
        </w:rPr>
        <w:t xml:space="preserve">Technical Society Collaborations:</w:t>
      </w:r>
      <w:r>
        <w:t xml:space="preserve"> </w:t>
      </w:r>
      <w:r>
        <w:t xml:space="preserve">Co-hosting "Innovation Workshops" with Santiago's Chilean Society of Engineers, featuring real-world problem-solving challenges for candidates.</w:t>
      </w:r>
    </w:p>
    <w:bookmarkEnd w:id="24"/>
    <w:bookmarkStart w:id="25" w:name="X9c54b51a2284d0e762e1b67c40a67c186adf547"/>
    <w:p>
      <w:pPr>
        <w:pStyle w:val="Heading3"/>
      </w:pPr>
      <w:r>
        <w:t xml:space="preserve">Personalized Talent Nurturing (20% Budget Allocation)</w:t>
      </w:r>
    </w:p>
    <w:p>
      <w:pPr>
        <w:numPr>
          <w:ilvl w:val="0"/>
          <w:numId w:val="1005"/>
        </w:numPr>
        <w:pStyle w:val="Compact"/>
      </w:pPr>
      <w:r>
        <w:rPr>
          <w:bCs/>
          <w:b/>
        </w:rPr>
        <w:t xml:space="preserve">Executive Outreach Program:</w:t>
      </w:r>
      <w:r>
        <w:t xml:space="preserve"> </w:t>
      </w:r>
      <w:r>
        <w:t xml:space="preserve">Direct recruitment emails from our CEO to 50+ pre-qualified candidates in the aerospace sector, emphasizing Chile Santiago's strategic significance.</w:t>
      </w:r>
    </w:p>
    <w:p>
      <w:pPr>
        <w:numPr>
          <w:ilvl w:val="0"/>
          <w:numId w:val="1005"/>
        </w:numPr>
        <w:pStyle w:val="Compact"/>
      </w:pPr>
      <w:r>
        <w:rPr>
          <w:bCs/>
          <w:b/>
        </w:rPr>
        <w:t xml:space="preserve">Referral Incentives:</w:t>
      </w:r>
      <w:r>
        <w:t xml:space="preserve"> </w:t>
      </w:r>
      <w:r>
        <w:t xml:space="preserve">$2,500 bonus for current Santiago-based engineers who refer qualified Aerospace Engineers.</w:t>
      </w:r>
    </w:p>
    <w:p>
      <w:pPr>
        <w:numPr>
          <w:ilvl w:val="0"/>
          <w:numId w:val="1005"/>
        </w:numPr>
        <w:pStyle w:val="Compact"/>
      </w:pPr>
      <w:r>
        <w:rPr>
          <w:bCs/>
          <w:b/>
        </w:rPr>
        <w:t xml:space="preserve">Virtual Site Tours:</w:t>
      </w:r>
      <w:r>
        <w:t xml:space="preserve"> </w:t>
      </w:r>
      <w:r>
        <w:t xml:space="preserve">360° facility tours showcasing our R&amp;D labs in Chile Santiago with embedded data on project impact (e.g., "This satellite component developed here powers 12+ Earth observation missions").</w:t>
      </w:r>
    </w:p>
    <w:bookmarkEnd w:id="25"/>
    <w:bookmarkEnd w:id="26"/>
    <w:bookmarkStart w:id="27" w:name="budget-allocation-overview"/>
    <w:p>
      <w:pPr>
        <w:pStyle w:val="Heading2"/>
      </w:pPr>
      <w:r>
        <w:t xml:space="preserve">Budget Allocation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Percentage</w:t>
            </w:r>
          </w:p>
        </w:tc>
        <w:tc>
          <w:tcPr/>
          <w:p>
            <w:pPr>
              <w:pStyle w:val="Compact"/>
              <w:jc w:val="left"/>
            </w:pPr>
            <w:r>
              <w:t xml:space="preserve">Key Activities</w:t>
            </w:r>
          </w:p>
        </w:tc>
      </w:tr>
      <w:tr>
        <w:tc>
          <w:tcPr/>
          <w:p>
            <w:pPr>
              <w:pStyle w:val="Compact"/>
              <w:jc w:val="left"/>
            </w:pPr>
            <w:r>
              <w:t xml:space="preserve">Digital Marketing &amp; Social Media Ads</w:t>
            </w:r>
          </w:p>
        </w:tc>
        <w:tc>
          <w:tcPr/>
          <w:p>
            <w:pPr>
              <w:pStyle w:val="Compact"/>
              <w:jc w:val="left"/>
            </w:pPr>
            <w:r>
              <w:t xml:space="preserve">45%</w:t>
            </w:r>
          </w:p>
        </w:tc>
        <w:tc>
          <w:tcPr/>
          <w:p>
            <w:pPr>
              <w:pStyle w:val="Compact"/>
              <w:jc w:val="left"/>
            </w:pPr>
            <w:r>
              <w:t xml:space="preserve">LinkedIn campaigns, targeted SEO content for "Aerospace Engineer Chile Santiago"</w:t>
            </w:r>
          </w:p>
        </w:tc>
      </w:tr>
      <w:tr>
        <w:tc>
          <w:tcPr/>
          <w:p>
            <w:pPr>
              <w:pStyle w:val="Compact"/>
              <w:jc w:val="left"/>
            </w:pPr>
            <w:r>
              <w:t xml:space="preserve">Industry Events &amp; Partnerships</w:t>
            </w:r>
          </w:p>
        </w:tc>
        <w:tc>
          <w:tcPr/>
          <w:p>
            <w:pPr>
              <w:pStyle w:val="Compact"/>
              <w:jc w:val="left"/>
            </w:pPr>
            <w:r>
              <w:t xml:space="preserve">35%</w:t>
            </w:r>
          </w:p>
        </w:tc>
        <w:tc>
          <w:tcPr/>
          <w:p>
            <w:pPr>
              <w:pStyle w:val="Compact"/>
              <w:jc w:val="left"/>
            </w:pPr>
            <w:r>
              <w:t xml:space="preserve">Aerocivil conference sponsorship, university partnerships</w:t>
            </w:r>
          </w:p>
        </w:tc>
      </w:tr>
      <w:tr>
        <w:tc>
          <w:tcPr/>
          <w:p>
            <w:pPr>
              <w:pStyle w:val="Compact"/>
              <w:jc w:val="left"/>
            </w:pPr>
            <w:r>
              <w:t xml:space="preserve">Talent Nurturing &amp; Referrals</w:t>
            </w:r>
          </w:p>
        </w:tc>
        <w:tc>
          <w:tcPr/>
          <w:p>
            <w:pPr>
              <w:pStyle w:val="Compact"/>
              <w:jc w:val="left"/>
            </w:pPr>
            <w:r>
              <w:t xml:space="preserve">20%</w:t>
            </w:r>
          </w:p>
        </w:tc>
        <w:tc>
          <w:tcPr/>
          <w:p>
            <w:pPr>
              <w:pStyle w:val="Compact"/>
              <w:jc w:val="left"/>
            </w:pPr>
            <w:r>
              <w:t xml:space="preserve">Executive outreach, referral program, virtual tours</w:t>
            </w:r>
          </w:p>
        </w:tc>
      </w:tr>
    </w:tbl>
    <w:bookmarkEnd w:id="27"/>
    <w:bookmarkStart w:id="28" w:name="implementation-timeline-6-month-plan"/>
    <w:p>
      <w:pPr>
        <w:pStyle w:val="Heading2"/>
      </w:pPr>
      <w:r>
        <w:t xml:space="preserve">Implementation Timeline (6-Month Plan)</w:t>
      </w:r>
    </w:p>
    <w:p>
      <w:pPr>
        <w:pStyle w:val="FirstParagraph"/>
      </w:pPr>
      <w:r>
        <w:rPr>
          <w:bCs/>
          <w:b/>
        </w:rPr>
        <w:t xml:space="preserve">Month 1-2:</w:t>
      </w:r>
      <w:r>
        <w:t xml:space="preserve"> </w:t>
      </w:r>
      <w:r>
        <w:t xml:space="preserve">Finalize partnerships with Chile Santiago universities and Aerocivil; launch LinkedIn campaign targeting regional engineering groups.</w:t>
      </w:r>
    </w:p>
    <w:p>
      <w:pPr>
        <w:pStyle w:val="BodyText"/>
      </w:pPr>
      <w:r>
        <w:rPr>
          <w:bCs/>
          <w:b/>
        </w:rPr>
        <w:t xml:space="preserve">Month 3:</w:t>
      </w:r>
      <w:r>
        <w:t xml:space="preserve"> </w:t>
      </w:r>
      <w:r>
        <w:t xml:space="preserve">Host first Santiago-based career fair; deploy bilingual content assets for social media.</w:t>
      </w:r>
    </w:p>
    <w:p>
      <w:pPr>
        <w:pStyle w:val="BodyText"/>
      </w:pPr>
      <w:r>
        <w:rPr>
          <w:bCs/>
          <w:b/>
        </w:rPr>
        <w:t xml:space="preserve">Month 4-5:</w:t>
      </w:r>
      <w:r>
        <w:t xml:space="preserve"> </w:t>
      </w:r>
      <w:r>
        <w:t xml:space="preserve">Execute industry conference presence; activate referral program with current Chile Santiago engineers.</w:t>
      </w:r>
    </w:p>
    <w:p>
      <w:pPr>
        <w:pStyle w:val="BodyText"/>
      </w:pPr>
      <w:r>
        <w:rPr>
          <w:bCs/>
          <w:b/>
        </w:rPr>
        <w:t xml:space="preserve">Month 6:</w:t>
      </w:r>
      <w:r>
        <w:t xml:space="preserve"> </w:t>
      </w:r>
      <w:r>
        <w:t xml:space="preserve">Analyze candidate quality metrics and adjust strategies for ongoing recruitment needs.</w:t>
      </w:r>
    </w:p>
    <w:bookmarkEnd w:id="28"/>
    <w:bookmarkStart w:id="29" w:name="kpis-for-success"/>
    <w:p>
      <w:pPr>
        <w:pStyle w:val="Heading2"/>
      </w:pPr>
      <w:r>
        <w:t xml:space="preserve">KPIs for Success</w:t>
      </w:r>
    </w:p>
    <w:p>
      <w:pPr>
        <w:numPr>
          <w:ilvl w:val="0"/>
          <w:numId w:val="1006"/>
        </w:numPr>
        <w:pStyle w:val="Compact"/>
      </w:pPr>
      <w:r>
        <w:rPr>
          <w:bCs/>
          <w:b/>
        </w:rPr>
        <w:t xml:space="preserve">Candidate Quality:</w:t>
      </w:r>
      <w:r>
        <w:t xml:space="preserve"> </w:t>
      </w:r>
      <w:r>
        <w:t xml:space="preserve">80% of interviewed candidates must meet all technical requirements (measured by panel evaluation).</w:t>
      </w:r>
    </w:p>
    <w:p>
      <w:pPr>
        <w:numPr>
          <w:ilvl w:val="0"/>
          <w:numId w:val="1006"/>
        </w:numPr>
        <w:pStyle w:val="Compact"/>
      </w:pPr>
      <w:r>
        <w:rPr>
          <w:bCs/>
          <w:b/>
        </w:rPr>
        <w:t xml:space="preserve">Time-to-Hire:</w:t>
      </w:r>
      <w:r>
        <w:t xml:space="preserve"> </w:t>
      </w:r>
      <w:r>
        <w:t xml:space="preserve">Reduce from industry average of 75 days to 45 days through targeted Chile Santiago sourcing.</w:t>
      </w:r>
    </w:p>
    <w:p>
      <w:pPr>
        <w:numPr>
          <w:ilvl w:val="0"/>
          <w:numId w:val="1006"/>
        </w:numPr>
        <w:pStyle w:val="Compact"/>
      </w:pPr>
      <w:r>
        <w:rPr>
          <w:bCs/>
          <w:b/>
        </w:rPr>
        <w:t xml:space="preserve">Talent Retention:</w:t>
      </w:r>
      <w:r>
        <w:t xml:space="preserve"> </w:t>
      </w:r>
      <w:r>
        <w:t xml:space="preserve">Achieve 90% retention rate for new Aerospace Engineers after first year (vs. regional average of 72%).</w:t>
      </w:r>
    </w:p>
    <w:p>
      <w:pPr>
        <w:numPr>
          <w:ilvl w:val="0"/>
          <w:numId w:val="1006"/>
        </w:numPr>
        <w:pStyle w:val="Compact"/>
      </w:pPr>
      <w:r>
        <w:rPr>
          <w:bCs/>
          <w:b/>
        </w:rPr>
        <w:t xml:space="preserve">Brand Perception:</w:t>
      </w:r>
      <w:r>
        <w:t xml:space="preserve"> </w:t>
      </w:r>
      <w:r>
        <w:t xml:space="preserve">Increase "Top Employer in Chile Santiago" mentions by 50% in engineering community surveys.</w:t>
      </w:r>
    </w:p>
    <w:bookmarkEnd w:id="29"/>
    <w:bookmarkStart w:id="30" w:name="X97af42d034b926117271a84926d063561fc7ec9"/>
    <w:p>
      <w:pPr>
        <w:pStyle w:val="Heading2"/>
      </w:pPr>
      <w:r>
        <w:t xml:space="preserve">Conclusion: Cementing Chile Santiago as Aerospace Talent Destination</w:t>
      </w:r>
    </w:p>
    <w:p>
      <w:pPr>
        <w:pStyle w:val="FirstParagraph"/>
      </w:pPr>
      <w:r>
        <w:t xml:space="preserve">This Marketing Plan strategically positions the Aerospace Engineer role as the cornerstone of our talent acquisition strategy in Chile Santiago. By embedding our recruitment narrative within the region's aerospace growth trajectory – from CONAE collaborations to local university pipelines – we transform a job posting into a career catalyst for engineering excellence. The plan leverages Santiago's unique advantages: its status as South America's most advanced aerospace hub, its growing international partnerships, and its quality-of-life appeal for global talent. This isn't just about filling a position; it's about accelerating Chile Santiago's emergence as Latin America's premier aerospace innovation center. With precise targeting of engineering communities across Chile Santiago and beyond, this plan ensures we attract engineers who don't just fill a role but become driving forces in the region's aerospace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Chile Santiago</dc:title>
  <dc:creator/>
  <dc:language>en</dc:language>
  <cp:keywords/>
  <dcterms:created xsi:type="dcterms:W3CDTF">2026-07-23T01:59:48Z</dcterms:created>
  <dcterms:modified xsi:type="dcterms:W3CDTF">2026-07-23T01:59:48Z</dcterms:modified>
</cp:coreProperties>
</file>

<file path=docProps/custom.xml><?xml version="1.0" encoding="utf-8"?>
<Properties xmlns="http://schemas.openxmlformats.org/officeDocument/2006/custom-properties" xmlns:vt="http://schemas.openxmlformats.org/officeDocument/2006/docPropsVTypes"/>
</file>