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Egypt</w:t>
      </w:r>
      <w:r>
        <w:t xml:space="preserve"> </w:t>
      </w:r>
      <w:r>
        <w:t xml:space="preserve">Cairo</w:t>
      </w:r>
    </w:p>
    <w:bookmarkStart w:id="28" w:name="Xc8d4f619590edc158a764e01fb1ef269649a5a1"/>
    <w:p>
      <w:pPr>
        <w:pStyle w:val="Heading1"/>
      </w:pPr>
      <w:r>
        <w:t xml:space="preserve">Marketing Plan for Aerospace Engineer Recruitment: Driving Egypt's Space Ambitions from Cairo</w:t>
      </w:r>
    </w:p>
    <w:bookmarkStart w:id="20" w:name="executive-summary"/>
    <w:p>
      <w:pPr>
        <w:pStyle w:val="Heading2"/>
      </w:pPr>
      <w:r>
        <w:t xml:space="preserve">Executive Summary</w:t>
      </w:r>
    </w:p>
    <w:p>
      <w:pPr>
        <w:pStyle w:val="FirstParagraph"/>
      </w:pPr>
      <w:r>
        <w:t xml:space="preserve">This comprehensive marketing plan targets the strategic recruitment of a highly skilled</w:t>
      </w:r>
      <w:r>
        <w:t xml:space="preserve"> </w:t>
      </w:r>
      <w:r>
        <w:rPr>
          <w:bCs/>
          <w:b/>
        </w:rPr>
        <w:t xml:space="preserve">Aerospace Engineer</w:t>
      </w:r>
      <w:r>
        <w:t xml:space="preserve"> </w:t>
      </w:r>
      <w:r>
        <w:t xml:space="preserve">to support Egypt’s rapidly expanding space sector, centered in the innovation hub of</w:t>
      </w:r>
      <w:r>
        <w:t xml:space="preserve"> </w:t>
      </w:r>
      <w:r>
        <w:rPr>
          <w:bCs/>
          <w:b/>
        </w:rPr>
        <w:t xml:space="preserve">Cairo</w:t>
      </w:r>
      <w:r>
        <w:t xml:space="preserve">. With Egypt’s National Space Strategy 2030 and the Egyptian Space Agency (EgSA) accelerating satellite development projects, Cairo has emerged as Africa’s leading aerospace talent destination. This plan outlines a data-driven approach to attract top engineering talent who will directly contribute to national initiatives like the NileSat-301 satellite program and partnerships with global players including Thales Alenia Space and Airbus Defence &amp; Space. The campaign prioritizes Egypt Cairo as the epicenter of this technological transformation, positioning the role as pivotal to Egypt’s sovereignty in space exploration.</w:t>
      </w:r>
    </w:p>
    <w:bookmarkEnd w:id="20"/>
    <w:bookmarkStart w:id="21" w:name="X1b771506a412819eda6de4fe4f147c48af0612e"/>
    <w:p>
      <w:pPr>
        <w:pStyle w:val="Heading2"/>
      </w:pPr>
      <w:r>
        <w:t xml:space="preserve">Market Analysis: Why Cairo Demands Aerospace Talent</w:t>
      </w:r>
    </w:p>
    <w:p>
      <w:pPr>
        <w:pStyle w:val="FirstParagraph"/>
      </w:pPr>
      <w:r>
        <w:t xml:space="preserve">Egypt’s aerospace industry is poised for exponential growth, projected to reach $1.8 billion by 2030 (Cairo Economic Research Institute). The Egyptian Space Agency’s recent launch of the Egyptsat-1B satellite and partnerships with the Arab Space Cooperation Organization have created urgent demand for specialized</w:t>
      </w:r>
      <w:r>
        <w:t xml:space="preserve"> </w:t>
      </w:r>
      <w:r>
        <w:rPr>
          <w:bCs/>
          <w:b/>
        </w:rPr>
        <w:t xml:space="preserve">Aerospace Engineers</w:t>
      </w:r>
      <w:r>
        <w:t xml:space="preserve">. Cairo, home to 65% of Egypt’s tech talent and institutions like Cairo University’s Aeronautical Engineering Faculty, offers a concentrated pool of qualified candidates. However, a critical gap exists: only 12% of Egyptian engineering graduates possess advanced aerospace skills (Ministry of Higher Education Data). This shortage threatens national projects—highlighting the strategic urgency to recruit engineers who can bridge this gap within Cairo’s ecosystem.</w:t>
      </w:r>
    </w:p>
    <w:p>
      <w:pPr>
        <w:pStyle w:val="BodyText"/>
      </w:pPr>
      <w:r>
        <w:t xml:space="preserve">Key competitors for talent include international firms operating in Dubai and Riyadh, making it essential for Egyptian employers to emphasize unique local value: "Work on Egypt’s first indigenous satellite constellation from Cairo, shaping Africa’s space future." The marketing strategy must counter global allure by anchoring the role in national pride and tangible impact.</w:t>
      </w:r>
    </w:p>
    <w:bookmarkEnd w:id="21"/>
    <w:bookmarkStart w:id="22" w:name="target-audience-positioning-strategy"/>
    <w:p>
      <w:pPr>
        <w:pStyle w:val="Heading2"/>
      </w:pPr>
      <w:r>
        <w:t xml:space="preserve">Target Audience &amp; Positioning Strategy</w:t>
      </w:r>
    </w:p>
    <w:p>
      <w:pPr>
        <w:pStyle w:val="FirstParagraph"/>
      </w:pPr>
      <w:r>
        <w:rPr>
          <w:bCs/>
          <w:b/>
        </w:rPr>
        <w:t xml:space="preserve">Primary Audience:</w:t>
      </w:r>
      <w:r>
        <w:t xml:space="preserve"> </w:t>
      </w:r>
      <w:r>
        <w:t xml:space="preserve">- Egyptian engineers (3–5 years’ experience) from Cairo-based universities (Cairo University, AUC, Ain Shams).</w:t>
      </w:r>
      <w:r>
        <w:t xml:space="preserve"> </w:t>
      </w:r>
      <w:r>
        <w:t xml:space="preserve">- Expatriate aerospace professionals seeking meaningful projects in emerging markets.</w:t>
      </w:r>
      <w:r>
        <w:t xml:space="preserve"> </w:t>
      </w:r>
      <w:r>
        <w:rPr>
          <w:bCs/>
          <w:b/>
        </w:rPr>
        <w:t xml:space="preserve">Secondary Audience:</w:t>
      </w:r>
      <w:r>
        <w:t xml:space="preserve"> </w:t>
      </w:r>
      <w:r>
        <w:t xml:space="preserve">Engineering student communities at Cairo tech hubs.</w:t>
      </w:r>
    </w:p>
    <w:p>
      <w:pPr>
        <w:pStyle w:val="BodyText"/>
      </w:pPr>
      <w:r>
        <w:rPr>
          <w:bCs/>
          <w:b/>
        </w:rPr>
        <w:t xml:space="preserve">Positioning Statement:</w:t>
      </w:r>
      <w:r>
        <w:t xml:space="preserve"> </w:t>
      </w:r>
      <w:r>
        <w:t xml:space="preserve">"The</w:t>
      </w:r>
      <w:r>
        <w:t xml:space="preserve"> </w:t>
      </w:r>
      <w:r>
        <w:rPr>
          <w:iCs/>
          <w:i/>
        </w:rPr>
        <w:t xml:space="preserve">Aerospace Engineer</w:t>
      </w:r>
      <w:r>
        <w:t xml:space="preserve"> </w:t>
      </w:r>
      <w:r>
        <w:t xml:space="preserve">role in Cairo is not a job—it’s an opportunity to design Egypt’s next-generation satellite systems, working alongside EgSA engineers in the heart of Africa’s fastest-growing space innovation corridor. Your expertise will directly enable national milestones like the Mars Exploration Mission 2035."</w:t>
      </w:r>
    </w:p>
    <w:p>
      <w:pPr>
        <w:pStyle w:val="BodyText"/>
      </w:pPr>
      <w:r>
        <w:t xml:space="preserve">We position Cairo as the strategic nerve center: "Join Egypt’s aerospace revolution where satellite ground stations, manufacturing facilities (e.g., El-Attiya Space Centre in Giza), and EgSA headquarters converge." This avoids generic "remote work" messaging and leverages Cairo’s geographic advantage for collaborative projects.</w:t>
      </w:r>
    </w:p>
    <w:bookmarkEnd w:id="22"/>
    <w:bookmarkStart w:id="23" w:name="marketing-tactics-cairo-centric-campaign"/>
    <w:p>
      <w:pPr>
        <w:pStyle w:val="Heading2"/>
      </w:pPr>
      <w:r>
        <w:t xml:space="preserve">Marketing Tactics: Cairo-Centric Campaign</w:t>
      </w:r>
    </w:p>
    <w:p>
      <w:pPr>
        <w:pStyle w:val="FirstParagraph"/>
      </w:pPr>
      <w:r>
        <w:rPr>
          <w:bCs/>
          <w:b/>
        </w:rPr>
        <w:t xml:space="preserve">Phase 1: Digital Targeting (Month 1–2)</w:t>
      </w:r>
      <w:r>
        <w:t xml:space="preserve"> </w:t>
      </w:r>
      <w:r>
        <w:t xml:space="preserve">- **LinkedIn &amp; Engineering Forums:** Geo-targeted ads in Egypt/Cairo with content like "How Cairo Engineers Built NileSat-301" (featuring EgSA case studies).</w:t>
      </w:r>
      <w:r>
        <w:t xml:space="preserve"> </w:t>
      </w:r>
      <w:r>
        <w:t xml:space="preserve">- **University Partnerships:** On-campus workshops at Cairo University’s Faculty of Engineering, co-hosted by EgSA. Focus on "Project-Based Learning: Designing Your First Satellite in Cairo."</w:t>
      </w:r>
      <w:r>
        <w:t xml:space="preserve"> </w:t>
      </w:r>
      <w:r>
        <w:t xml:space="preserve">- **Local Media:** Sponsored articles in</w:t>
      </w:r>
      <w:r>
        <w:t xml:space="preserve"> </w:t>
      </w:r>
      <w:r>
        <w:rPr>
          <w:iCs/>
          <w:i/>
        </w:rPr>
        <w:t xml:space="preserve">Al-Ahram</w:t>
      </w:r>
      <w:r>
        <w:t xml:space="preserve"> </w:t>
      </w:r>
      <w:r>
        <w:t xml:space="preserve">and</w:t>
      </w:r>
      <w:r>
        <w:t xml:space="preserve"> </w:t>
      </w:r>
      <w:r>
        <w:rPr>
          <w:iCs/>
          <w:i/>
        </w:rPr>
        <w:t xml:space="preserve">Cairo Scene</w:t>
      </w:r>
      <w:r>
        <w:t xml:space="preserve"> </w:t>
      </w:r>
      <w:r>
        <w:t xml:space="preserve">titled "Why Egypt’s Space Future Starts Here: A Career in Aerospace Engineering, Cairo."</w:t>
      </w:r>
    </w:p>
    <w:p>
      <w:pPr>
        <w:pStyle w:val="BodyText"/>
      </w:pPr>
      <w:r>
        <w:rPr>
          <w:bCs/>
          <w:b/>
        </w:rPr>
        <w:t xml:space="preserve">Phase 2: Community Engagement (Month 3–4)</w:t>
      </w:r>
      <w:r>
        <w:t xml:space="preserve"> </w:t>
      </w:r>
      <w:r>
        <w:t xml:space="preserve">- Host the "Cairo Space Innovation Summit" at the New Administrative Capital (50km from downtown Cairo), featuring EgSA engineers. Offer free access to local candidates to showcase real projects.</w:t>
      </w:r>
      <w:r>
        <w:t xml:space="preserve"> </w:t>
      </w:r>
      <w:r>
        <w:t xml:space="preserve">- Partner with</w:t>
      </w:r>
      <w:r>
        <w:t xml:space="preserve"> </w:t>
      </w:r>
      <w:r>
        <w:rPr>
          <w:iCs/>
          <w:i/>
        </w:rPr>
        <w:t xml:space="preserve">Cairo Tech Hub</w:t>
      </w:r>
      <w:r>
        <w:t xml:space="preserve"> </w:t>
      </w:r>
      <w:r>
        <w:t xml:space="preserve">for "Aerospace Skills Bootcamps," teaching satellite propulsion systems using Cairo-based simulation tools.</w:t>
      </w:r>
    </w:p>
    <w:p>
      <w:pPr>
        <w:pStyle w:val="BodyText"/>
      </w:pPr>
      <w:r>
        <w:rPr>
          <w:bCs/>
          <w:b/>
        </w:rPr>
        <w:t xml:space="preserve">Phase 3: Employer Branding (Ongoing)</w:t>
      </w:r>
      <w:r>
        <w:t xml:space="preserve"> </w:t>
      </w:r>
      <w:r>
        <w:t xml:space="preserve">- Create a video series: "</w:t>
      </w:r>
      <w:r>
        <w:rPr>
          <w:iCs/>
          <w:i/>
        </w:rPr>
        <w:t xml:space="preserve">A Day in Cairo as an Aerospace Engineer</w:t>
      </w:r>
      <w:r>
        <w:t xml:space="preserve">"—showing engineers collaborating at the Egyptian Space Agency’s headquarters (Cairo) and testing components at El-Attiya facility.</w:t>
      </w:r>
      <w:r>
        <w:t xml:space="preserve"> </w:t>
      </w:r>
      <w:r>
        <w:t xml:space="preserve">- Leverage alumni networks of AUC/Cairo University via targeted emails highlighting "Egyptian Engineers Leading EgSA Projects from Cairo."</w:t>
      </w:r>
    </w:p>
    <w:bookmarkEnd w:id="23"/>
    <w:bookmarkStart w:id="24" w:name="compelling-value-proposition-why-cairo"/>
    <w:p>
      <w:pPr>
        <w:pStyle w:val="Heading2"/>
      </w:pPr>
      <w:r>
        <w:t xml:space="preserve">Compelling Value Proposition: Why Cairo?</w:t>
      </w:r>
    </w:p>
    <w:p>
      <w:pPr>
        <w:pStyle w:val="FirstParagraph"/>
      </w:pPr>
      <w:r>
        <w:t xml:space="preserve">The campaign centers on three pillars unique to Egypt Cairo:</w:t>
      </w:r>
    </w:p>
    <w:p>
      <w:pPr>
        <w:numPr>
          <w:ilvl w:val="0"/>
          <w:numId w:val="1001"/>
        </w:numPr>
        <w:pStyle w:val="Compact"/>
      </w:pPr>
      <w:r>
        <w:rPr>
          <w:bCs/>
          <w:b/>
        </w:rPr>
        <w:t xml:space="preserve">National Impact:</w:t>
      </w:r>
      <w:r>
        <w:t xml:space="preserve"> </w:t>
      </w:r>
      <w:r>
        <w:t xml:space="preserve">"Your work on the Egyptian Satellite Network directly supports healthcare access via satellite imaging in rural Upper Egypt—a project based in Cairo."</w:t>
      </w:r>
    </w:p>
    <w:p>
      <w:pPr>
        <w:numPr>
          <w:ilvl w:val="0"/>
          <w:numId w:val="1001"/>
        </w:numPr>
        <w:pStyle w:val="Compact"/>
      </w:pPr>
      <w:r>
        <w:rPr>
          <w:bCs/>
          <w:b/>
        </w:rPr>
        <w:t xml:space="preserve">Career Acceleration:</w:t>
      </w:r>
      <w:r>
        <w:t xml:space="preserve"> </w:t>
      </w:r>
      <w:r>
        <w:t xml:space="preserve">"Gain EgSA certification while working alongside European engineers at our Cairo R&amp;D center—accelerating your path to global aerospace leadership."</w:t>
      </w:r>
    </w:p>
    <w:p>
      <w:pPr>
        <w:numPr>
          <w:ilvl w:val="0"/>
          <w:numId w:val="1001"/>
        </w:numPr>
        <w:pStyle w:val="Compact"/>
      </w:pPr>
      <w:r>
        <w:rPr>
          <w:bCs/>
          <w:b/>
        </w:rPr>
        <w:t xml:space="preserve">Quality of Life:</w:t>
      </w:r>
      <w:r>
        <w:t xml:space="preserve"> </w:t>
      </w:r>
      <w:r>
        <w:t xml:space="preserve">"Live in Egypt’s most vibrant city with a 30% cost-of-living advantage over Dubai, surrounded by historic sites and emerging tech districts like October City near Cairo."</w:t>
      </w:r>
    </w:p>
    <w:bookmarkEnd w:id="24"/>
    <w:bookmarkStart w:id="25" w:name="metrics-timeline"/>
    <w:p>
      <w:pPr>
        <w:pStyle w:val="Heading2"/>
      </w:pPr>
      <w:r>
        <w:t xml:space="preserve">Metrics &amp; Timeline</w:t>
      </w:r>
    </w:p>
    <w:p>
      <w:pPr>
        <w:pStyle w:val="FirstParagraph"/>
      </w:pPr>
      <w:r>
        <w:rPr>
          <w:bCs/>
          <w:b/>
        </w:rPr>
        <w:t xml:space="preserve">KPIs:</w:t>
      </w:r>
      <w:r>
        <w:t xml:space="preserve"> </w:t>
      </w:r>
      <w:r>
        <w:t xml:space="preserve">- 150+ qualified applicants from Cairo (within 3 months).</w:t>
      </w:r>
      <w:r>
        <w:t xml:space="preserve"> </w:t>
      </w:r>
      <w:r>
        <w:t xml:space="preserve">- 40% conversion rate of local university candidates.</w:t>
      </w:r>
      <w:r>
        <w:t xml:space="preserve"> </w:t>
      </w:r>
      <w:r>
        <w:t xml:space="preserve">- 90% candidate sentiment score on "Egypt Cairo as a strategic career location" (post-application survey).</w:t>
      </w:r>
    </w:p>
    <w:p>
      <w:pPr>
        <w:pStyle w:val="BodyText"/>
      </w:pPr>
      <w:r>
        <w:rPr>
          <w:bCs/>
          <w:b/>
        </w:rPr>
        <w:t xml:space="preserve">Timeline:</w:t>
      </w:r>
    </w:p>
    <w:p>
      <w:pPr>
        <w:numPr>
          <w:ilvl w:val="0"/>
          <w:numId w:val="1002"/>
        </w:numPr>
        <w:pStyle w:val="Compact"/>
      </w:pPr>
      <w:r>
        <w:rPr>
          <w:iCs/>
          <w:i/>
        </w:rPr>
        <w:t xml:space="preserve">Weeks 1–2:</w:t>
      </w:r>
      <w:r>
        <w:t xml:space="preserve"> </w:t>
      </w:r>
      <w:r>
        <w:t xml:space="preserve">Digital campaign launch + university partnerships.</w:t>
      </w:r>
    </w:p>
    <w:p>
      <w:pPr>
        <w:numPr>
          <w:ilvl w:val="0"/>
          <w:numId w:val="1002"/>
        </w:numPr>
        <w:pStyle w:val="Compact"/>
      </w:pPr>
      <w:r>
        <w:rPr>
          <w:iCs/>
          <w:i/>
        </w:rPr>
        <w:t xml:space="preserve">Weeks 3–6:</w:t>
      </w:r>
      <w:r>
        <w:t xml:space="preserve"> </w:t>
      </w:r>
      <w:r>
        <w:t xml:space="preserve">Cairo Space Innovation Summit + bootcamps.</w:t>
      </w:r>
    </w:p>
    <w:p>
      <w:pPr>
        <w:numPr>
          <w:ilvl w:val="0"/>
          <w:numId w:val="1002"/>
        </w:numPr>
        <w:pStyle w:val="Compact"/>
      </w:pPr>
      <w:r>
        <w:rPr>
          <w:iCs/>
          <w:i/>
        </w:rPr>
        <w:t xml:space="preserve">Month 4:</w:t>
      </w:r>
      <w:r>
        <w:t xml:space="preserve"> </w:t>
      </w:r>
      <w:r>
        <w:t xml:space="preserve">Final candidate interviews, prioritizing Cairo-based talent.</w:t>
      </w:r>
    </w:p>
    <w:bookmarkEnd w:id="25"/>
    <w:bookmarkStart w:id="26" w:name="budget-allocation-cairo-focused"/>
    <w:p>
      <w:pPr>
        <w:pStyle w:val="Heading2"/>
      </w:pPr>
      <w:r>
        <w:t xml:space="preserve">Budget Allocation (Cairo-Focused)</w:t>
      </w:r>
    </w:p>
    <w:p>
      <w:pPr>
        <w:pStyle w:val="FirstParagraph"/>
      </w:pPr>
      <w:r>
        <w:rPr>
          <w:bCs/>
          <w:b/>
        </w:rPr>
        <w:t xml:space="preserve">Total Budget: $18,500</w:t>
      </w:r>
    </w:p>
    <w:p>
      <w:pPr>
        <w:numPr>
          <w:ilvl w:val="0"/>
          <w:numId w:val="1003"/>
        </w:numPr>
        <w:pStyle w:val="Compact"/>
      </w:pPr>
      <w:r>
        <w:t xml:space="preserve">50% Digital Advertising (LinkedIn, Egyptian engineering portals)</w:t>
      </w:r>
    </w:p>
    <w:p>
      <w:pPr>
        <w:numPr>
          <w:ilvl w:val="0"/>
          <w:numId w:val="1003"/>
        </w:numPr>
        <w:pStyle w:val="Compact"/>
      </w:pPr>
      <w:r>
        <w:t xml:space="preserve">30% Event Production (Cairo Summit at New Administrative Capital venue)</w:t>
      </w:r>
    </w:p>
    <w:p>
      <w:pPr>
        <w:numPr>
          <w:ilvl w:val="0"/>
          <w:numId w:val="1003"/>
        </w:numPr>
        <w:pStyle w:val="Compact"/>
      </w:pPr>
      <w:r>
        <w:t xml:space="preserve">15% Content Creation (Videos featuring Cairo facilities, EgSA engineers)</w:t>
      </w:r>
    </w:p>
    <w:p>
      <w:pPr>
        <w:numPr>
          <w:ilvl w:val="0"/>
          <w:numId w:val="1003"/>
        </w:numPr>
        <w:pStyle w:val="Compact"/>
      </w:pPr>
      <w:r>
        <w:t xml:space="preserve">5% University Engagement Kits (Branded materials for Cairo University events)</w:t>
      </w:r>
    </w:p>
    <w:bookmarkEnd w:id="26"/>
    <w:bookmarkStart w:id="27" w:name="Xf999286cb2fe13f69e752c0699a2f499befbb70"/>
    <w:p>
      <w:pPr>
        <w:pStyle w:val="Heading2"/>
      </w:pPr>
      <w:r>
        <w:t xml:space="preserve">Conclusion: Cementing Cairo as Egypt’s Aerospace Capital</w:t>
      </w:r>
    </w:p>
    <w:p>
      <w:pPr>
        <w:pStyle w:val="FirstParagraph"/>
      </w:pPr>
      <w:r>
        <w:t xml:space="preserve">This marketing plan transcends generic recruitment—it positions the</w:t>
      </w:r>
      <w:r>
        <w:t xml:space="preserve"> </w:t>
      </w:r>
      <w:r>
        <w:rPr>
          <w:bCs/>
          <w:b/>
        </w:rPr>
        <w:t xml:space="preserve">Aerospace Engineer</w:t>
      </w:r>
      <w:r>
        <w:t xml:space="preserve"> </w:t>
      </w:r>
      <w:r>
        <w:t xml:space="preserve">role as a catalyst for Egypt’s national ambition, anchored firmly in the dynamic ecosystem of</w:t>
      </w:r>
      <w:r>
        <w:t xml:space="preserve"> </w:t>
      </w:r>
      <w:r>
        <w:rPr>
          <w:bCs/>
          <w:b/>
        </w:rPr>
        <w:t xml:space="preserve">Egypt Cairo</w:t>
      </w:r>
      <w:r>
        <w:t xml:space="preserve">. By emphasizing Cairo’s infrastructure (EgSA headquarters, satellite ground stations), cultural pride ("Shape Egypt’s Space Legacy"), and strategic partnerships, we transform a job opening into a movement. The campaign ensures candidates see themselves as essential contributors to Africa’s space revolution—beginning in the heart of Cairo. As Egypt accelerates toward its 2030 space goals, attracting engineers who will innovate within Cairo isn’t just beneficial; it’s the cornerstone of national progress. This plan delivers exactly that: a targeted, culturally resonant strategy to secure top aerospace talent where it matters most—Egypt's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Egypt Cairo</dc:title>
  <dc:creator/>
  <dc:language>en</dc:language>
  <cp:keywords/>
  <dcterms:created xsi:type="dcterms:W3CDTF">2026-07-22T11:30:25Z</dcterms:created>
  <dcterms:modified xsi:type="dcterms:W3CDTF">2026-07-22T11:30:25Z</dcterms:modified>
</cp:coreProperties>
</file>

<file path=docProps/custom.xml><?xml version="1.0" encoding="utf-8"?>
<Properties xmlns="http://schemas.openxmlformats.org/officeDocument/2006/custom-properties" xmlns:vt="http://schemas.openxmlformats.org/officeDocument/2006/docPropsVTypes"/>
</file>