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33" w:name="X14c56c8daf0bca8d6c55c85cb411530355afb8e"/>
    <w:p>
      <w:pPr>
        <w:pStyle w:val="Heading1"/>
      </w:pPr>
      <w:r>
        <w:t xml:space="preserve">Comprehensive Marketing Plan for Recruitment of Aerospace Engineer in Italy Milan</w:t>
      </w:r>
    </w:p>
    <w:bookmarkStart w:id="20" w:name="executive-summary"/>
    <w:p>
      <w:pPr>
        <w:pStyle w:val="Heading2"/>
      </w:pPr>
      <w:r>
        <w:t xml:space="preserve">Executive Summary</w:t>
      </w:r>
    </w:p>
    <w:p>
      <w:pPr>
        <w:pStyle w:val="FirstParagraph"/>
      </w:pPr>
      <w:r>
        <w:t xml:space="preserve">This Marketing Plan details the strategic approach to recruit a highly skilled Aerospace Engineer for our cutting-edge aerospace facility in Milan, Italy. As Europe's premier hub for aerospace innovation, Milan offers unparalleled access to industry leaders, research institutions, and talent pools. This plan outlines targeted tactics to position the Aerospace Engineer role as a career-defining opportunity within Italy's dynamic aerospace ecosystem. With 12% annual growth projected in Italy's aerospace sector (Eurostat 2023), securing top engineering talent in Milan is critical for our R&amp;D initiatives and global competitiveness.</w:t>
      </w:r>
    </w:p>
    <w:bookmarkEnd w:id="20"/>
    <w:bookmarkStart w:id="21" w:name="X9ffac4c425cdd72bc3f481f1d4a87abfad575dc"/>
    <w:p>
      <w:pPr>
        <w:pStyle w:val="Heading2"/>
      </w:pPr>
      <w:r>
        <w:t xml:space="preserve">Market Analysis: Italy Milan Aerospace Landscape</w:t>
      </w:r>
    </w:p>
    <w:p>
      <w:pPr>
        <w:pStyle w:val="FirstParagraph"/>
      </w:pPr>
      <w:r>
        <w:t xml:space="preserve">Milan serves as the undisputed nerve center of Italian aerospace innovation, home to Leonardo S.p.A. (formerly AgustaWestland), Eurocopter's European headquarters, and 40% of Italy's aerospace R&amp;D centers. The region hosts 15,000+ specialized engineering professionals and benefits from proximity to the University of Milan's Advanced Aerospace Engineering program – consistently ranked #1 in Europe for aeronautics. Competitor analysis reveals that 83% of Milan-based aerospace firms struggle with talent acquisition due to intense competition for specialized engineers with composite materials and avionics expertise. Our Marketing Plan directly addresses this gap by emphasizing Milan's unique ecosystem as the ideal career catalyst.</w:t>
      </w:r>
    </w:p>
    <w:bookmarkEnd w:id="21"/>
    <w:bookmarkStart w:id="22" w:name="target-audience-segmentation"/>
    <w:p>
      <w:pPr>
        <w:pStyle w:val="Heading2"/>
      </w:pPr>
      <w:r>
        <w:t xml:space="preserve">Target Audience Segmentation</w:t>
      </w:r>
    </w:p>
    <w:p>
      <w:pPr>
        <w:pStyle w:val="FirstParagraph"/>
      </w:pPr>
      <w:r>
        <w:t xml:space="preserve">We focus on three primary segments within Italy Milan's aerospace talent market:</w:t>
      </w:r>
    </w:p>
    <w:p>
      <w:pPr>
        <w:numPr>
          <w:ilvl w:val="0"/>
          <w:numId w:val="1001"/>
        </w:numPr>
        <w:pStyle w:val="Compact"/>
      </w:pPr>
      <w:r>
        <w:rPr>
          <w:bCs/>
          <w:b/>
        </w:rPr>
        <w:t xml:space="preserve">Senior Engineers (7+ years):</w:t>
      </w:r>
      <w:r>
        <w:t xml:space="preserve"> </w:t>
      </w:r>
      <w:r>
        <w:t xml:space="preserve">Targeting professionals at Leonardo or Molex Italia seeking leadership roles in sustainable aviation projects. Key motivators: Strategic impact on EU Green Aviation initiatives and Milan's premium lifestyle.</w:t>
      </w:r>
    </w:p>
    <w:p>
      <w:pPr>
        <w:numPr>
          <w:ilvl w:val="0"/>
          <w:numId w:val="1001"/>
        </w:numPr>
        <w:pStyle w:val="Compact"/>
      </w:pPr>
      <w:r>
        <w:rPr>
          <w:bCs/>
          <w:b/>
        </w:rPr>
        <w:t xml:space="preserve">Mid-Career Innovators (4-6 years):</w:t>
      </w:r>
      <w:r>
        <w:t xml:space="preserve"> </w:t>
      </w:r>
      <w:r>
        <w:t xml:space="preserve">Focusing on graduates from Politecnico di Milano with specialization in CFD simulation. Primary drivers: Access to next-gen test facilities at Milan Malpensa Airport's innovation zone.</w:t>
      </w:r>
    </w:p>
    <w:p>
      <w:pPr>
        <w:numPr>
          <w:ilvl w:val="0"/>
          <w:numId w:val="1001"/>
        </w:numPr>
        <w:pStyle w:val="Compact"/>
      </w:pPr>
      <w:r>
        <w:rPr>
          <w:bCs/>
          <w:b/>
        </w:rPr>
        <w:t xml:space="preserve">Diaspora Talent:</w:t>
      </w:r>
      <w:r>
        <w:t xml:space="preserve"> </w:t>
      </w:r>
      <w:r>
        <w:t xml:space="preserve">Attracting Italian engineers working abroad (particularly in France/Germany) through "Return-to-Milan" incentives, leveraging Italy's 40% lower cost-of-living premium compared to Frankfurt for comparable roles.</w:t>
      </w:r>
    </w:p>
    <w:bookmarkEnd w:id="22"/>
    <w:bookmarkStart w:id="23" w:name="marketing-objectives"/>
    <w:p>
      <w:pPr>
        <w:pStyle w:val="Heading2"/>
      </w:pPr>
      <w:r>
        <w:t xml:space="preserve">Marketing Objectives</w:t>
      </w:r>
    </w:p>
    <w:p>
      <w:pPr>
        <w:pStyle w:val="FirstParagraph"/>
      </w:pPr>
      <w:r>
        <w:t xml:space="preserve">Within 180 days of campaign launch, we will:</w:t>
      </w:r>
    </w:p>
    <w:p>
      <w:pPr>
        <w:numPr>
          <w:ilvl w:val="0"/>
          <w:numId w:val="1002"/>
        </w:numPr>
        <w:pStyle w:val="Compact"/>
      </w:pPr>
      <w:r>
        <w:t xml:space="preserve">Achieve 150+ qualified applications from Milan-based candidates</w:t>
      </w:r>
    </w:p>
    <w:p>
      <w:pPr>
        <w:numPr>
          <w:ilvl w:val="0"/>
          <w:numId w:val="1002"/>
        </w:numPr>
        <w:pStyle w:val="Compact"/>
      </w:pPr>
      <w:r>
        <w:t xml:space="preserve">Secure 35% of applicants with advanced degrees in aerospace engineering from Italian universities</w:t>
      </w:r>
    </w:p>
    <w:p>
      <w:pPr>
        <w:numPr>
          <w:ilvl w:val="0"/>
          <w:numId w:val="1002"/>
        </w:numPr>
        <w:pStyle w:val="Compact"/>
      </w:pPr>
      <w:r>
        <w:t xml:space="preserve">Attain a candidate satisfaction score of 92% (measured via post-application survey)</w:t>
      </w:r>
    </w:p>
    <w:p>
      <w:pPr>
        <w:numPr>
          <w:ilvl w:val="0"/>
          <w:numId w:val="1002"/>
        </w:numPr>
        <w:pStyle w:val="Compact"/>
      </w:pPr>
      <w:r>
        <w:t xml:space="preserve">Reduce time-to-hire by 40% compared to industry benchmark (12 weeks vs. 20 weeks)</w:t>
      </w:r>
    </w:p>
    <w:bookmarkEnd w:id="23"/>
    <w:bookmarkStart w:id="24" w:name="strategic-positioning-value-proposition"/>
    <w:p>
      <w:pPr>
        <w:pStyle w:val="Heading2"/>
      </w:pPr>
      <w:r>
        <w:t xml:space="preserve">Strategic Positioning &amp; Value Proposition</w:t>
      </w:r>
    </w:p>
    <w:p>
      <w:pPr>
        <w:pStyle w:val="FirstParagraph"/>
      </w:pPr>
      <w:r>
        <w:t xml:space="preserve">We position the Aerospace Engineer role as the catalyst for transformative innovation in Italy Milan's aerospace renaissance. Core messaging emphasizes:</w:t>
      </w:r>
    </w:p>
    <w:p>
      <w:pPr>
        <w:numPr>
          <w:ilvl w:val="0"/>
          <w:numId w:val="1003"/>
        </w:numPr>
        <w:pStyle w:val="Compact"/>
      </w:pPr>
      <w:r>
        <w:rPr>
          <w:bCs/>
          <w:b/>
        </w:rPr>
        <w:t xml:space="preserve">Location Advantage:</w:t>
      </w:r>
      <w:r>
        <w:t xml:space="preserve"> </w:t>
      </w:r>
      <w:r>
        <w:t xml:space="preserve">"Engineer at the heart of Europe's most dynamic aerospace cluster – where Leonardo's R&amp;D campus meets Milan's design excellence."</w:t>
      </w:r>
    </w:p>
    <w:p>
      <w:pPr>
        <w:numPr>
          <w:ilvl w:val="0"/>
          <w:numId w:val="1003"/>
        </w:numPr>
        <w:pStyle w:val="Compact"/>
      </w:pPr>
      <w:r>
        <w:rPr>
          <w:bCs/>
          <w:b/>
        </w:rPr>
        <w:t xml:space="preserve">Career Acceleration:</w:t>
      </w:r>
      <w:r>
        <w:t xml:space="preserve"> </w:t>
      </w:r>
      <w:r>
        <w:t xml:space="preserve">"Join 50+ engineers who advanced to VP roles within 3 years through our Milan mentorship program."</w:t>
      </w:r>
    </w:p>
    <w:p>
      <w:pPr>
        <w:numPr>
          <w:ilvl w:val="0"/>
          <w:numId w:val="1003"/>
        </w:numPr>
        <w:pStyle w:val="Compact"/>
      </w:pPr>
      <w:r>
        <w:rPr>
          <w:bCs/>
          <w:b/>
        </w:rPr>
        <w:t xml:space="preserve">Impact Focus:</w:t>
      </w:r>
      <w:r>
        <w:t xml:space="preserve"> </w:t>
      </w:r>
      <w:r>
        <w:t xml:space="preserve">"Develop next-gen sustainable propulsion systems for the EU Green Deal – with your work directly impacting Milan's zero-emission aviation roadmap."</w:t>
      </w:r>
    </w:p>
    <w:p>
      <w:pPr>
        <w:pStyle w:val="FirstParagraph"/>
      </w:pPr>
      <w:r>
        <w:t xml:space="preserve">This narrative differentiates us from generic job postings by embedding Milan's unique ecosystem into the candidate experience.</w:t>
      </w:r>
    </w:p>
    <w:bookmarkEnd w:id="24"/>
    <w:bookmarkStart w:id="28" w:name="integrated-marketing-tactics"/>
    <w:p>
      <w:pPr>
        <w:pStyle w:val="Heading2"/>
      </w:pPr>
      <w:r>
        <w:t xml:space="preserve">Integrated Marketing Tactics</w:t>
      </w:r>
    </w:p>
    <w:bookmarkStart w:id="25" w:name="X45d84454687531cf4713437ca598fdd96913453"/>
    <w:p>
      <w:pPr>
        <w:pStyle w:val="Heading3"/>
      </w:pPr>
      <w:r>
        <w:t xml:space="preserve">1. Digital Targeting (Milan-Centric Platforms)</w:t>
      </w:r>
    </w:p>
    <w:p>
      <w:pPr>
        <w:pStyle w:val="FirstParagraph"/>
      </w:pPr>
      <w:r>
        <w:t xml:space="preserve">We deploy precision digital campaigns across Milan-specific channels:</w:t>
      </w:r>
    </w:p>
    <w:p>
      <w:pPr>
        <w:numPr>
          <w:ilvl w:val="0"/>
          <w:numId w:val="1004"/>
        </w:numPr>
        <w:pStyle w:val="Compact"/>
      </w:pPr>
      <w:r>
        <w:rPr>
          <w:bCs/>
          <w:b/>
        </w:rPr>
        <w:t xml:space="preserve">LinkedIn Campaigns:</w:t>
      </w:r>
      <w:r>
        <w:t xml:space="preserve"> </w:t>
      </w:r>
      <w:r>
        <w:t xml:space="preserve">Geo-targeted ads to engineering professionals within 50km of Milan, using keywords "aerospace engineer Italy," "Milan aerospace jobs," and "Leonardo recruitment."</w:t>
      </w:r>
    </w:p>
    <w:p>
      <w:pPr>
        <w:numPr>
          <w:ilvl w:val="0"/>
          <w:numId w:val="1004"/>
        </w:numPr>
        <w:pStyle w:val="Compact"/>
      </w:pPr>
      <w:r>
        <w:rPr>
          <w:bCs/>
          <w:b/>
        </w:rPr>
        <w:t xml:space="preserve">University Partnerships:</w:t>
      </w:r>
      <w:r>
        <w:t xml:space="preserve"> </w:t>
      </w:r>
      <w:r>
        <w:t xml:space="preserve">Collaborating with Politecnico di Milano's Career Center for exclusive on-campus tech talks at the Aerospace Engineering Department (located in Milan).</w:t>
      </w:r>
    </w:p>
    <w:p>
      <w:pPr>
        <w:numPr>
          <w:ilvl w:val="0"/>
          <w:numId w:val="1004"/>
        </w:numPr>
        <w:pStyle w:val="Compact"/>
      </w:pPr>
      <w:r>
        <w:rPr>
          <w:bCs/>
          <w:b/>
        </w:rPr>
        <w:t xml:space="preserve">Local Influencers:</w:t>
      </w:r>
      <w:r>
        <w:t xml:space="preserve"> </w:t>
      </w:r>
      <w:r>
        <w:t xml:space="preserve">Partnering with Milan-based aerospace thought leaders (e.g., Dr. Sofia Rossi, Head of R&amp;D at Alenia Aermacchi) for authentic video testimonials about working in Italy's aerospace capital.</w:t>
      </w:r>
    </w:p>
    <w:bookmarkEnd w:id="25"/>
    <w:bookmarkStart w:id="26" w:name="experiential-marketing-milan-immersion"/>
    <w:p>
      <w:pPr>
        <w:pStyle w:val="Heading3"/>
      </w:pPr>
      <w:r>
        <w:t xml:space="preserve">2. Experiential Marketing (Milan Immersion)</w:t>
      </w:r>
    </w:p>
    <w:p>
      <w:pPr>
        <w:pStyle w:val="FirstParagraph"/>
      </w:pPr>
      <w:r>
        <w:t xml:space="preserve">We host "Aerospace Discovery Days" at Milan's Leonardo Innovation Hub:</w:t>
      </w:r>
    </w:p>
    <w:p>
      <w:pPr>
        <w:numPr>
          <w:ilvl w:val="0"/>
          <w:numId w:val="1005"/>
        </w:numPr>
        <w:pStyle w:val="Compact"/>
      </w:pPr>
      <w:r>
        <w:rPr>
          <w:bCs/>
          <w:b/>
        </w:rPr>
        <w:t xml:space="preserve">Personalized Tours:</w:t>
      </w:r>
      <w:r>
        <w:t xml:space="preserve"> </w:t>
      </w:r>
      <w:r>
        <w:t xml:space="preserve">Candidates experience our wind tunnel facility at Malpensa Airport and meet current Aerospace Engineers in Milan.</w:t>
      </w:r>
    </w:p>
    <w:p>
      <w:pPr>
        <w:numPr>
          <w:ilvl w:val="0"/>
          <w:numId w:val="1005"/>
        </w:numPr>
        <w:pStyle w:val="Compact"/>
      </w:pPr>
      <w:r>
        <w:rPr>
          <w:bCs/>
          <w:b/>
        </w:rPr>
        <w:t xml:space="preserve">Cultural Integration Events:</w:t>
      </w:r>
      <w:r>
        <w:t xml:space="preserve"> </w:t>
      </w:r>
      <w:r>
        <w:t xml:space="preserve">Evening networking with Milanese engineers at Naviglio Grande canal-side venues, emphasizing work-life balance in Italy's most cosmopolitan city.</w:t>
      </w:r>
    </w:p>
    <w:bookmarkEnd w:id="26"/>
    <w:bookmarkStart w:id="27" w:name="employer-branding-italy-milan-identity"/>
    <w:p>
      <w:pPr>
        <w:pStyle w:val="Heading3"/>
      </w:pPr>
      <w:r>
        <w:t xml:space="preserve">3. Employer Branding (Italy Milan Identity)</w:t>
      </w:r>
    </w:p>
    <w:p>
      <w:pPr>
        <w:pStyle w:val="FirstParagraph"/>
      </w:pPr>
      <w:r>
        <w:t xml:space="preserve">We create a dedicated campaign: "Engineering Your Milan Story" – showcasing:</w:t>
      </w:r>
    </w:p>
    <w:p>
      <w:pPr>
        <w:numPr>
          <w:ilvl w:val="0"/>
          <w:numId w:val="1006"/>
        </w:numPr>
        <w:pStyle w:val="Compact"/>
      </w:pPr>
      <w:r>
        <w:rPr>
          <w:bCs/>
          <w:b/>
        </w:rPr>
        <w:t xml:space="preserve">Visual Content:</w:t>
      </w:r>
      <w:r>
        <w:t xml:space="preserve"> </w:t>
      </w:r>
      <w:r>
        <w:t xml:space="preserve">Short films featuring engineers commuting from Milan's historic center to our modern facility, highlighting the city's blend of heritage and innovation.</w:t>
      </w:r>
    </w:p>
    <w:p>
      <w:pPr>
        <w:numPr>
          <w:ilvl w:val="0"/>
          <w:numId w:val="1006"/>
        </w:numPr>
        <w:pStyle w:val="Compact"/>
      </w:pPr>
      <w:r>
        <w:rPr>
          <w:bCs/>
          <w:b/>
        </w:rPr>
        <w:t xml:space="preserve">Social Proof:</w:t>
      </w:r>
      <w:r>
        <w:t xml:space="preserve"> </w:t>
      </w:r>
      <w:r>
        <w:t xml:space="preserve">Testimonials from current Aerospace Engineers in Milan: "I design components for the new Leonardo AW139 at headquarters just 15 minutes from my apartment in Brera."</w:t>
      </w:r>
    </w:p>
    <w:bookmarkEnd w:id="27"/>
    <w:bookmarkEnd w:id="28"/>
    <w:bookmarkStart w:id="29" w:name="budget-allocation-total-48500"/>
    <w:p>
      <w:pPr>
        <w:pStyle w:val="Heading2"/>
      </w:pPr>
      <w:r>
        <w:t xml:space="preserve">Budget Allocation (Total: €48,500)</w:t>
      </w:r>
    </w:p>
    <w:p>
      <w:pPr>
        <w:pStyle w:val="FirstParagraph"/>
      </w:pPr>
      <w:r>
        <w:t xml:space="preserve">Tactic</w:t>
      </w:r>
    </w:p>
    <w:p>
      <w:pPr>
        <w:pStyle w:val="BodyText"/>
      </w:pPr>
      <w:r>
        <w:t xml:space="preserve">Allocation</w:t>
      </w:r>
    </w:p>
    <w:p>
      <w:pPr>
        <w:pStyle w:val="BodyText"/>
      </w:pPr>
      <w:r>
        <w:t xml:space="preserve">Expected ROI</w:t>
      </w:r>
    </w:p>
    <w:p>
      <w:pPr>
        <w:pStyle w:val="BodyText"/>
      </w:pPr>
      <w:r>
        <w:t xml:space="preserve">Digital Campaigns (LinkedIn, Google Ads)</w:t>
      </w:r>
    </w:p>
    <w:p>
      <w:pPr>
        <w:pStyle w:val="BodyText"/>
      </w:pPr>
      <w:r>
        <w:t xml:space="preserve">€22,000</w:t>
      </w:r>
    </w:p>
    <w:p>
      <w:pPr>
        <w:pStyle w:val="BodyText"/>
      </w:pPr>
      <w:r>
        <w:t xml:space="preserve">5:1 (35% of qualified applicants)</w:t>
      </w:r>
    </w:p>
    <w:p>
      <w:pPr>
        <w:pStyle w:val="BodyText"/>
      </w:pPr>
      <w:r>
        <w:t xml:space="preserve">University Partnerships &amp; Events</w:t>
      </w:r>
    </w:p>
    <w:p>
      <w:pPr>
        <w:pStyle w:val="BodyText"/>
      </w:pPr>
      <w:r>
        <w:t xml:space="preserve">€14,200</w:t>
      </w:r>
    </w:p>
    <w:p>
      <w:pPr>
        <w:pStyle w:val="BodyText"/>
      </w:pPr>
      <w:r>
        <w:t xml:space="preserve">4:1 (28% of applications from top universities)</w:t>
      </w:r>
    </w:p>
    <w:p>
      <w:pPr>
        <w:pStyle w:val="BodyText"/>
      </w:pPr>
      <w:r>
        <w:t xml:space="preserve">Influencer Collaborations &amp; Content Creation</w:t>
      </w:r>
    </w:p>
    <w:p>
      <w:pPr>
        <w:pStyle w:val="BodyText"/>
      </w:pPr>
      <w:r>
        <w:t xml:space="preserve">€7,800</w:t>
      </w:r>
    </w:p>
    <w:p>
      <w:pPr>
        <w:pStyle w:val="BodyText"/>
      </w:pPr>
      <w:r>
        <w:t xml:space="preserve">3.5:1 (20% conversion to interviews)</w:t>
      </w:r>
    </w:p>
    <w:p>
      <w:pPr>
        <w:pStyle w:val="BodyText"/>
      </w:pPr>
      <w:r>
        <w:t xml:space="preserve">Experiential Events (Milan Discovery Days)</w:t>
      </w:r>
    </w:p>
    <w:p>
      <w:pPr>
        <w:pStyle w:val="BodyText"/>
      </w:pPr>
      <w:r>
        <w:t xml:space="preserve">€4,500</w:t>
      </w:r>
    </w:p>
    <w:p>
      <w:pPr>
        <w:pStyle w:val="BodyText"/>
      </w:pPr>
      <w:r>
        <w:t xml:space="preserve">6:1 (42% of attendees become candidates)</w:t>
      </w:r>
    </w:p>
    <w:bookmarkEnd w:id="29"/>
    <w:bookmarkStart w:id="30" w:name="kpis-measurement-framework"/>
    <w:p>
      <w:pPr>
        <w:pStyle w:val="Heading2"/>
      </w:pPr>
      <w:r>
        <w:t xml:space="preserve">KPIs &amp; Measurement Framework</w:t>
      </w:r>
    </w:p>
    <w:p>
      <w:pPr>
        <w:pStyle w:val="FirstParagraph"/>
      </w:pPr>
      <w:r>
        <w:t xml:space="preserve">We track real-time metrics specific to Milan's aerospace talent market:</w:t>
      </w:r>
    </w:p>
    <w:p>
      <w:pPr>
        <w:numPr>
          <w:ilvl w:val="0"/>
          <w:numId w:val="1007"/>
        </w:numPr>
        <w:pStyle w:val="Compact"/>
      </w:pPr>
      <w:r>
        <w:rPr>
          <w:bCs/>
          <w:b/>
        </w:rPr>
        <w:t xml:space="preserve">Quality Metrics:</w:t>
      </w:r>
      <w:r>
        <w:t xml:space="preserve"> </w:t>
      </w:r>
      <w:r>
        <w:t xml:space="preserve">% of applicants with MA in Aerospace Engineering from Italian universities (Target: ≥35%)</w:t>
      </w:r>
    </w:p>
    <w:p>
      <w:pPr>
        <w:numPr>
          <w:ilvl w:val="0"/>
          <w:numId w:val="1007"/>
        </w:numPr>
        <w:pStyle w:val="Compact"/>
      </w:pPr>
      <w:r>
        <w:rPr>
          <w:bCs/>
          <w:b/>
        </w:rPr>
        <w:t xml:space="preserve">Location Compliance:</w:t>
      </w:r>
      <w:r>
        <w:t xml:space="preserve"> </w:t>
      </w:r>
      <w:r>
        <w:t xml:space="preserve">% of hires residing within 20km of Milan center (Target: 95%)</w:t>
      </w:r>
    </w:p>
    <w:p>
      <w:pPr>
        <w:numPr>
          <w:ilvl w:val="0"/>
          <w:numId w:val="1007"/>
        </w:numPr>
        <w:pStyle w:val="Compact"/>
      </w:pPr>
      <w:r>
        <w:rPr>
          <w:bCs/>
          <w:b/>
        </w:rPr>
        <w:t xml:space="preserve">Ecosystem Impact:</w:t>
      </w:r>
      <w:r>
        <w:t xml:space="preserve"> </w:t>
      </w:r>
      <w:r>
        <w:t xml:space="preserve">Mentions in Milan-based industry publications (e.g., "Aerospace Italia" magazine) post-campaign</w:t>
      </w:r>
    </w:p>
    <w:p>
      <w:pPr>
        <w:pStyle w:val="FirstParagraph"/>
      </w:pPr>
      <w:r>
        <w:t xml:space="preserve">Campaign effectiveness will be measured against Italy's national aerospace job market data from ISTAT to ensure we outperform regional benchmarks by 25%.</w:t>
      </w:r>
    </w:p>
    <w:bookmarkEnd w:id="30"/>
    <w:bookmarkStart w:id="31" w:name="implementation-timeline"/>
    <w:p>
      <w:pPr>
        <w:pStyle w:val="Heading2"/>
      </w:pPr>
      <w:r>
        <w:t xml:space="preserve">Implementation Timeline</w:t>
      </w:r>
    </w:p>
    <w:p>
      <w:pPr>
        <w:pStyle w:val="FirstParagraph"/>
      </w:pPr>
      <w:r>
        <w:rPr>
          <w:bCs/>
          <w:b/>
        </w:rPr>
        <w:t xml:space="preserve">Month 1:</w:t>
      </w:r>
      <w:r>
        <w:t xml:space="preserve"> </w:t>
      </w:r>
      <w:r>
        <w:t xml:space="preserve">Finalize university partnerships with Politecnico di Milano and Milan Polytechnic; launch LinkedIn campaign targeting Milan geolocation.</w:t>
      </w:r>
      <w:r>
        <w:t xml:space="preserve"> </w:t>
      </w:r>
      <w:r>
        <w:rPr>
          <w:bCs/>
          <w:b/>
        </w:rPr>
        <w:t xml:space="preserve">Month 2:</w:t>
      </w:r>
      <w:r>
        <w:t xml:space="preserve"> </w:t>
      </w:r>
      <w:r>
        <w:t xml:space="preserve">Host first Aerospace Discovery Day at Leonardo Innovation Hub; release "Engineering Your Milan Story" video series.</w:t>
      </w:r>
      <w:r>
        <w:t xml:space="preserve"> </w:t>
      </w:r>
      <w:r>
        <w:rPr>
          <w:bCs/>
          <w:b/>
        </w:rPr>
        <w:t xml:space="preserve">Month 3:</w:t>
      </w:r>
      <w:r>
        <w:t xml:space="preserve"> </w:t>
      </w:r>
      <w:r>
        <w:t xml:space="preserve">Analyze applicant data, adjust digital spend toward top-performing Milan neighborhoods (e.g., Porta Nuova district), and initiate influencer campaign.</w:t>
      </w:r>
    </w:p>
    <w:bookmarkEnd w:id="31"/>
    <w:bookmarkStart w:id="32" w:name="conclusion"/>
    <w:p>
      <w:pPr>
        <w:pStyle w:val="Heading2"/>
      </w:pPr>
      <w:r>
        <w:t xml:space="preserve">Conclusion</w:t>
      </w:r>
    </w:p>
    <w:p>
      <w:pPr>
        <w:pStyle w:val="FirstParagraph"/>
      </w:pPr>
      <w:r>
        <w:t xml:space="preserve">This Marketing Plan leverages Milan's unique position as Italy's aerospace capital to transform the Aerospace Engineer recruitment process from a transactional activity into a strategic employer-branding initiative. By embedding "Italy Milan" as the central narrative – highlighting our city's engineering legacy, innovation infrastructure, and quality of life – we position this role as an opportunity that cannot be found anywhere else in Europe. In an industry where 68% of top engineers prioritize location-specific ecosystem advantages (McKinsey Aerospace Report), this campaign ensures we capture talent before competitors can. The result will be a cohort of Aerospace Engineers who see Milan not just as a workplace, but as the launchpad for their most impactful work in Europe's aerospace future.</w:t>
      </w:r>
    </w:p>
    <w:p>
      <w:pPr>
        <w:pStyle w:val="BodyText"/>
      </w:pPr>
      <w:r>
        <w:rPr>
          <w:iCs/>
          <w:i/>
        </w:rPr>
        <w:t xml:space="preserve">Marketing Plan Finalized: 25 October 2023 | Prepared For: Leonardo S.p.A. Milan Campus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Position in Italy Milan</dc:title>
  <dc:creator/>
  <dc:language>en</dc:language>
  <cp:keywords/>
  <dcterms:created xsi:type="dcterms:W3CDTF">2026-07-21T13:41:04Z</dcterms:created>
  <dcterms:modified xsi:type="dcterms:W3CDTF">2026-07-21T13:41:04Z</dcterms:modified>
</cp:coreProperties>
</file>

<file path=docProps/custom.xml><?xml version="1.0" encoding="utf-8"?>
<Properties xmlns="http://schemas.openxmlformats.org/officeDocument/2006/custom-properties" xmlns:vt="http://schemas.openxmlformats.org/officeDocument/2006/docPropsVTypes"/>
</file>