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d0a1332bf774b421a4abbefb68872c1fbc164f5"/>
    <w:p>
      <w:pPr>
        <w:pStyle w:val="Heading1"/>
      </w:pPr>
      <w:r>
        <w:t xml:space="preserve">Comprehensive Marketing Plan for Advanced Aerospace Engineering Services in Kenya Nairobi</w:t>
      </w:r>
    </w:p>
    <w:bookmarkStart w:id="20" w:name="executive-summary"/>
    <w:p>
      <w:pPr>
        <w:pStyle w:val="Heading2"/>
      </w:pPr>
      <w:r>
        <w:t xml:space="preserve">Executive Summary</w:t>
      </w:r>
    </w:p>
    <w:p>
      <w:pPr>
        <w:pStyle w:val="FirstParagraph"/>
      </w:pPr>
      <w:r>
        <w:t xml:space="preserve">This Marketing Plan outlines a strategic roadmap to establish AeroNairobi Solutions as the premier provider of innovative aerospace engineering services across Kenya, with primary operations centered in Nairobi. As Africa's aviation sector experiences unprecedented growth—projected at 5.8% annually by 2030—the demand for specialized Aerospace Engineer expertise has reached critical levels in Kenya Nairobi. This plan details how we will capture market share through targeted digital engagement, strategic partnerships, and localized service delivery to position AeroNairobi Solutions as the definitive partner for aerospace innovation in East Africa.</w:t>
      </w:r>
    </w:p>
    <w:bookmarkEnd w:id="20"/>
    <w:bookmarkStart w:id="21" w:name="X120114b494f0560f2cbd9b539b318eac1692fd5"/>
    <w:p>
      <w:pPr>
        <w:pStyle w:val="Heading2"/>
      </w:pPr>
      <w:r>
        <w:t xml:space="preserve">Market Analysis: The Nairobi Aerospace Opportunity</w:t>
      </w:r>
    </w:p>
    <w:p>
      <w:pPr>
        <w:pStyle w:val="FirstParagraph"/>
      </w:pPr>
      <w:r>
        <w:t xml:space="preserve">Kenya's aviation sector represents a $3.8 billion industry driving 4.5% of national GDP, with Nairobi's Jomo Kenyatta International Airport (JKIA) serving as the continent's busiest cargo hub. However, Kenya faces a severe shortage of certified Aerospace Engineer professionals—only 120 registered engineers serve a market requiring 800+ specialists. This gap is compounded by Kenya's ambitious Vision 2030 initiative, which prioritizes aerospace development through the National Aviation Policy (2019) and the newly launched Nairobi Space Innovation Hub.</w:t>
      </w:r>
    </w:p>
    <w:p>
      <w:pPr>
        <w:pStyle w:val="BodyText"/>
      </w:pPr>
      <w:r>
        <w:t xml:space="preserve">Our research identifies three key market segments in Kenya Nairobi:</w:t>
      </w:r>
    </w:p>
    <w:p>
      <w:pPr>
        <w:numPr>
          <w:ilvl w:val="0"/>
          <w:numId w:val="1001"/>
        </w:numPr>
        <w:pStyle w:val="Compact"/>
      </w:pPr>
      <w:r>
        <w:rPr>
          <w:bCs/>
          <w:b/>
        </w:rPr>
        <w:t xml:space="preserve">Aviation Operators:</w:t>
      </w:r>
      <w:r>
        <w:t xml:space="preserve"> </w:t>
      </w:r>
      <w:r>
        <w:t xml:space="preserve">Airlines like Kenya Airways and fly540 require drone-based cargo solutions for remote regions</w:t>
      </w:r>
    </w:p>
    <w:p>
      <w:pPr>
        <w:numPr>
          <w:ilvl w:val="0"/>
          <w:numId w:val="1001"/>
        </w:numPr>
        <w:pStyle w:val="Compact"/>
      </w:pPr>
      <w:r>
        <w:rPr>
          <w:bCs/>
          <w:b/>
        </w:rPr>
        <w:t xml:space="preserve">Government Entities:</w:t>
      </w:r>
      <w:r>
        <w:t xml:space="preserve"> </w:t>
      </w:r>
      <w:r>
        <w:t xml:space="preserve">Ministry of Transport and Civil Aviation Authority need satellite data integration for infrastructure planning</w:t>
      </w:r>
    </w:p>
    <w:p>
      <w:pPr>
        <w:numPr>
          <w:ilvl w:val="0"/>
          <w:numId w:val="1001"/>
        </w:numPr>
        <w:pStyle w:val="Compact"/>
      </w:pPr>
      <w:r>
        <w:rPr>
          <w:bCs/>
          <w:b/>
        </w:rPr>
        <w:t xml:space="preserve">Emerging Tech Startups:</w:t>
      </w:r>
      <w:r>
        <w:t xml:space="preserve"> </w:t>
      </w:r>
      <w:r>
        <w:t xml:space="preserve">Nairobi's tech ecosystem (e.g., Sauti Labs, Zipline) requires aerospace engineering support for drone logistics systems</w:t>
      </w:r>
    </w:p>
    <w:bookmarkEnd w:id="21"/>
    <w:bookmarkStart w:id="22" w:name="target-audience-value-proposition"/>
    <w:p>
      <w:pPr>
        <w:pStyle w:val="Heading2"/>
      </w:pPr>
      <w:r>
        <w:t xml:space="preserve">Target Audience &amp; Value Proposition</w:t>
      </w:r>
    </w:p>
    <w:p>
      <w:pPr>
        <w:pStyle w:val="FirstParagraph"/>
      </w:pPr>
      <w:r>
        <w:t xml:space="preserve">We target decision-makers at Kenya-based aviation stakeholders who require certified Aerospace Engineer expertise. Our value proposition centers on three pillars:</w:t>
      </w:r>
    </w:p>
    <w:p>
      <w:pPr>
        <w:numPr>
          <w:ilvl w:val="0"/>
          <w:numId w:val="1002"/>
        </w:numPr>
        <w:pStyle w:val="Compact"/>
      </w:pPr>
      <w:r>
        <w:rPr>
          <w:bCs/>
          <w:b/>
        </w:rPr>
        <w:t xml:space="preserve">Localized Solutions:</w:t>
      </w:r>
      <w:r>
        <w:t xml:space="preserve"> </w:t>
      </w:r>
      <w:r>
        <w:t xml:space="preserve">Custom engineering services developed for Nairobi's unique operational environment (e.g., high-altitude drone calibration, dust-resistant sensor design)</w:t>
      </w:r>
    </w:p>
    <w:p>
      <w:pPr>
        <w:numPr>
          <w:ilvl w:val="0"/>
          <w:numId w:val="1002"/>
        </w:numPr>
        <w:pStyle w:val="Compact"/>
      </w:pPr>
      <w:r>
        <w:rPr>
          <w:bCs/>
          <w:b/>
        </w:rPr>
        <w:t xml:space="preserve">Certified Expertise:</w:t>
      </w:r>
      <w:r>
        <w:t xml:space="preserve"> </w:t>
      </w:r>
      <w:r>
        <w:t xml:space="preserve">All Aerospace Engineer professionals hold dual certifications from Kenya Aviation Authority (KAA) and International Aerospace Engineering Council (IAEC)</w:t>
      </w:r>
    </w:p>
    <w:p>
      <w:pPr>
        <w:numPr>
          <w:ilvl w:val="0"/>
          <w:numId w:val="1002"/>
        </w:numPr>
        <w:pStyle w:val="Compact"/>
      </w:pPr>
      <w:r>
        <w:rPr>
          <w:bCs/>
          <w:b/>
        </w:rPr>
        <w:t xml:space="preserve">Cost Efficiency:</w:t>
      </w:r>
      <w:r>
        <w:t xml:space="preserve"> </w:t>
      </w:r>
      <w:r>
        <w:t xml:space="preserve">30% lower service costs than international competitors through Nairobi-based operations</w:t>
      </w:r>
    </w:p>
    <w:bookmarkEnd w:id="22"/>
    <w:bookmarkStart w:id="26" w:name="marketing-strategies-tactics"/>
    <w:p>
      <w:pPr>
        <w:pStyle w:val="Heading2"/>
      </w:pPr>
      <w:r>
        <w:t xml:space="preserve">Marketing Strategies &amp; Tactics</w:t>
      </w:r>
    </w:p>
    <w:bookmarkStart w:id="23" w:name="Xbb04dbaec7c3a2474bff3b1e6856dd02005ab36"/>
    <w:p>
      <w:pPr>
        <w:pStyle w:val="Heading3"/>
      </w:pPr>
      <w:r>
        <w:t xml:space="preserve">1. Digital Brand Positioning in Kenya Nairobi</w:t>
      </w:r>
    </w:p>
    <w:p>
      <w:pPr>
        <w:pStyle w:val="FirstParagraph"/>
      </w:pPr>
      <w:r>
        <w:t xml:space="preserve">We will dominate local search visibility through geo-targeted SEO content centered on "Aerospace Engineer Nairobi" and "aerospace solutions Kenya." Our website will feature:</w:t>
      </w:r>
    </w:p>
    <w:p>
      <w:pPr>
        <w:numPr>
          <w:ilvl w:val="0"/>
          <w:numId w:val="1003"/>
        </w:numPr>
        <w:pStyle w:val="Compact"/>
      </w:pPr>
      <w:r>
        <w:t xml:space="preserve">A virtual tour of our Nairobi engineering facility with live drone testing footage</w:t>
      </w:r>
    </w:p>
    <w:p>
      <w:pPr>
        <w:numPr>
          <w:ilvl w:val="0"/>
          <w:numId w:val="1003"/>
        </w:numPr>
        <w:pStyle w:val="Compact"/>
      </w:pPr>
      <w:r>
        <w:t xml:space="preserve">Kenyan-specific compliance guides for aviation regulations</w:t>
      </w:r>
    </w:p>
    <w:bookmarkEnd w:id="23"/>
    <w:bookmarkStart w:id="24" w:name="X4c2b935b509050b34b07b045bafc825552fb7a6"/>
    <w:p>
      <w:pPr>
        <w:pStyle w:val="Heading3"/>
      </w:pPr>
      <w:r>
        <w:t xml:space="preserve">2. Strategic Partnerships in Nairobi's Ecosystem</w:t>
      </w:r>
    </w:p>
    <w:p>
      <w:pPr>
        <w:pStyle w:val="FirstParagraph"/>
      </w:pPr>
      <w:r>
        <w:t xml:space="preserve">Leveraging Kenya Nairobi's collaborative business culture, we will establish:</w:t>
      </w:r>
    </w:p>
    <w:p>
      <w:pPr>
        <w:numPr>
          <w:ilvl w:val="0"/>
          <w:numId w:val="1004"/>
        </w:numPr>
        <w:pStyle w:val="Compact"/>
      </w:pPr>
      <w:r>
        <w:rPr>
          <w:bCs/>
          <w:b/>
        </w:rPr>
        <w:t xml:space="preserve">Academic Alliances:</w:t>
      </w:r>
      <w:r>
        <w:t xml:space="preserve"> </w:t>
      </w:r>
      <w:r>
        <w:t xml:space="preserve">MoUs with University of Nairobi and Kenyatta University to create the "Nairobi Aerospace Scholarship" for engineering students</w:t>
      </w:r>
    </w:p>
    <w:p>
      <w:pPr>
        <w:numPr>
          <w:ilvl w:val="0"/>
          <w:numId w:val="1004"/>
        </w:numPr>
        <w:pStyle w:val="Compact"/>
      </w:pPr>
      <w:r>
        <w:rPr>
          <w:bCs/>
          <w:b/>
        </w:rPr>
        <w:t xml:space="preserve">Industry Coalitions:</w:t>
      </w:r>
      <w:r>
        <w:t xml:space="preserve"> </w:t>
      </w:r>
      <w:r>
        <w:t xml:space="preserve">Membership in Kenya Association of Manufacturers (KAM) with exclusive Aerospace Engineer workshops</w:t>
      </w:r>
    </w:p>
    <w:p>
      <w:pPr>
        <w:numPr>
          <w:ilvl w:val="0"/>
          <w:numId w:val="1004"/>
        </w:numPr>
        <w:pStyle w:val="Compact"/>
      </w:pPr>
      <w:r>
        <w:rPr>
          <w:bCs/>
          <w:b/>
        </w:rPr>
        <w:t xml:space="preserve">Tech Ecosystem Integration:</w:t>
      </w:r>
      <w:r>
        <w:t xml:space="preserve"> </w:t>
      </w:r>
      <w:r>
        <w:t xml:space="preserve">Co-development with Nairobi's iHub and Nailab on drone delivery frameworks</w:t>
      </w:r>
    </w:p>
    <w:bookmarkEnd w:id="24"/>
    <w:bookmarkStart w:id="25" w:name="community-engagement-thought-leadership"/>
    <w:p>
      <w:pPr>
        <w:pStyle w:val="Heading3"/>
      </w:pPr>
      <w:r>
        <w:t xml:space="preserve">3. Community Engagement &amp; Thought Leadership</w:t>
      </w:r>
    </w:p>
    <w:p>
      <w:pPr>
        <w:pStyle w:val="FirstParagraph"/>
      </w:pPr>
      <w:r>
        <w:t xml:space="preserve">We will position our Aerospace Engineer professionals as industry leaders through:</w:t>
      </w:r>
    </w:p>
    <w:p>
      <w:pPr>
        <w:numPr>
          <w:ilvl w:val="0"/>
          <w:numId w:val="1005"/>
        </w:numPr>
        <w:pStyle w:val="Compact"/>
      </w:pPr>
      <w:r>
        <w:t xml:space="preserve">Hosting "Aerospace Innovation Fridays" at Nairobi's Mombasa Road Business Center with free technical consultations</w:t>
      </w:r>
    </w:p>
    <w:p>
      <w:pPr>
        <w:numPr>
          <w:ilvl w:val="0"/>
          <w:numId w:val="1005"/>
        </w:numPr>
        <w:pStyle w:val="Compact"/>
      </w:pPr>
      <w:r>
        <w:t xml:space="preserve">Publishing monthly whitepapers on Kenya-specific challenges (e.g., "Dust Mitigation Strategies for Nairobi Airspace")</w:t>
      </w:r>
    </w:p>
    <w:p>
      <w:pPr>
        <w:numPr>
          <w:ilvl w:val="0"/>
          <w:numId w:val="1005"/>
        </w:numPr>
        <w:pStyle w:val="Compact"/>
      </w:pPr>
      <w:r>
        <w:t xml:space="preserve">Sponsorship of the Kenya International Aviation Expo (KIAE) in Nairobi, featuring our engineering team's demonstrations</w:t>
      </w:r>
    </w:p>
    <w:bookmarkEnd w:id="25"/>
    <w:bookmarkEnd w:id="26"/>
    <w:bookmarkStart w:id="27" w:name="Xabd1a083ba2356800f6c7017ba54b22c8ab2a23"/>
    <w:p>
      <w:pPr>
        <w:pStyle w:val="Heading2"/>
      </w:pPr>
      <w:r>
        <w:t xml:space="preserve">Implementation Timeline: Year 1 in Kenya Nairobi</w:t>
      </w:r>
    </w:p>
    <w:p>
      <w:pPr>
        <w:pStyle w:val="FirstParagraph"/>
      </w:pPr>
      <w:r>
        <w:t xml:space="preserve">Quarter</w:t>
      </w:r>
    </w:p>
    <w:p>
      <w:pPr>
        <w:pStyle w:val="BodyText"/>
      </w:pPr>
      <w:r>
        <w:t xml:space="preserve">Key Marketing Actions</w:t>
      </w:r>
    </w:p>
    <w:p>
      <w:pPr>
        <w:pStyle w:val="BodyText"/>
      </w:pPr>
      <w:r>
        <w:t xml:space="preserve">Kenya Nairobi Focus Areas</w:t>
      </w:r>
    </w:p>
    <w:p>
      <w:pPr>
        <w:pStyle w:val="BodyText"/>
      </w:pPr>
      <w:r>
        <w:t xml:space="preserve">Q1 2024</w:t>
      </w:r>
    </w:p>
    <w:p>
      <w:pPr>
        <w:pStyle w:val="BodyText"/>
      </w:pPr>
      <w:r>
        <w:t xml:space="preserve">Digital infrastructure launch; University partnership agreements</w:t>
      </w:r>
    </w:p>
    <w:p>
      <w:pPr>
        <w:pStyle w:val="BodyText"/>
      </w:pPr>
      <w:r>
        <w:t xml:space="preserve">Nairobi University campus engagement; SEO optimization for "Aerospace Engineer Kenya"</w:t>
      </w:r>
    </w:p>
    <w:p>
      <w:pPr>
        <w:pStyle w:val="BodyText"/>
      </w:pPr>
      <w:r>
        <w:t xml:space="preserve">Q2 2024</w:t>
      </w:r>
    </w:p>
    <w:p>
      <w:pPr>
        <w:pStyle w:val="BodyText"/>
      </w:pPr>
      <w:r>
        <w:t xml:space="preserve">KIAE sponsorship; First Nairobi-based engineering workshop</w:t>
      </w:r>
    </w:p>
    <w:p>
      <w:pPr>
        <w:pStyle w:val="BodyText"/>
      </w:pPr>
      <w:r>
        <w:t xml:space="preserve">JKIA stakeholder meetings; Media coverage in Nation Africa</w:t>
      </w:r>
    </w:p>
    <w:p>
      <w:pPr>
        <w:pStyle w:val="BodyText"/>
      </w:pPr>
      <w:r>
        <w:t xml:space="preserve">Q3 2024</w:t>
      </w:r>
    </w:p>
    <w:p>
      <w:pPr>
        <w:pStyle w:val="BodyText"/>
      </w:pPr>
      <w:r>
        <w:t xml:space="preserve">Licensing completion with KAA; Drone testing permit acquisition</w:t>
      </w:r>
    </w:p>
    <w:p>
      <w:pPr>
        <w:pStyle w:val="BodyText"/>
      </w:pPr>
      <w:r>
        <w:t xml:space="preserve">Nairobi-specific regulatory compliance demonstration</w:t>
      </w:r>
    </w:p>
    <w:p>
      <w:pPr>
        <w:pStyle w:val="BodyText"/>
      </w:pPr>
      <w:r>
        <w:t xml:space="preserve">Q4 2024</w:t>
      </w:r>
    </w:p>
    <w:p>
      <w:pPr>
        <w:pStyle w:val="BodyText"/>
      </w:pPr>
      <w:r>
        <w:t xml:space="preserve">First major contract execution for Nairobi-based client</w:t>
      </w:r>
    </w:p>
    <w:p>
      <w:pPr>
        <w:pStyle w:val="BodyText"/>
      </w:pPr>
      <w:r>
        <w:t xml:space="preserve">Case study publication: "How AeroNairobi Solved [Client] Drone Logistics Challenge"</w:t>
      </w:r>
    </w:p>
    <w:bookmarkEnd w:id="27"/>
    <w:bookmarkStart w:id="28" w:name="budget-allocation-150000-year-1"/>
    <w:p>
      <w:pPr>
        <w:pStyle w:val="Heading2"/>
      </w:pPr>
      <w:r>
        <w:t xml:space="preserve">Budget Allocation: $150,000 (Year 1)</w:t>
      </w:r>
    </w:p>
    <w:p>
      <w:pPr>
        <w:pStyle w:val="FirstParagraph"/>
      </w:pPr>
      <w:r>
        <w:t xml:space="preserve">Strategic allocation ensuring maximum Nairobi impact:</w:t>
      </w:r>
    </w:p>
    <w:p>
      <w:pPr>
        <w:numPr>
          <w:ilvl w:val="0"/>
          <w:numId w:val="1006"/>
        </w:numPr>
        <w:pStyle w:val="Compact"/>
      </w:pPr>
      <w:r>
        <w:rPr>
          <w:bCs/>
          <w:b/>
        </w:rPr>
        <w:t xml:space="preserve">65% Digital Marketing:</w:t>
      </w:r>
      <w:r>
        <w:t xml:space="preserve"> </w:t>
      </w:r>
      <w:r>
        <w:t xml:space="preserve">Geo-targeted ads for "Aerospace Engineer Nairobi" keywords; localized content creation</w:t>
      </w:r>
    </w:p>
    <w:p>
      <w:pPr>
        <w:numPr>
          <w:ilvl w:val="0"/>
          <w:numId w:val="1006"/>
        </w:numPr>
        <w:pStyle w:val="Compact"/>
      </w:pPr>
      <w:r>
        <w:rPr>
          <w:bCs/>
          <w:b/>
        </w:rPr>
        <w:t xml:space="preserve">20% Partnership Development:</w:t>
      </w:r>
      <w:r>
        <w:t xml:space="preserve"> </w:t>
      </w:r>
      <w:r>
        <w:t xml:space="preserve">KAM membership fees, university MoU costs, expo sponsorships</w:t>
      </w:r>
    </w:p>
    <w:p>
      <w:pPr>
        <w:numPr>
          <w:ilvl w:val="0"/>
          <w:numId w:val="1006"/>
        </w:numPr>
        <w:pStyle w:val="Compact"/>
      </w:pPr>
      <w:r>
        <w:rPr>
          <w:bCs/>
          <w:b/>
        </w:rPr>
        <w:t xml:space="preserve">15% Community Engagement:</w:t>
      </w:r>
      <w:r>
        <w:t xml:space="preserve"> </w:t>
      </w:r>
      <w:r>
        <w:t xml:space="preserve">Workshop venue costs at Nairobi business hubs; speaker stipends for Aerospace Engineer team</w:t>
      </w:r>
    </w:p>
    <w:bookmarkEnd w:id="28"/>
    <w:bookmarkStart w:id="29" w:name="metric-driven-success-framework"/>
    <w:p>
      <w:pPr>
        <w:pStyle w:val="Heading2"/>
      </w:pPr>
      <w:r>
        <w:t xml:space="preserve">Metric-Driven Success Framework</w:t>
      </w:r>
    </w:p>
    <w:p>
      <w:pPr>
        <w:pStyle w:val="FirstParagraph"/>
      </w:pPr>
      <w:r>
        <w:t xml:space="preserve">We will track KPIs directly tied to Kenya Nairobi operations:</w:t>
      </w:r>
    </w:p>
    <w:p>
      <w:pPr>
        <w:numPr>
          <w:ilvl w:val="0"/>
          <w:numId w:val="1007"/>
        </w:numPr>
        <w:pStyle w:val="Compact"/>
      </w:pPr>
      <w:r>
        <w:rPr>
          <w:bCs/>
          <w:b/>
        </w:rPr>
        <w:t xml:space="preserve">Brand Awareness:</w:t>
      </w:r>
      <w:r>
        <w:t xml:space="preserve"> </w:t>
      </w:r>
      <w:r>
        <w:t xml:space="preserve">70% recognition of "AeroNairobi Solutions" among aviation stakeholders in Nairobi (measured via quarterly surveys)</w:t>
      </w:r>
    </w:p>
    <w:p>
      <w:pPr>
        <w:numPr>
          <w:ilvl w:val="0"/>
          <w:numId w:val="1007"/>
        </w:numPr>
        <w:pStyle w:val="Compact"/>
      </w:pPr>
      <w:r>
        <w:rPr>
          <w:bCs/>
          <w:b/>
        </w:rPr>
        <w:t xml:space="preserve">Lead Generation:</w:t>
      </w:r>
      <w:r>
        <w:t xml:space="preserve"> </w:t>
      </w:r>
      <w:r>
        <w:t xml:space="preserve">120 qualified leads from Kenya Nairobi within Year 1</w:t>
      </w:r>
    </w:p>
    <w:p>
      <w:pPr>
        <w:numPr>
          <w:ilvl w:val="0"/>
          <w:numId w:val="1007"/>
        </w:numPr>
        <w:pStyle w:val="Compact"/>
      </w:pPr>
      <w:r>
        <w:rPr>
          <w:bCs/>
          <w:b/>
        </w:rPr>
        <w:t xml:space="preserve">Client Acquisition:</w:t>
      </w:r>
      <w:r>
        <w:t xml:space="preserve"> </w:t>
      </w:r>
      <w:r>
        <w:t xml:space="preserve">8 contracts secured with Kenyan aviation entities by Q4 2024</w:t>
      </w:r>
    </w:p>
    <w:p>
      <w:pPr>
        <w:numPr>
          <w:ilvl w:val="0"/>
          <w:numId w:val="1007"/>
        </w:numPr>
        <w:pStyle w:val="Compact"/>
      </w:pPr>
      <w:r>
        <w:rPr>
          <w:bCs/>
          <w:b/>
        </w:rPr>
        <w:t xml:space="preserve">Talent Pipeline:</w:t>
      </w:r>
      <w:r>
        <w:t xml:space="preserve"> </w:t>
      </w:r>
      <w:r>
        <w:t xml:space="preserve">Establishing Nairobi's first Aerospace Engineer training program with 30+ graduates annually by Year 3</w:t>
      </w:r>
    </w:p>
    <w:bookmarkEnd w:id="29"/>
    <w:bookmarkStart w:id="30" w:name="X2e7273f8dcfdf79a56153364d2b230d78bfd505"/>
    <w:p>
      <w:pPr>
        <w:pStyle w:val="Heading2"/>
      </w:pPr>
      <w:r>
        <w:t xml:space="preserve">Conclusion: Engineering Kenya's Skyward Future</w:t>
      </w:r>
    </w:p>
    <w:p>
      <w:pPr>
        <w:pStyle w:val="FirstParagraph"/>
      </w:pPr>
      <w:r>
        <w:t xml:space="preserve">This Marketing Plan positions AeroNairobi Solutions not merely as a service provider, but as the catalyst for Kenya's aerospace revolution. By embedding our brand within Nairobi's business fabric and demonstrating tangible value through certified Aerospace Engineer expertise, we will transform the narrative around engineering services in Kenya Nairobi—from cost centers to strategic growth engines. The $150,000 investment in Year 1 generates projected revenue of $425,000 through targeted engagement with Kenya's aviation ecosystem. As the National Aviation Policy accelerates Africa's aerospace ambitions, AeroNairobi Solutions will be the indispensable partner for every organization seeking to navigate Kenya Nairobi's skyward trajectory. Our Marketing Plan doesn't just market engineering services—it builds the foundation for a new era of Kenyan aerospace innovation.</w:t>
      </w:r>
    </w:p>
    <w:p>
      <w:pPr>
        <w:pStyle w:val="BodyText"/>
      </w:pPr>
      <w:r>
        <w:rPr>
          <w:bCs/>
          <w:b/>
        </w:rPr>
        <w:t xml:space="preserve">Prepared by:</w:t>
      </w:r>
      <w:r>
        <w:t xml:space="preserve"> </w:t>
      </w:r>
      <w:r>
        <w:t xml:space="preserve">AeroNairobi Solutions Marketing Department</w:t>
      </w:r>
      <w:r>
        <w:br/>
      </w:r>
      <w:r>
        <w:rPr>
          <w:bCs/>
          <w:b/>
        </w:rPr>
        <w:t xml:space="preserve">Location:</w:t>
      </w:r>
      <w:r>
        <w:t xml:space="preserve"> </w:t>
      </w:r>
      <w:r>
        <w:t xml:space="preserve">Nairobi, Kenya</w:t>
      </w:r>
      <w:r>
        <w:br/>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Engineering Services in Kenya Nairobi</dc:title>
  <dc:creator/>
  <dc:language>en</dc:language>
  <cp:keywords/>
  <dcterms:created xsi:type="dcterms:W3CDTF">2026-07-21T04:12:21Z</dcterms:created>
  <dcterms:modified xsi:type="dcterms:W3CDTF">2026-07-21T04:12:21Z</dcterms:modified>
</cp:coreProperties>
</file>

<file path=docProps/custom.xml><?xml version="1.0" encoding="utf-8"?>
<Properties xmlns="http://schemas.openxmlformats.org/officeDocument/2006/custom-properties" xmlns:vt="http://schemas.openxmlformats.org/officeDocument/2006/docPropsVTypes"/>
</file>