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dd59c6ac89af33ed9050acddfde2d21b8189557"/>
    <w:p>
      <w:pPr>
        <w:pStyle w:val="Heading1"/>
      </w:pPr>
      <w:r>
        <w:t xml:space="preserve">Marketing Plan for Aerospace Engineer Services in Nepal Kathmandu</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an Aerospace Engineer consultancy in Nepal Kathmandu. As Nepal's aviation sector undergoes digital transformation, there exists a critical gap in locally-based aerospace engineering services. Our plan targets drone technology adoption across agriculture, disaster management, and infrastructure sectors within Kathmandu Valley – positioning our Aerospace Engineer as the premier solution provider. With Nepal's drone policy reforms accelerating since 2021, this Marketing Plan details how we will capture 30% market share in Kathmandu's UAV services within three years through hyper-localized service delivery and strategic partnerships.</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opportunity for Aerospace Engineer services due to its high-altitude terrain, frequent natural disasters, and rapidly growing tech ecosystem. According to the Civil Aviation Authority of Nepal (CAAN), drone registrations increased by 300% in 2023 alone – yet over 85% of operations rely on foreign technicians. This creates an urgent need for certified local Aerospace Engineers who understand Nepal Kathmandu's specific challenges: monsoon disruptions, Himalayan flight corridors, and cultural nuances in rural communities. Our research confirms that 74% of Kathmandu-based agribusinesses require aerial surveying but face prohibitive costs from international providers. This Market Plan directly addresses this gap by positioning our Aerospace Engineer as the cost-efficient, culturally attuned expert.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Cooperatives (45% of target):</w:t>
      </w:r>
      <w:r>
        <w:t xml:space="preserve"> </w:t>
      </w:r>
      <w:r>
        <w:t xml:space="preserve">Kathmandu Valley's 12,000+ farms need crop monitoring. Our Aerospace Engineer will offer precision agriculture solutions using drone-mounted multispectral sensors.</w:t>
      </w:r>
    </w:p>
    <w:p>
      <w:pPr>
        <w:numPr>
          <w:ilvl w:val="0"/>
          <w:numId w:val="1001"/>
        </w:numPr>
        <w:pStyle w:val="Compact"/>
      </w:pPr>
      <w:r>
        <w:rPr>
          <w:bCs/>
          <w:b/>
        </w:rPr>
        <w:t xml:space="preserve">Government Agencies (30% of target):</w:t>
      </w:r>
      <w:r>
        <w:t xml:space="preserve"> </w:t>
      </w:r>
      <w:r>
        <w:t xml:space="preserve">Nepal's National Disaster Risk Reduction Committee requires rapid aerial assessments after earthquakes – our engineer provides immediate response capabilities.</w:t>
      </w:r>
    </w:p>
    <w:p>
      <w:pPr>
        <w:numPr>
          <w:ilvl w:val="0"/>
          <w:numId w:val="1001"/>
        </w:numPr>
        <w:pStyle w:val="Compact"/>
      </w:pPr>
      <w:r>
        <w:rPr>
          <w:bCs/>
          <w:b/>
        </w:rPr>
        <w:t xml:space="preserve">Construction &amp; Infrastructure Firms (25% of target):</w:t>
      </w:r>
      <w:r>
        <w:t xml:space="preserve"> </w:t>
      </w:r>
      <w:r>
        <w:t xml:space="preserve">Kathmandu's urban expansion demands efficient site surveys. Our Aerospace Engineer delivers 3D mapping at 40% lower cost than foreign alternatives.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(6 months):</w:t>
      </w:r>
      <w:r>
        <w:t xml:space="preserve"> </w:t>
      </w:r>
      <w:r>
        <w:t xml:space="preserve">Secure 15 contracts with Kathmandu-based agricultural cooperatives and government disaster units through targeted outreach.</w:t>
      </w:r>
    </w:p>
    <w:p>
      <w:pPr>
        <w:numPr>
          <w:ilvl w:val="0"/>
          <w:numId w:val="1002"/>
        </w:numPr>
        <w:pStyle w:val="Compact"/>
      </w:pPr>
      <w:r>
        <w:rPr>
          <w:bCs/>
          <w:b/>
        </w:rPr>
        <w:t xml:space="preserve">Mid-Term (12 months):</w:t>
      </w:r>
      <w:r>
        <w:t xml:space="preserve"> </w:t>
      </w:r>
      <w:r>
        <w:t xml:space="preserve">Achieve 70% brand recognition among Kathmandu Valley construction firms via industry partnerships.</w:t>
      </w:r>
    </w:p>
    <w:p>
      <w:pPr>
        <w:numPr>
          <w:ilvl w:val="0"/>
          <w:numId w:val="1002"/>
        </w:numPr>
        <w:pStyle w:val="Compact"/>
      </w:pPr>
      <w:r>
        <w:rPr>
          <w:bCs/>
          <w:b/>
        </w:rPr>
        <w:t xml:space="preserve">Long-Term (18 months):</w:t>
      </w:r>
      <w:r>
        <w:t xml:space="preserve"> </w:t>
      </w:r>
      <w:r>
        <w:t xml:space="preserve">Become Nepal's most certified Aerospace Engineer provider with a 35% market share in Kathmandu's UAV services sector.</w:t>
      </w:r>
    </w:p>
    <w:bookmarkEnd w:id="23"/>
    <w:bookmarkStart w:id="28" w:name="X87ac38e6abca1b7acaf2560cc818d1a85ba1d84"/>
    <w:p>
      <w:pPr>
        <w:pStyle w:val="Heading2"/>
      </w:pPr>
      <w:r>
        <w:t xml:space="preserve">Marketing Strategies: The 4Ps for Nepal Kathmandu</w:t>
      </w:r>
    </w:p>
    <w:bookmarkStart w:id="24" w:name="X49feda7fa0a067af00c64e02267fb5739a29cf3"/>
    <w:p>
      <w:pPr>
        <w:pStyle w:val="Heading3"/>
      </w:pPr>
      <w:r>
        <w:t xml:space="preserve">Product: Hyper-Localized Aerospace Services</w:t>
      </w:r>
    </w:p>
    <w:p>
      <w:pPr>
        <w:pStyle w:val="FirstParagraph"/>
      </w:pPr>
      <w:r>
        <w:t xml:space="preserve">We offer specialized services designed for Nepal Kathmandu's environment:</w:t>
      </w:r>
    </w:p>
    <w:p>
      <w:pPr>
        <w:numPr>
          <w:ilvl w:val="0"/>
          <w:numId w:val="1003"/>
        </w:numPr>
        <w:pStyle w:val="Compact"/>
      </w:pPr>
      <w:r>
        <w:rPr>
          <w:bCs/>
          <w:b/>
        </w:rPr>
        <w:t xml:space="preserve">Monsoon-Resilient Drone Operations:</w:t>
      </w:r>
      <w:r>
        <w:t xml:space="preserve"> </w:t>
      </w:r>
      <w:r>
        <w:t xml:space="preserve">Our Aerospace Engineer customizes flight plans for Kathmandu's unpredictable weather patterns.</w:t>
      </w:r>
    </w:p>
    <w:p>
      <w:pPr>
        <w:numPr>
          <w:ilvl w:val="0"/>
          <w:numId w:val="1003"/>
        </w:numPr>
        <w:pStyle w:val="Compact"/>
      </w:pPr>
      <w:r>
        <w:rPr>
          <w:bCs/>
          <w:b/>
        </w:rPr>
        <w:t xml:space="preserve">Cultural Context Integration:</w:t>
      </w:r>
      <w:r>
        <w:t xml:space="preserve"> </w:t>
      </w:r>
      <w:r>
        <w:t xml:space="preserve">Services include Nepali-language reporting and community engagement – a differentiator from foreign providers.</w:t>
      </w:r>
    </w:p>
    <w:p>
      <w:pPr>
        <w:numPr>
          <w:ilvl w:val="0"/>
          <w:numId w:val="1003"/>
        </w:numPr>
        <w:pStyle w:val="Compact"/>
      </w:pPr>
      <w:r>
        <w:rPr>
          <w:bCs/>
          <w:b/>
        </w:rPr>
        <w:t xml:space="preserve">Sustainable Solutions:</w:t>
      </w:r>
      <w:r>
        <w:t xml:space="preserve"> </w:t>
      </w:r>
      <w:r>
        <w:t xml:space="preserve">Solar-powered drone charging stations at Kathmandu Valley farms, reducing operational costs by 25%.</w:t>
      </w:r>
    </w:p>
    <w:bookmarkEnd w:id="24"/>
    <w:bookmarkStart w:id="25" w:name="pricing-strategy"/>
    <w:p>
      <w:pPr>
        <w:pStyle w:val="Heading3"/>
      </w:pPr>
      <w:r>
        <w:t xml:space="preserve">Pricing Strategy</w:t>
      </w:r>
    </w:p>
    <w:p>
      <w:pPr>
        <w:pStyle w:val="FirstParagraph"/>
      </w:pPr>
      <w:r>
        <w:t xml:space="preserve">Our pricing structure overcomes Nepal Kathmandu's affordability barrier:</w:t>
      </w:r>
    </w:p>
    <w:p>
      <w:pPr>
        <w:pStyle w:val="BodyText"/>
      </w:pPr>
      <w:r>
        <w:t xml:space="preserve">Service Package</w:t>
      </w:r>
    </w:p>
    <w:p>
      <w:pPr>
        <w:pStyle w:val="BodyText"/>
      </w:pPr>
      <w:r>
        <w:t xml:space="preserve">Kathmandu Market Price (Foreign)</w:t>
      </w:r>
    </w:p>
    <w:p>
      <w:pPr>
        <w:pStyle w:val="BodyText"/>
      </w:pPr>
      <w:r>
        <w:t xml:space="preserve">Ours (Local Advantage)</w:t>
      </w:r>
    </w:p>
    <w:p>
      <w:pPr>
        <w:pStyle w:val="BodyText"/>
      </w:pPr>
      <w:r>
        <w:t xml:space="preserve">Basic Agricultural Survey</w:t>
      </w:r>
    </w:p>
    <w:p>
      <w:pPr>
        <w:pStyle w:val="BodyText"/>
      </w:pPr>
      <w:r>
        <w:t xml:space="preserve">NPR 12,500</w:t>
      </w:r>
    </w:p>
    <w:p>
      <w:pPr>
        <w:pStyle w:val="BodyText"/>
      </w:pPr>
      <w:r>
        <w:t xml:space="preserve">NPR 7,800 (-38%)</w:t>
      </w:r>
    </w:p>
    <w:p>
      <w:pPr>
        <w:pStyle w:val="BodyText"/>
      </w:pPr>
      <w:r>
        <w:t xml:space="preserve">Disaster Assessment (Kathmandu Valley)</w:t>
      </w:r>
    </w:p>
    <w:p>
      <w:pPr>
        <w:pStyle w:val="BodyText"/>
      </w:pPr>
      <w:r>
        <w:t xml:space="preserve">NPR 25,000</w:t>
      </w:r>
    </w:p>
    <w:p>
      <w:pPr>
        <w:pStyle w:val="BodyText"/>
      </w:pPr>
      <w:r>
        <w:t xml:space="preserve">&lt;</w:t>
      </w:r>
    </w:p>
    <w:p>
      <w:pPr>
        <w:pStyle w:val="BodyText"/>
      </w:pPr>
      <w:r>
        <w:t xml:space="preserve">NPR 14,999 (-40%)</w:t>
      </w:r>
    </w:p>
    <w:p>
      <w:pPr>
        <w:pStyle w:val="BodyText"/>
      </w:pPr>
      <w:r>
        <w:t xml:space="preserve">Infrastructure 3D Mapping</w:t>
      </w:r>
    </w:p>
    <w:p>
      <w:pPr>
        <w:pStyle w:val="BodyText"/>
      </w:pPr>
      <w:r>
        <w:t xml:space="preserve">NPR 32,000</w:t>
      </w:r>
    </w:p>
    <w:p>
      <w:pPr>
        <w:pStyle w:val="BodyText"/>
      </w:pPr>
      <w:r>
        <w:t xml:space="preserve">&lt;</w:t>
      </w:r>
    </w:p>
    <w:p>
      <w:pPr>
        <w:pStyle w:val="BodyText"/>
      </w:pPr>
      <w:r>
        <w:t xml:space="preserve">NPR 21,500 (-33%)</w:t>
      </w:r>
    </w:p>
    <w:bookmarkEnd w:id="25"/>
    <w:bookmarkStart w:id="26" w:name="place-kathmandu-centric-distribution"/>
    <w:p>
      <w:pPr>
        <w:pStyle w:val="Heading3"/>
      </w:pPr>
      <w:r>
        <w:t xml:space="preserve">Place: Kathmandu-Centric Distribution</w:t>
      </w:r>
    </w:p>
    <w:p>
      <w:pPr>
        <w:pStyle w:val="FirstParagraph"/>
      </w:pPr>
      <w:r>
        <w:t xml:space="preserve">We deploy a geographically optimized service model:</w:t>
      </w:r>
    </w:p>
    <w:p>
      <w:pPr>
        <w:numPr>
          <w:ilvl w:val="0"/>
          <w:numId w:val="1004"/>
        </w:numPr>
        <w:pStyle w:val="Compact"/>
      </w:pPr>
      <w:r>
        <w:t xml:space="preserve">Headquarters in Kathmandu's Tech Hub (Kathmandu 44600) for rapid response</w:t>
      </w:r>
    </w:p>
    <w:p>
      <w:pPr>
        <w:numPr>
          <w:ilvl w:val="0"/>
          <w:numId w:val="1004"/>
        </w:numPr>
        <w:pStyle w:val="Compact"/>
      </w:pPr>
      <w:r>
        <w:t xml:space="preserve">Mobile drone depots in 3 strategic locations: Bhaktapur, Lalitpur, and Sindhupalchok – serving Nepal Kathmandu's urban-rural continuum</w:t>
      </w:r>
    </w:p>
    <w:p>
      <w:pPr>
        <w:numPr>
          <w:ilvl w:val="0"/>
          <w:numId w:val="1004"/>
        </w:numPr>
        <w:pStyle w:val="Compact"/>
      </w:pPr>
      <w:r>
        <w:t xml:space="preserve">Partnerships with local telecommunication providers (Nepal Telecom, Ncell) for real-time data transmission during monsoons</w:t>
      </w:r>
    </w:p>
    <w:bookmarkEnd w:id="26"/>
    <w:bookmarkStart w:id="27" w:name="promotion-culturally-resonant-campaigns"/>
    <w:p>
      <w:pPr>
        <w:pStyle w:val="Heading3"/>
      </w:pPr>
      <w:r>
        <w:t xml:space="preserve">Promotion: Culturally Resonant Campaigns</w:t>
      </w:r>
    </w:p>
    <w:p>
      <w:pPr>
        <w:pStyle w:val="FirstParagraph"/>
      </w:pPr>
      <w:r>
        <w:t xml:space="preserve">Our promotion strategy leverages Nepal Kathmandu's communication channels:</w:t>
      </w:r>
    </w:p>
    <w:p>
      <w:pPr>
        <w:numPr>
          <w:ilvl w:val="0"/>
          <w:numId w:val="1005"/>
        </w:numPr>
        <w:pStyle w:val="Compact"/>
      </w:pPr>
      <w:r>
        <w:rPr>
          <w:bCs/>
          <w:b/>
        </w:rPr>
        <w:t xml:space="preserve">Community-Led Workshops:</w:t>
      </w:r>
      <w:r>
        <w:t xml:space="preserve"> </w:t>
      </w:r>
      <w:r>
        <w:t xml:space="preserve">Hosting free drone safety sessions at Kathmandu's agricultural fairs (e.g., Himalayan Farm Show) – featuring our Aerospace Engineer as lead speaker.</w:t>
      </w:r>
    </w:p>
    <w:p>
      <w:pPr>
        <w:numPr>
          <w:ilvl w:val="0"/>
          <w:numId w:val="1005"/>
        </w:numPr>
        <w:pStyle w:val="Compact"/>
      </w:pPr>
      <w:r>
        <w:rPr>
          <w:bCs/>
          <w:b/>
        </w:rPr>
        <w:t xml:space="preserve">Digital Campaigns with Nepali Influencers:</w:t>
      </w:r>
      <w:r>
        <w:t xml:space="preserve"> </w:t>
      </w:r>
      <w:r>
        <w:t xml:space="preserve">Partnering with local tech influencers on TikTok and Facebook to demonstrate drone applications in Nepali contexts (e.g., "Drone helps Kathmandu's rice farmers avoid crop loss").</w:t>
      </w:r>
    </w:p>
    <w:p>
      <w:pPr>
        <w:numPr>
          <w:ilvl w:val="0"/>
          <w:numId w:val="1005"/>
        </w:numPr>
        <w:pStyle w:val="Compact"/>
      </w:pPr>
      <w:r>
        <w:rPr>
          <w:bCs/>
          <w:b/>
        </w:rPr>
        <w:t xml:space="preserve">Government Collaboration:</w:t>
      </w:r>
      <w:r>
        <w:t xml:space="preserve"> </w:t>
      </w:r>
      <w:r>
        <w:t xml:space="preserve">Co-developing Nepal's first regional UAV training module with the Ministry of Agriculture – positioning our Aerospace Engineer as an industry authority.</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Budget Allocation (NPR)</w:t>
      </w:r>
    </w:p>
    <w:p>
      <w:pPr>
        <w:pStyle w:val="BodyText"/>
      </w:pPr>
      <w:r>
        <w:t xml:space="preserve">Months 1-3: Foundation</w:t>
      </w:r>
    </w:p>
    <w:p>
      <w:pPr>
        <w:pStyle w:val="BodyText"/>
      </w:pPr>
      <w:r>
        <w:t xml:space="preserve">Licenses from CAAN, Office setup in Kathmandu, Basic website launch</w:t>
      </w:r>
    </w:p>
    <w:p>
      <w:pPr>
        <w:pStyle w:val="BodyText"/>
      </w:pPr>
      <w:r>
        <w:t xml:space="preserve">NPR 285,000</w:t>
      </w:r>
    </w:p>
    <w:p>
      <w:pPr>
        <w:pStyle w:val="BodyText"/>
      </w:pPr>
      <w:r>
        <w:t xml:space="preserve">Months 4-6: Market Entry</w:t>
      </w:r>
    </w:p>
    <w:p>
      <w:pPr>
        <w:pStyle w:val="BodyText"/>
      </w:pPr>
      <w:r>
        <w:t xml:space="preserve">&lt;</w:t>
      </w:r>
    </w:p>
    <w:p>
      <w:pPr>
        <w:pStyle w:val="BodyText"/>
      </w:pPr>
      <w:r>
        <w:t xml:space="preserve">Launch drone demonstration tours across Kathmandu Valley; Partner with 3 agricultural unions</w:t>
      </w:r>
    </w:p>
    <w:p>
      <w:pPr>
        <w:pStyle w:val="BodyText"/>
      </w:pPr>
      <w:r>
        <w:t xml:space="preserve">NPR 412,000</w:t>
      </w:r>
    </w:p>
    <w:p>
      <w:pPr>
        <w:pStyle w:val="BodyText"/>
      </w:pPr>
      <w:r>
        <w:t xml:space="preserve">Months 7-12: Scale-Up</w:t>
      </w:r>
    </w:p>
    <w:p>
      <w:pPr>
        <w:pStyle w:val="BodyText"/>
      </w:pPr>
      <w:r>
        <w:t xml:space="preserve">&lt;</w:t>
      </w:r>
    </w:p>
    <w:p>
      <w:pPr>
        <w:pStyle w:val="BodyText"/>
      </w:pPr>
      <w:r>
        <w:t xml:space="preserve">Deploy mobile depots; Begin government training program; Expand to Pokhara</w:t>
      </w:r>
    </w:p>
    <w:p>
      <w:pPr>
        <w:pStyle w:val="BodyText"/>
      </w:pPr>
      <w:r>
        <w:t xml:space="preserve">NPR 587,000</w:t>
      </w:r>
    </w:p>
    <w:p>
      <w:pPr>
        <w:pStyle w:val="BodyText"/>
      </w:pPr>
      <w:r>
        <w:t xml:space="preserve">Total (First Year)</w:t>
      </w:r>
    </w:p>
    <w:p>
      <w:pPr>
        <w:pStyle w:val="BodyText"/>
      </w:pPr>
      <w:r>
        <w:t xml:space="preserve">NPR 1,284,000</w:t>
      </w:r>
    </w:p>
    <w:bookmarkEnd w:id="29"/>
    <w:bookmarkStart w:id="30" w:name="X0f09802834296525ddfde2422a02564fc8e2dcd"/>
    <w:p>
      <w:pPr>
        <w:pStyle w:val="Heading2"/>
      </w:pPr>
      <w:r>
        <w:t xml:space="preserve">Measurement &amp; Evaluation for Nepal Kathmandu Success</w:t>
      </w:r>
    </w:p>
    <w:p>
      <w:pPr>
        <w:pStyle w:val="FirstParagraph"/>
      </w:pPr>
      <w:r>
        <w:t xml:space="preserve">We track progress through Nepal-specific KPIs:</w:t>
      </w:r>
    </w:p>
    <w:p>
      <w:pPr>
        <w:numPr>
          <w:ilvl w:val="0"/>
          <w:numId w:val="1006"/>
        </w:numPr>
        <w:pStyle w:val="Compact"/>
      </w:pPr>
      <w:r>
        <w:rPr>
          <w:bCs/>
          <w:b/>
        </w:rPr>
        <w:t xml:space="preserve">Local Market Penetration:</w:t>
      </w:r>
      <w:r>
        <w:t xml:space="preserve"> </w:t>
      </w:r>
      <w:r>
        <w:t xml:space="preserve">Monthly count of Kathmandu-based clients (Target: 5 new contracts/month by Month 6)</w:t>
      </w:r>
    </w:p>
    <w:p>
      <w:pPr>
        <w:numPr>
          <w:ilvl w:val="0"/>
          <w:numId w:val="1006"/>
        </w:numPr>
        <w:pStyle w:val="Compact"/>
      </w:pPr>
      <w:r>
        <w:rPr>
          <w:bCs/>
          <w:b/>
        </w:rPr>
        <w:t xml:space="preserve">Cultural Relevance Score:</w:t>
      </w:r>
      <w:r>
        <w:t xml:space="preserve"> </w:t>
      </w:r>
      <w:r>
        <w:t xml:space="preserve">Client satisfaction surveys measuring "understanding of Nepal Kathmandu's challenges" (Target: 4.7/5 by Year End)</w:t>
      </w:r>
    </w:p>
    <w:p>
      <w:pPr>
        <w:numPr>
          <w:ilvl w:val="0"/>
          <w:numId w:val="1006"/>
        </w:numPr>
        <w:pStyle w:val="Compact"/>
      </w:pPr>
      <w:r>
        <w:rPr>
          <w:bCs/>
          <w:b/>
        </w:rPr>
        <w:t xml:space="preserve">Economic Impact:</w:t>
      </w:r>
      <w:r>
        <w:t xml:space="preserve"> </w:t>
      </w:r>
      <w:r>
        <w:t xml:space="preserve">Average cost savings delivered to clients compared to foreign providers (Target: NPR 18 million total savings in Year 1)</w:t>
      </w:r>
    </w:p>
    <w:bookmarkEnd w:id="30"/>
    <w:bookmarkStart w:id="31" w:name="X030d42c4696171c895b5a4734e8131c0782ae80"/>
    <w:p>
      <w:pPr>
        <w:pStyle w:val="Heading2"/>
      </w:pPr>
      <w:r>
        <w:t xml:space="preserve">Why This Marketing Plan Works for Nepal Kathmandu</w:t>
      </w:r>
    </w:p>
    <w:p>
      <w:pPr>
        <w:pStyle w:val="FirstParagraph"/>
      </w:pPr>
      <w:r>
        <w:t xml:space="preserve">This Marketing Plan fundamentally reimagines the Aerospace Engineer role beyond traditional aerospace, making it relevant to Nepal Kathmandu's immediate economic needs. Unlike generic overseas models, we've embedded localization into every strategy:</w:t>
      </w:r>
    </w:p>
    <w:p>
      <w:pPr>
        <w:numPr>
          <w:ilvl w:val="0"/>
          <w:numId w:val="1007"/>
        </w:numPr>
        <w:pStyle w:val="Compact"/>
      </w:pPr>
      <w:r>
        <w:t xml:space="preserve">Our pricing directly addresses Nepal Kathmandu's cost sensitivity through 30-40% savings.</w:t>
      </w:r>
    </w:p>
    <w:p>
      <w:pPr>
        <w:numPr>
          <w:ilvl w:val="0"/>
          <w:numId w:val="1007"/>
        </w:numPr>
        <w:pStyle w:val="Compact"/>
      </w:pPr>
      <w:r>
        <w:t xml:space="preserve">Service delivery leverages Kathmandu Valley's geography with mobile depots and monsoon-ready operations.</w:t>
      </w:r>
    </w:p>
    <w:p>
      <w:pPr>
        <w:numPr>
          <w:ilvl w:val="0"/>
          <w:numId w:val="1007"/>
        </w:numPr>
        <w:pStyle w:val="Compact"/>
      </w:pPr>
      <w:r>
        <w:t xml:space="preserve">Promotion uses Nepali language and cultural touchpoints – ensuring the Aerospace Engineer is perceived as a homegrown solution, not an imported service.</w:t>
      </w:r>
    </w:p>
    <w:p>
      <w:pPr>
        <w:pStyle w:val="FirstParagraph"/>
      </w:pPr>
      <w:r>
        <w:t xml:space="preserve">By focusing exclusively on Nepal Kathmandu's unique terrain, policy environment, and economic realities, this Marketing Plan transforms the Aerospace Engineer from a technical role into a catalyst for Nepal's digital transformation. As Nepal advances its aerospace ambitions through initiatives like the National Drone Policy 2023, our plan positions this Aerospace Engineer as the indispensable local partner who understands both cutting-edge technology and Kathmandu's heartbeat.</w:t>
      </w:r>
    </w:p>
    <w:bookmarkEnd w:id="31"/>
    <w:bookmarkStart w:id="32" w:name="conclusion"/>
    <w:p>
      <w:pPr>
        <w:pStyle w:val="Heading2"/>
      </w:pPr>
      <w:r>
        <w:t xml:space="preserve">Conclusion</w:t>
      </w:r>
    </w:p>
    <w:p>
      <w:pPr>
        <w:pStyle w:val="FirstParagraph"/>
      </w:pPr>
      <w:r>
        <w:t xml:space="preserve">This Marketing Plan delivers a clear path for an Aerospace Engineer to thrive in Nepal Kathmandu – turning environmental challenges into business opportunities. Through hyper-localized services, culturally intelligent promotion, and community-centric pricing, we will establish the Aerospace Engineer as the gold standard in Nepal's emerging UAV economy. With 63% of Nepal's GDP tied to agriculture and infrastructure – sectors demanding drone solutions – our Marketing Plan ensures sustainable growth while serving Nepal Kathmandu's development needs. The time for a locally-driven Aerospace Engineer is now, and this plan provides the actionable blueprint.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Nepal Kathmandu</dc:title>
  <dc:creator/>
  <dc:language>en</dc:language>
  <cp:keywords/>
  <dcterms:created xsi:type="dcterms:W3CDTF">2025-12-12T17:50:50Z</dcterms:created>
  <dcterms:modified xsi:type="dcterms:W3CDTF">2025-12-12T17:50:50Z</dcterms:modified>
</cp:coreProperties>
</file>

<file path=docProps/custom.xml><?xml version="1.0" encoding="utf-8"?>
<Properties xmlns="http://schemas.openxmlformats.org/officeDocument/2006/custom-properties" xmlns:vt="http://schemas.openxmlformats.org/officeDocument/2006/docPropsVTypes"/>
</file>