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Spain</w:t>
      </w:r>
      <w:r>
        <w:t xml:space="preserve"> </w:t>
      </w:r>
      <w:r>
        <w:t xml:space="preserve">Madrid</w:t>
      </w:r>
    </w:p>
    <w:bookmarkStart w:id="33" w:name="Xf7ce08e99f1d102deb17531585d1a316d60bfca"/>
    <w:p>
      <w:pPr>
        <w:pStyle w:val="Heading1"/>
      </w:pPr>
      <w:r>
        <w:t xml:space="preserve">Comprehensive Marketing Plan for Attracting Top Aerospace Engineers to Spain Madrid</w:t>
      </w:r>
    </w:p>
    <w:bookmarkStart w:id="20" w:name="executive-summary"/>
    <w:p>
      <w:pPr>
        <w:pStyle w:val="Heading2"/>
      </w:pPr>
      <w:r>
        <w:t xml:space="preserve">Executive Summary</w:t>
      </w:r>
    </w:p>
    <w:p>
      <w:pPr>
        <w:pStyle w:val="FirstParagraph"/>
      </w:pPr>
      <w:r>
        <w:t xml:space="preserve">This strategic Marketing Plan outlines a targeted approach to attract and secure highly skilled Aerospace Engineers for key positions within Madrid's thriving aerospace sector. As Spain's capital and Europe's premier aerospace hub, Madrid offers unparalleled opportunities in cutting-edge projects, including Airbus operations, Airbus Defence &amp; Space facilities, and emerging EU space initiatives. This plan leverages Madrid's strategic position as a nexus for European aerospace innovation while addressing the specific talent requirements of the industry within Spain Madrid. The Marketing Plan will focus on positioning Madrid as the definitive destination for Aerospace Engineers seeking career advancement in one of Europe's most dynamic aviation ecosystems.</w:t>
      </w:r>
    </w:p>
    <w:bookmarkEnd w:id="20"/>
    <w:bookmarkStart w:id="21" w:name="X589ab7663be57de9a72773249e9c37df2a0e5b8"/>
    <w:p>
      <w:pPr>
        <w:pStyle w:val="Heading2"/>
      </w:pPr>
      <w:r>
        <w:t xml:space="preserve">Market Analysis: Spain Madrid Aerospace Landscape</w:t>
      </w:r>
    </w:p>
    <w:p>
      <w:pPr>
        <w:pStyle w:val="FirstParagraph"/>
      </w:pPr>
      <w:r>
        <w:t xml:space="preserve">Madrid serves as the nerve center for Spain's aerospace industry, home to 45% of all aerospace companies in Spain and hosting major R&amp;D centers including Airbus Defence &amp; Space (Madrid-based engineering teams), EASA headquarters, and the European Space Operations Centre (ESOC) satellite ground station. With Spain's aerospace sector growing at 5.2% annually and Madrid contributing over €8 billion to national GDP through aerospace activities, the demand for specialized Aerospace Engineers is accelerating. Key challenges include intense competition from Germany and France, high visa complexities for non-EU talent, and the need to showcase Madrid's unique value proposition beyond just a job opportunity.</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Senior Aerospace Engineers (8+ years experience)</w:t>
      </w:r>
      <w:r>
        <w:t xml:space="preserve">: Seeking leadership roles in propulsion, avionics, or satellite systems within Madrid's multinational corporations. Value: Career acceleration in EU regulatory environment with access to EASA/ESA projects.</w:t>
      </w:r>
    </w:p>
    <w:p>
      <w:pPr>
        <w:numPr>
          <w:ilvl w:val="0"/>
          <w:numId w:val="1001"/>
        </w:numPr>
        <w:pStyle w:val="Compact"/>
      </w:pPr>
      <w:r>
        <w:rPr>
          <w:bCs/>
          <w:b/>
        </w:rPr>
        <w:t xml:space="preserve">Early-Career Aerospace Engineers (2-5 years experience)</w:t>
      </w:r>
      <w:r>
        <w:t xml:space="preserve">: Recent graduates from top European universities seeking entry into world-class projects. Value: Mentorship opportunities, Spanish language immersion, and Spain Madrid's vibrant cultural capital.</w:t>
      </w:r>
    </w:p>
    <w:bookmarkEnd w:id="22"/>
    <w:bookmarkStart w:id="23" w:name="core-marketing-objectives"/>
    <w:p>
      <w:pPr>
        <w:pStyle w:val="Heading2"/>
      </w:pPr>
      <w:r>
        <w:t xml:space="preserve">Core Marketing Objectives</w:t>
      </w:r>
    </w:p>
    <w:p>
      <w:pPr>
        <w:pStyle w:val="FirstParagraph"/>
      </w:pPr>
      <w:r>
        <w:t xml:space="preserve">Within 18 months, this Marketing Plan aims to achieve:</w:t>
      </w:r>
    </w:p>
    <w:p>
      <w:pPr>
        <w:numPr>
          <w:ilvl w:val="0"/>
          <w:numId w:val="1002"/>
        </w:numPr>
        <w:pStyle w:val="Compact"/>
      </w:pPr>
      <w:r>
        <w:t xml:space="preserve">Recruit 35+ qualified Aerospace Engineers for Madrid-based positions (exceeding target by 20%).</w:t>
      </w:r>
    </w:p>
    <w:p>
      <w:pPr>
        <w:numPr>
          <w:ilvl w:val="0"/>
          <w:numId w:val="1002"/>
        </w:numPr>
        <w:pStyle w:val="Compact"/>
      </w:pPr>
      <w:r>
        <w:t xml:space="preserve">Create a 40% increase in employer brand recognition among aerospace professionals in Spain Madrid.</w:t>
      </w:r>
    </w:p>
    <w:p>
      <w:pPr>
        <w:numPr>
          <w:ilvl w:val="0"/>
          <w:numId w:val="1002"/>
        </w:numPr>
        <w:pStyle w:val="Compact"/>
      </w:pPr>
      <w:r>
        <w:t xml:space="preserve">Reduce time-to-hire by 30% through targeted talent engagement.</w:t>
      </w:r>
    </w:p>
    <w:bookmarkEnd w:id="23"/>
    <w:bookmarkStart w:id="28" w:name="marketing-strategies-tactics"/>
    <w:p>
      <w:pPr>
        <w:pStyle w:val="Heading2"/>
      </w:pPr>
      <w:r>
        <w:t xml:space="preserve">Marketing Strategies &amp; Tactics</w:t>
      </w:r>
    </w:p>
    <w:bookmarkStart w:id="24" w:name="X209750e3d38eb12837a7ce970de80bd67227e20"/>
    <w:p>
      <w:pPr>
        <w:pStyle w:val="Heading3"/>
      </w:pPr>
      <w:r>
        <w:t xml:space="preserve">1. Employer Brand Positioning: "Madrid - Where Europe's Aerospace Future Takes Flight"</w:t>
      </w:r>
    </w:p>
    <w:p>
      <w:pPr>
        <w:pStyle w:val="FirstParagraph"/>
      </w:pPr>
      <w:r>
        <w:t xml:space="preserve">This narrative positions Spain Madrid not just as a workplace, but as an ecosystem for aerospace innovation. Key messaging emphasizes:</w:t>
      </w:r>
    </w:p>
    <w:p>
      <w:pPr>
        <w:numPr>
          <w:ilvl w:val="0"/>
          <w:numId w:val="1003"/>
        </w:numPr>
        <w:pStyle w:val="Compact"/>
      </w:pPr>
      <w:r>
        <w:rPr>
          <w:bCs/>
          <w:b/>
        </w:rPr>
        <w:t xml:space="preserve">Strategic Location</w:t>
      </w:r>
      <w:r>
        <w:t xml:space="preserve">: Proximity to EASA headquarters and ESA facilities in Madrid, enabling direct influence on EU aviation regulations.</w:t>
      </w:r>
    </w:p>
    <w:p>
      <w:pPr>
        <w:numPr>
          <w:ilvl w:val="0"/>
          <w:numId w:val="1003"/>
        </w:numPr>
        <w:pStyle w:val="Compact"/>
      </w:pPr>
      <w:r>
        <w:rPr>
          <w:bCs/>
          <w:b/>
        </w:rPr>
        <w:t xml:space="preserve">Cultural &amp; Lifestyle Advantage</w:t>
      </w:r>
      <w:r>
        <w:t xml:space="preserve">: Madrid's status as a top 10 global city for quality of life (QS World Ranking 2023) with strong international community support systems.</w:t>
      </w:r>
    </w:p>
    <w:p>
      <w:pPr>
        <w:numPr>
          <w:ilvl w:val="0"/>
          <w:numId w:val="1003"/>
        </w:numPr>
        <w:pStyle w:val="Compact"/>
      </w:pPr>
      <w:r>
        <w:rPr>
          <w:bCs/>
          <w:b/>
        </w:rPr>
        <w:t xml:space="preserve">Project Impact</w:t>
      </w:r>
      <w:r>
        <w:t xml:space="preserve">: Direct involvement in Airbus A350 production lines, Eurofighter Typhoon upgrades, and upcoming EU Space Programme missions.</w:t>
      </w:r>
    </w:p>
    <w:bookmarkEnd w:id="24"/>
    <w:bookmarkStart w:id="25" w:name="digital-targeting-campaigns"/>
    <w:p>
      <w:pPr>
        <w:pStyle w:val="Heading3"/>
      </w:pPr>
      <w:r>
        <w:t xml:space="preserve">2. Digital Targeting Campaigns</w:t>
      </w:r>
    </w:p>
    <w:p>
      <w:pPr>
        <w:pStyle w:val="FirstParagraph"/>
      </w:pPr>
      <w:r>
        <w:t xml:space="preserve">A multi-channel approach targeting Aerospace Engineers globally:</w:t>
      </w:r>
    </w:p>
    <w:p>
      <w:pPr>
        <w:numPr>
          <w:ilvl w:val="0"/>
          <w:numId w:val="1004"/>
        </w:numPr>
        <w:pStyle w:val="Compact"/>
      </w:pPr>
      <w:r>
        <w:rPr>
          <w:bCs/>
          <w:b/>
        </w:rPr>
        <w:t xml:space="preserve">LinkedIn &amp; Aerospace-Specific Platforms</w:t>
      </w:r>
      <w:r>
        <w:t xml:space="preserve">: Geo-targeted ads in Madrid (Spain) focusing on keywords "Aerospace Engineer," "Madrid job," "EU aerospace." Content includes 360° virtual tours of Madrid facilities.</w:t>
      </w:r>
    </w:p>
    <w:p>
      <w:pPr>
        <w:numPr>
          <w:ilvl w:val="0"/>
          <w:numId w:val="1004"/>
        </w:numPr>
        <w:pStyle w:val="Compact"/>
      </w:pPr>
      <w:r>
        <w:rPr>
          <w:bCs/>
          <w:b/>
        </w:rPr>
        <w:t xml:space="preserve">University Partnerships</w:t>
      </w:r>
      <w:r>
        <w:t xml:space="preserve">: Collaborations with Technical University of Madrid (UPM), Polytechnic University of Catalonia, and École polytechnique fédérale de Lausanne (EPFL) for campus recruitment events in Spain Madrid.</w:t>
      </w:r>
    </w:p>
    <w:p>
      <w:pPr>
        <w:numPr>
          <w:ilvl w:val="0"/>
          <w:numId w:val="1004"/>
        </w:numPr>
        <w:pStyle w:val="Compact"/>
      </w:pPr>
      <w:r>
        <w:rPr>
          <w:bCs/>
          <w:b/>
        </w:rPr>
        <w:t xml:space="preserve">Content Marketing</w:t>
      </w:r>
      <w:r>
        <w:t xml:space="preserve">: Biweekly "Madrid Aerospace Insights" podcasts featuring engineers working on projects at Airbus Madrid, highlighting career progression stories within Spain Madrid ecosystem.</w:t>
      </w:r>
    </w:p>
    <w:bookmarkEnd w:id="25"/>
    <w:bookmarkStart w:id="26" w:name="Xcd9823fbf64eaea51a87c0b1df1cb995d7a3edb"/>
    <w:p>
      <w:pPr>
        <w:pStyle w:val="Heading3"/>
      </w:pPr>
      <w:r>
        <w:t xml:space="preserve">3. Cultural Integration Strategy for Spain Madrid</w:t>
      </w:r>
    </w:p>
    <w:p>
      <w:pPr>
        <w:pStyle w:val="FirstParagraph"/>
      </w:pPr>
      <w:r>
        <w:t xml:space="preserve">To overcome cultural barriers:</w:t>
      </w:r>
    </w:p>
    <w:p>
      <w:pPr>
        <w:numPr>
          <w:ilvl w:val="0"/>
          <w:numId w:val="1005"/>
        </w:numPr>
        <w:pStyle w:val="Compact"/>
      </w:pPr>
      <w:r>
        <w:rPr>
          <w:bCs/>
          <w:b/>
        </w:rPr>
        <w:t xml:space="preserve">Pre-Arrival Spanish Language Program</w:t>
      </w:r>
      <w:r>
        <w:t xml:space="preserve">: Free intensive Spanish courses via "Madrid Aerospace Academy" for incoming Engineers.</w:t>
      </w:r>
    </w:p>
    <w:p>
      <w:pPr>
        <w:numPr>
          <w:ilvl w:val="0"/>
          <w:numId w:val="1005"/>
        </w:numPr>
        <w:pStyle w:val="Compact"/>
      </w:pPr>
      <w:r>
        <w:rPr>
          <w:bCs/>
          <w:b/>
        </w:rPr>
        <w:t xml:space="preserve">Cultural Orientation Kits</w:t>
      </w:r>
      <w:r>
        <w:t xml:space="preserve">: Physical/digital packages including Madrid's aerospace district maps, visa process guides, and expat community contacts (specific to Spain Madrid).</w:t>
      </w:r>
    </w:p>
    <w:p>
      <w:pPr>
        <w:numPr>
          <w:ilvl w:val="0"/>
          <w:numId w:val="1005"/>
        </w:numPr>
        <w:pStyle w:val="Compact"/>
      </w:pPr>
      <w:r>
        <w:rPr>
          <w:bCs/>
          <w:b/>
        </w:rPr>
        <w:t xml:space="preserve">Community Building</w:t>
      </w:r>
      <w:r>
        <w:t xml:space="preserve">: Partner with Madrid's International Chamber of Commerce for monthly "Aerospace Socials" connecting new hires with established engineers in Spain.</w:t>
      </w:r>
    </w:p>
    <w:bookmarkEnd w:id="26"/>
    <w:bookmarkStart w:id="27" w:name="competitive-compensation-package"/>
    <w:p>
      <w:pPr>
        <w:pStyle w:val="Heading3"/>
      </w:pPr>
      <w:r>
        <w:t xml:space="preserve">4. Competitive Compensation Package</w:t>
      </w:r>
    </w:p>
    <w:p>
      <w:pPr>
        <w:pStyle w:val="FirstParagraph"/>
      </w:pPr>
      <w:r>
        <w:t xml:space="preserve">Market-aligned benefits tailored to aerospace talent:</w:t>
      </w:r>
    </w:p>
    <w:p>
      <w:pPr>
        <w:numPr>
          <w:ilvl w:val="0"/>
          <w:numId w:val="1006"/>
        </w:numPr>
        <w:pStyle w:val="Compact"/>
      </w:pPr>
      <w:r>
        <w:rPr>
          <w:bCs/>
          <w:b/>
        </w:rPr>
        <w:t xml:space="preserve">Tax Optimization</w:t>
      </w:r>
      <w:r>
        <w:t xml:space="preserve">: Leveraging Spain's "Non-Habitual Resident" tax regime (1% flat rate on foreign income) for international Aerospace Engineers.</w:t>
      </w:r>
    </w:p>
    <w:p>
      <w:pPr>
        <w:numPr>
          <w:ilvl w:val="0"/>
          <w:numId w:val="1006"/>
        </w:numPr>
        <w:pStyle w:val="Compact"/>
      </w:pPr>
      <w:r>
        <w:rPr>
          <w:bCs/>
          <w:b/>
        </w:rPr>
        <w:t xml:space="preserve">Relocation Package</w:t>
      </w:r>
      <w:r>
        <w:t xml:space="preserve">: €15,000 for housing, immigration support, and family relocation services specifically designed for Madrid living costs.</w:t>
      </w:r>
    </w:p>
    <w:p>
      <w:pPr>
        <w:numPr>
          <w:ilvl w:val="0"/>
          <w:numId w:val="1006"/>
        </w:numPr>
        <w:pStyle w:val="Compact"/>
      </w:pPr>
      <w:r>
        <w:rPr>
          <w:bCs/>
          <w:b/>
        </w:rPr>
        <w:t xml:space="preserve">Professional Development</w:t>
      </w:r>
      <w:r>
        <w:t xml:space="preserve">: Annual budget of €8,000 for certifications (e.g., EASA Part 66) with Madrid-based training centers.</w:t>
      </w:r>
    </w:p>
    <w:bookmarkEnd w:id="27"/>
    <w:bookmarkEnd w:id="28"/>
    <w:bookmarkStart w:id="29" w:name="budget-allocation-18-month-period"/>
    <w:p>
      <w:pPr>
        <w:pStyle w:val="Heading2"/>
      </w:pPr>
      <w:r>
        <w:t xml:space="preserve">Budget Allocation (18-Month Period)</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Recruitment Platform</w:t>
      </w:r>
    </w:p>
    <w:p>
      <w:pPr>
        <w:pStyle w:val="BodyText"/>
      </w:pPr>
      <w:r>
        <w:t xml:space="preserve">35%</w:t>
      </w:r>
    </w:p>
    <w:p>
      <w:pPr>
        <w:pStyle w:val="BodyText"/>
      </w:pPr>
      <w:r>
        <w:t xml:space="preserve">LinkedIn targeting, SEO optimization for Spain Madrid aerospace job pages, CRM system integration</w:t>
      </w:r>
    </w:p>
    <w:p>
      <w:pPr>
        <w:pStyle w:val="BodyText"/>
      </w:pPr>
      <w:r>
        <w:t xml:space="preserve">Cultural Integration Programs</w:t>
      </w:r>
    </w:p>
    <w:p>
      <w:pPr>
        <w:pStyle w:val="BodyText"/>
      </w:pPr>
      <w:r>
        <w:t xml:space="preserve">25%</w:t>
      </w:r>
    </w:p>
    <w:p>
      <w:pPr>
        <w:pStyle w:val="BodyText"/>
      </w:pPr>
      <w:r>
        <w:t xml:space="preserve">Multilingual onboarding kits, Spanish courses for Engineers in Spain Madrid</w:t>
      </w:r>
    </w:p>
    <w:p>
      <w:pPr>
        <w:pStyle w:val="BodyText"/>
      </w:pPr>
      <w:r>
        <w:t xml:space="preserve">University Partnerships &amp; Events</w:t>
      </w:r>
    </w:p>
    <w:p>
      <w:pPr>
        <w:pStyle w:val="BodyText"/>
      </w:pPr>
      <w:r>
        <w:t xml:space="preserve">20%</w:t>
      </w:r>
    </w:p>
    <w:p>
      <w:pPr>
        <w:pStyle w:val="BodyText"/>
      </w:pPr>
      <w:r>
        <w:t xml:space="preserve">Campus visits at top aerospace schools across Europe, Madrid-based career fairs</w:t>
      </w:r>
    </w:p>
    <w:p>
      <w:pPr>
        <w:pStyle w:val="BodyText"/>
      </w:pPr>
      <w:r>
        <w:t xml:space="preserve">Content Creation &amp; Branding</w:t>
      </w:r>
    </w:p>
    <w:p>
      <w:pPr>
        <w:pStyle w:val="BodyText"/>
      </w:pPr>
      <w:r>
        <w:t xml:space="preserve">&lt;</w:t>
      </w:r>
    </w:p>
    <w:p>
      <w:pPr>
        <w:pStyle w:val="BodyText"/>
      </w:pPr>
      <w:r>
        <w:t xml:space="preserve">15%</w:t>
      </w:r>
    </w:p>
    <w:p>
      <w:pPr>
        <w:pStyle w:val="BodyText"/>
      </w:pPr>
      <w:r>
        <w:t xml:space="preserve">Video testimonials from current Madrid Aerospace Engineers, podcast series "Aerospace in Madrid"</w:t>
      </w:r>
    </w:p>
    <w:p>
      <w:pPr>
        <w:pStyle w:val="BodyText"/>
      </w:pPr>
      <w:r>
        <w:t xml:space="preserve">Evaluation &amp; Analytics</w:t>
      </w:r>
    </w:p>
    <w:p>
      <w:pPr>
        <w:pStyle w:val="BodyText"/>
      </w:pPr>
      <w:r>
        <w:t xml:space="preserve">5%</w:t>
      </w:r>
    </w:p>
    <w:p>
      <w:pPr>
        <w:pStyle w:val="BodyText"/>
      </w:pPr>
      <w:r>
        <w:t xml:space="preserve">Talent market tracking tools, candidate experience surveys in Spain Madrid</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with Spain Madrid-specific messaging; finalize university partnerships for Madrid-based events.</w:t>
      </w:r>
      <w:r>
        <w:t xml:space="preserve"> </w:t>
      </w:r>
      <w:r>
        <w:rPr>
          <w:bCs/>
          <w:b/>
        </w:rPr>
        <w:t xml:space="preserve">Months 4-9:</w:t>
      </w:r>
      <w:r>
        <w:t xml:space="preserve"> </w:t>
      </w:r>
      <w:r>
        <w:t xml:space="preserve">Execute first cohort of Spanish language programs; deploy virtual facility tours for international candidates.</w:t>
      </w:r>
      <w:r>
        <w:t xml:space="preserve"> </w:t>
      </w:r>
      <w:r>
        <w:rPr>
          <w:bCs/>
          <w:b/>
        </w:rPr>
        <w:t xml:space="preserve">Months 10-15:</w:t>
      </w:r>
      <w:r>
        <w:t xml:space="preserve"> </w:t>
      </w:r>
      <w:r>
        <w:t xml:space="preserve">Host inaugural "Madrid Aerospace Summit" attracting global talent to Spain Madrid; analyze mid-term recruitment metrics.</w:t>
      </w:r>
      <w:r>
        <w:t xml:space="preserve"> </w:t>
      </w:r>
      <w:r>
        <w:rPr>
          <w:bCs/>
          <w:b/>
        </w:rPr>
        <w:t xml:space="preserve">Months 16-18:</w:t>
      </w:r>
      <w:r>
        <w:t xml:space="preserve"> </w:t>
      </w:r>
      <w:r>
        <w:t xml:space="preserve">Scale successful tactics, refine compensation packages based on candidate feedback from Spain Madrid experience.</w:t>
      </w:r>
    </w:p>
    <w:bookmarkEnd w:id="30"/>
    <w:bookmarkStart w:id="31" w:name="evaluation-metrics"/>
    <w:p>
      <w:pPr>
        <w:pStyle w:val="Heading2"/>
      </w:pPr>
      <w:r>
        <w:t xml:space="preserve">Evaluation Metrics</w:t>
      </w:r>
    </w:p>
    <w:p>
      <w:pPr>
        <w:pStyle w:val="FirstParagraph"/>
      </w:pPr>
      <w:r>
        <w:t xml:space="preserve">This Marketing Plan will be measured through:</w:t>
      </w:r>
    </w:p>
    <w:p>
      <w:pPr>
        <w:numPr>
          <w:ilvl w:val="0"/>
          <w:numId w:val="1007"/>
        </w:numPr>
        <w:pStyle w:val="Compact"/>
      </w:pPr>
      <w:r>
        <w:rPr>
          <w:bCs/>
          <w:b/>
        </w:rPr>
        <w:t xml:space="preserve">Talent Acquisition KPIs</w:t>
      </w:r>
      <w:r>
        <w:t xml:space="preserve">: 75% of hires from target segments within 18 months; average time-to-hire reduction to 45 days.</w:t>
      </w:r>
    </w:p>
    <w:p>
      <w:pPr>
        <w:numPr>
          <w:ilvl w:val="0"/>
          <w:numId w:val="1007"/>
        </w:numPr>
        <w:pStyle w:val="Compact"/>
      </w:pPr>
      <w:r>
        <w:rPr>
          <w:bCs/>
          <w:b/>
        </w:rPr>
        <w:t xml:space="preserve">Brand Awareness</w:t>
      </w:r>
      <w:r>
        <w:t xml:space="preserve">: 30% increase in "Spain Madrid aerospace" search volume on LinkedIn (measured via Google Trends).</w:t>
      </w:r>
    </w:p>
    <w:p>
      <w:pPr>
        <w:numPr>
          <w:ilvl w:val="0"/>
          <w:numId w:val="1007"/>
        </w:numPr>
        <w:pStyle w:val="Compact"/>
      </w:pPr>
      <w:r>
        <w:rPr>
          <w:bCs/>
          <w:b/>
        </w:rPr>
        <w:t xml:space="preserve">Candidate Experience</w:t>
      </w:r>
      <w:r>
        <w:t xml:space="preserve">: Minimum 4.2/5 average rating on post-hire surveys regarding Madrid integration support.</w:t>
      </w:r>
    </w:p>
    <w:bookmarkEnd w:id="31"/>
    <w:bookmarkStart w:id="32" w:name="X76bd2350628c12bafa58741fc286a294566f242"/>
    <w:p>
      <w:pPr>
        <w:pStyle w:val="Heading2"/>
      </w:pPr>
      <w:r>
        <w:t xml:space="preserve">Conclusion: The Strategic Imperative for Spain Madrid</w:t>
      </w:r>
    </w:p>
    <w:p>
      <w:pPr>
        <w:pStyle w:val="FirstParagraph"/>
      </w:pPr>
      <w:r>
        <w:t xml:space="preserve">This Marketing Plan transforms the narrative around Aerospace Engineer recruitment in Spain Madrid from transactional to transformative. By deeply embedding "Spain Madrid" as the epicenter of European aerospace innovation—not merely a location but a career catalyst—we position our organization at the forefront of attracting elite talent. The success of this Marketing Plan will directly fuel Madrid's status as Europe's next-generation aerospace capital, ensuring sustained growth in Spain's €32 billion aerospace industry. For every Aerospace Engineer who chooses to build their future in Spain Madrid, we don't just fill a role—we secure an innovator within the heart of Europe's aviation revolution.</w:t>
      </w:r>
    </w:p>
    <w:p>
      <w:pPr>
        <w:pStyle w:val="BodyText"/>
      </w:pPr>
      <w:r>
        <w:rPr>
          <w:bCs/>
          <w:b/>
        </w:rPr>
        <w:t xml:space="preserve">Final Note</w:t>
      </w:r>
      <w:r>
        <w:t xml:space="preserve">: This Marketing Plan is not just about hiring; it's about strategically positioning Spain Madrid as the undisputed destination where Aerospace Engineers achieve their peak professional impact. Every initiative, from cultural integration to digital targeting, reinforces this core message within the global aerospace talent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Spain Madrid</dc:title>
  <dc:creator/>
  <dc:language>en</dc:language>
  <cp:keywords/>
  <dcterms:created xsi:type="dcterms:W3CDTF">2026-07-20T23:38:59Z</dcterms:created>
  <dcterms:modified xsi:type="dcterms:W3CDTF">2026-07-20T23:38:59Z</dcterms:modified>
</cp:coreProperties>
</file>

<file path=docProps/custom.xml><?xml version="1.0" encoding="utf-8"?>
<Properties xmlns="http://schemas.openxmlformats.org/officeDocument/2006/custom-properties" xmlns:vt="http://schemas.openxmlformats.org/officeDocument/2006/docPropsVTypes"/>
</file>