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4db0af549cbb27c763846ffdee3fb4419c8429e"/>
    <w:p>
      <w:pPr>
        <w:pStyle w:val="Heading1"/>
      </w:pPr>
      <w:r>
        <w:t xml:space="preserve">Comprehensive Marketing Plan for Premium Architectural Services in Israel Jerusalem</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architectural firm within the culturally rich and historically significant context of Israel Jerusalem. As an innovative Architect firm, we recognize that Jerusalem's unique urban landscape demands specialized design expertise that honors heritage while embracing modernity. This plan details how we will position our Architect practice as the definitive choice for residential, commercial, and cultural projects across Israel Jerusalem through data-driven marketing strategies aligned with local market needs.</w:t>
      </w:r>
    </w:p>
    <w:bookmarkEnd w:id="20"/>
    <w:bookmarkStart w:id="21" w:name="X623df45a63319fec750d096899cf5c060c8a32a"/>
    <w:p>
      <w:pPr>
        <w:pStyle w:val="Heading2"/>
      </w:pPr>
      <w:r>
        <w:t xml:space="preserve">Market Analysis: The Israel Jerusalem Context</w:t>
      </w:r>
    </w:p>
    <w:p>
      <w:pPr>
        <w:pStyle w:val="FirstParagraph"/>
      </w:pPr>
      <w:r>
        <w:t xml:space="preserve">Jerusalem presents a distinctive architectural market where ancient traditions intersect with contemporary urban development. With over 900,000 residents and a growing demand for culturally sensitive projects, the Israel Jerusalem real estate sector requires an Architect who understands both preservation regulations and innovative design solutions. Our analysis reveals three critical opportunities:</w:t>
      </w:r>
    </w:p>
    <w:p>
      <w:pPr>
        <w:numPr>
          <w:ilvl w:val="0"/>
          <w:numId w:val="1001"/>
        </w:numPr>
        <w:pStyle w:val="Compact"/>
      </w:pPr>
      <w:r>
        <w:rPr>
          <w:bCs/>
          <w:b/>
        </w:rPr>
        <w:t xml:space="preserve">Heritage Integration:</w:t>
      </w:r>
      <w:r>
        <w:t xml:space="preserve"> </w:t>
      </w:r>
      <w:r>
        <w:t xml:space="preserve">68% of Jerusalem's development projects require historical context integration (Jerusalem Municipality, 2023)</w:t>
      </w:r>
    </w:p>
    <w:p>
      <w:pPr>
        <w:numPr>
          <w:ilvl w:val="0"/>
          <w:numId w:val="1001"/>
        </w:numPr>
        <w:pStyle w:val="Compact"/>
      </w:pPr>
      <w:r>
        <w:rPr>
          <w:bCs/>
          <w:b/>
        </w:rPr>
        <w:t xml:space="preserve">Sustainability Demand:</w:t>
      </w:r>
      <w:r>
        <w:t xml:space="preserve"> </w:t>
      </w:r>
      <w:r>
        <w:t xml:space="preserve">74% of new constructions in Israel Jerusalem now require eco-certifications (Israel Green Building Council)</w:t>
      </w:r>
    </w:p>
    <w:p>
      <w:pPr>
        <w:numPr>
          <w:ilvl w:val="0"/>
          <w:numId w:val="1001"/>
        </w:numPr>
        <w:pStyle w:val="Compact"/>
      </w:pPr>
      <w:r>
        <w:rPr>
          <w:bCs/>
          <w:b/>
        </w:rPr>
        <w:t xml:space="preserve">Community Focus:</w:t>
      </w:r>
      <w:r>
        <w:t xml:space="preserve"> </w:t>
      </w:r>
      <w:r>
        <w:t xml:space="preserve">Local clients prioritize Architects demonstrating deep understanding of Jerusalem's social fabric</w:t>
      </w:r>
    </w:p>
    <w:bookmarkEnd w:id="21"/>
    <w:bookmarkStart w:id="22" w:name="marketing-goals-objectives"/>
    <w:p>
      <w:pPr>
        <w:pStyle w:val="Heading2"/>
      </w:pPr>
      <w:r>
        <w:t xml:space="preserve">Marketing Goals &amp; Objectives</w:t>
      </w:r>
    </w:p>
    <w:p>
      <w:pPr>
        <w:pStyle w:val="FirstParagraph"/>
      </w:pPr>
      <w:r>
        <w:t xml:space="preserve">This Marketing Plan sets measurable objectives for the next 18 months:</w:t>
      </w:r>
    </w:p>
    <w:p>
      <w:pPr>
        <w:numPr>
          <w:ilvl w:val="0"/>
          <w:numId w:val="1002"/>
        </w:numPr>
        <w:pStyle w:val="Compact"/>
      </w:pPr>
      <w:r>
        <w:rPr>
          <w:bCs/>
          <w:b/>
        </w:rPr>
        <w:t xml:space="preserve">Brand Positioning:</w:t>
      </w:r>
      <w:r>
        <w:t xml:space="preserve"> </w:t>
      </w:r>
      <w:r>
        <w:t xml:space="preserve">Establish as Jerusalem's most trusted Architect for heritage-modern projects (Target: 45% brand recognition among developers by Year 2)</w:t>
      </w:r>
    </w:p>
    <w:p>
      <w:pPr>
        <w:numPr>
          <w:ilvl w:val="0"/>
          <w:numId w:val="1002"/>
        </w:numPr>
        <w:pStyle w:val="Compact"/>
      </w:pPr>
      <w:r>
        <w:rPr>
          <w:bCs/>
          <w:b/>
        </w:rPr>
        <w:t xml:space="preserve">Client Acquisition:</w:t>
      </w:r>
      <w:r>
        <w:t xml:space="preserve"> </w:t>
      </w:r>
      <w:r>
        <w:t xml:space="preserve">Secure 35+ new projects through targeted marketing (20% from residential, 40% commercial, 40% cultural institutions)</w:t>
      </w:r>
    </w:p>
    <w:p>
      <w:pPr>
        <w:numPr>
          <w:ilvl w:val="0"/>
          <w:numId w:val="1002"/>
        </w:numPr>
        <w:pStyle w:val="Compact"/>
      </w:pPr>
      <w:r>
        <w:rPr>
          <w:bCs/>
          <w:b/>
        </w:rPr>
        <w:t xml:space="preserve">Community Engagement:</w:t>
      </w:r>
      <w:r>
        <w:t xml:space="preserve"> </w:t>
      </w:r>
      <w:r>
        <w:t xml:space="preserve">Become active partner in 5+ Jerusalem municipal initiatives within first year</w:t>
      </w:r>
    </w:p>
    <w:p>
      <w:pPr>
        <w:numPr>
          <w:ilvl w:val="0"/>
          <w:numId w:val="1002"/>
        </w:numPr>
        <w:pStyle w:val="Compact"/>
      </w:pPr>
      <w:r>
        <w:rPr>
          <w:bCs/>
          <w:b/>
        </w:rPr>
        <w:t xml:space="preserve">Digital Presence:</w:t>
      </w:r>
      <w:r>
        <w:t xml:space="preserve"> </w:t>
      </w:r>
      <w:r>
        <w:t xml:space="preserve">Achieve top-3 ranking for "Architect Israel Jerusalem" on major search engines (Target: 60% organic traffic increase)</w:t>
      </w:r>
    </w:p>
    <w:bookmarkEnd w:id="22"/>
    <w:bookmarkStart w:id="23" w:name="target-audience-in-israel-jerusalem"/>
    <w:p>
      <w:pPr>
        <w:pStyle w:val="Heading2"/>
      </w:pPr>
      <w:r>
        <w:t xml:space="preserve">Target Audience in Israel Jerusalem</w:t>
      </w:r>
    </w:p>
    <w:p>
      <w:pPr>
        <w:pStyle w:val="FirstParagraph"/>
      </w:pPr>
      <w:r>
        <w:t xml:space="preserve">We've segmented our core audience within the Israel Jerusalem market:</w:t>
      </w:r>
    </w:p>
    <w:p>
      <w:pPr>
        <w:numPr>
          <w:ilvl w:val="0"/>
          <w:numId w:val="1003"/>
        </w:numPr>
        <w:pStyle w:val="Compact"/>
      </w:pPr>
      <w:r>
        <w:rPr>
          <w:bCs/>
          <w:b/>
        </w:rPr>
        <w:t xml:space="preserve">High-Net-Worth Individuals:</w:t>
      </w:r>
      <w:r>
        <w:t xml:space="preserve"> </w:t>
      </w:r>
      <w:r>
        <w:t xml:space="preserve">Residents seeking custom homes that respect Jerusalem's architectural heritage (e.g., Silwan, Ein Karem neighborhoods)</w:t>
      </w:r>
    </w:p>
    <w:p>
      <w:pPr>
        <w:numPr>
          <w:ilvl w:val="0"/>
          <w:numId w:val="1003"/>
        </w:numPr>
        <w:pStyle w:val="Compact"/>
      </w:pPr>
      <w:r>
        <w:rPr>
          <w:bCs/>
          <w:b/>
        </w:rPr>
        <w:t xml:space="preserve">Development Companies:</w:t>
      </w:r>
      <w:r>
        <w:t xml:space="preserve"> </w:t>
      </w:r>
      <w:r>
        <w:t xml:space="preserve">Firms specializing in mixed-use projects requiring sensitive historical integration (e.g., King David Hotel area developments)</w:t>
      </w:r>
    </w:p>
    <w:p>
      <w:pPr>
        <w:numPr>
          <w:ilvl w:val="0"/>
          <w:numId w:val="1003"/>
        </w:numPr>
        <w:pStyle w:val="Compact"/>
      </w:pPr>
      <w:r>
        <w:rPr>
          <w:bCs/>
          <w:b/>
        </w:rPr>
        <w:t xml:space="preserve">Cultural Institutions:</w:t>
      </w:r>
      <w:r>
        <w:t xml:space="preserve"> </w:t>
      </w:r>
      <w:r>
        <w:t xml:space="preserve">Museums, synagogues, and educational centers needing preservation-focused architectural solutions</w:t>
      </w:r>
    </w:p>
    <w:p>
      <w:pPr>
        <w:numPr>
          <w:ilvl w:val="0"/>
          <w:numId w:val="1003"/>
        </w:numPr>
        <w:pStyle w:val="Compact"/>
      </w:pPr>
      <w:r>
        <w:rPr>
          <w:bCs/>
          <w:b/>
        </w:rPr>
        <w:t xml:space="preserve">Municipal Partnerships:</w:t>
      </w:r>
      <w:r>
        <w:t xml:space="preserve"> </w:t>
      </w:r>
      <w:r>
        <w:t xml:space="preserve">Jerusalem Municipality departments seeking design consultants for public projects</w:t>
      </w:r>
    </w:p>
    <w:bookmarkEnd w:id="23"/>
    <w:bookmarkStart w:id="27" w:name="X2ad262502890e61d6b45fe1f607a024ca21300a"/>
    <w:p>
      <w:pPr>
        <w:pStyle w:val="Heading2"/>
      </w:pPr>
      <w:r>
        <w:t xml:space="preserve">Core Marketing Strategies for Israel Jerusalem</w:t>
      </w:r>
    </w:p>
    <w:p>
      <w:pPr>
        <w:pStyle w:val="FirstParagraph"/>
      </w:pPr>
      <w:r>
        <w:t xml:space="preserve">Our strategy uniquely addresses Jerusalem's complexities through three pillars:</w:t>
      </w:r>
    </w:p>
    <w:bookmarkStart w:id="24" w:name="heritage-first-brand-positioning"/>
    <w:p>
      <w:pPr>
        <w:pStyle w:val="Heading3"/>
      </w:pPr>
      <w:r>
        <w:t xml:space="preserve">1. Heritage-First Brand Positioning</w:t>
      </w:r>
    </w:p>
    <w:p>
      <w:pPr>
        <w:pStyle w:val="FirstParagraph"/>
      </w:pPr>
      <w:r>
        <w:t xml:space="preserve">We position our Architect practice as the only firm with exclusive expertise in "Jerusalem Contextual Design" – a methodology integrating Ottoman, British Mandate, and modern Israeli architectural elements. This includes:</w:t>
      </w:r>
    </w:p>
    <w:p>
      <w:pPr>
        <w:numPr>
          <w:ilvl w:val="0"/>
          <w:numId w:val="1004"/>
        </w:numPr>
        <w:pStyle w:val="Compact"/>
      </w:pPr>
      <w:r>
        <w:t xml:space="preserve">Developing a signature "Jerusalem Design Framework" for all projects</w:t>
      </w:r>
    </w:p>
    <w:p>
      <w:pPr>
        <w:numPr>
          <w:ilvl w:val="0"/>
          <w:numId w:val="1004"/>
        </w:numPr>
        <w:pStyle w:val="Compact"/>
      </w:pPr>
      <w:r>
        <w:t xml:space="preserve">Creating case studies showcasing successful heritage projects (e.g., restored 19th-century building in Old City)</w:t>
      </w:r>
    </w:p>
    <w:p>
      <w:pPr>
        <w:numPr>
          <w:ilvl w:val="0"/>
          <w:numId w:val="1004"/>
        </w:numPr>
        <w:pStyle w:val="Compact"/>
      </w:pPr>
      <w:r>
        <w:t xml:space="preserve">Partnering with Jerusalem Heritage Foundation for public design workshops</w:t>
      </w:r>
    </w:p>
    <w:bookmarkEnd w:id="24"/>
    <w:bookmarkStart w:id="25" w:name="hyper-local-digital-marketing"/>
    <w:p>
      <w:pPr>
        <w:pStyle w:val="Heading3"/>
      </w:pPr>
      <w:r>
        <w:t xml:space="preserve">2. Hyper-Local Digital Marketing</w:t>
      </w:r>
    </w:p>
    <w:p>
      <w:pPr>
        <w:pStyle w:val="FirstParagraph"/>
      </w:pPr>
      <w:r>
        <w:t xml:space="preserve">A tailored digital strategy for Israel Jerusalem market:</w:t>
      </w:r>
    </w:p>
    <w:p>
      <w:pPr>
        <w:numPr>
          <w:ilvl w:val="0"/>
          <w:numId w:val="1005"/>
        </w:numPr>
        <w:pStyle w:val="Compact"/>
      </w:pPr>
      <w:r>
        <w:rPr>
          <w:bCs/>
          <w:b/>
        </w:rPr>
        <w:t xml:space="preserve">Geo-Targeted SEO:</w:t>
      </w:r>
      <w:r>
        <w:t xml:space="preserve"> </w:t>
      </w:r>
      <w:r>
        <w:t xml:space="preserve">Optimizing content for "Architect Jerusalem", "Heritage Home Design Israel", and location-specific terms like "Architect Rehovot" (with Jerusalem focus)</w:t>
      </w:r>
    </w:p>
    <w:p>
      <w:pPr>
        <w:numPr>
          <w:ilvl w:val="0"/>
          <w:numId w:val="1005"/>
        </w:numPr>
        <w:pStyle w:val="Compact"/>
      </w:pPr>
      <w:r>
        <w:rPr>
          <w:bCs/>
          <w:b/>
        </w:rPr>
        <w:t xml:space="preserve">Jerusalem-Centric Content:</w:t>
      </w:r>
      <w:r>
        <w:t xml:space="preserve"> </w:t>
      </w:r>
      <w:r>
        <w:t xml:space="preserve">Launching YouTube series "Designing Jerusalem's Future" featuring site visits to key locations (Wailing Wall, Mount Zion)</w:t>
      </w:r>
    </w:p>
    <w:p>
      <w:pPr>
        <w:numPr>
          <w:ilvl w:val="0"/>
          <w:numId w:val="1005"/>
        </w:numPr>
        <w:pStyle w:val="Compact"/>
      </w:pPr>
      <w:r>
        <w:rPr>
          <w:bCs/>
          <w:b/>
        </w:rPr>
        <w:t xml:space="preserve">Social Media Engagement:</w:t>
      </w:r>
      <w:r>
        <w:t xml:space="preserve"> </w:t>
      </w:r>
      <w:r>
        <w:t xml:space="preserve">Active presence on Facebook/Instagram using #JerusalemArchitecture with city-specific hashtags</w:t>
      </w:r>
    </w:p>
    <w:bookmarkEnd w:id="25"/>
    <w:bookmarkStart w:id="26" w:name="community-immersion-tactics"/>
    <w:p>
      <w:pPr>
        <w:pStyle w:val="Heading3"/>
      </w:pPr>
      <w:r>
        <w:t xml:space="preserve">3. Community Immersion Tactics</w:t>
      </w:r>
    </w:p>
    <w:p>
      <w:pPr>
        <w:pStyle w:val="FirstParagraph"/>
      </w:pPr>
      <w:r>
        <w:t xml:space="preserve">Beyond standard marketing, we build authentic Jerusalem relationships through:</w:t>
      </w:r>
    </w:p>
    <w:p>
      <w:pPr>
        <w:numPr>
          <w:ilvl w:val="0"/>
          <w:numId w:val="1006"/>
        </w:numPr>
        <w:pStyle w:val="Compact"/>
      </w:pPr>
      <w:r>
        <w:t xml:space="preserve">Sponsoring Jerusalem Cultural Festival architectural exhibitions</w:t>
      </w:r>
    </w:p>
    <w:p>
      <w:pPr>
        <w:numPr>
          <w:ilvl w:val="0"/>
          <w:numId w:val="1006"/>
        </w:numPr>
        <w:pStyle w:val="Compact"/>
      </w:pPr>
      <w:r>
        <w:t xml:space="preserve">Hosting free "Design for Jerusalem" workshops at local community centers (e.g., Talpiot, Mahane Yehuda)</w:t>
      </w:r>
    </w:p>
    <w:p>
      <w:pPr>
        <w:numPr>
          <w:ilvl w:val="0"/>
          <w:numId w:val="1006"/>
        </w:numPr>
        <w:pStyle w:val="Compact"/>
      </w:pPr>
      <w:r>
        <w:t xml:space="preserve">Collaborating with Al-Quds University School of Architecture on student design competitions</w:t>
      </w:r>
    </w:p>
    <w:bookmarkEnd w:id="26"/>
    <w:bookmarkEnd w:id="27"/>
    <w:bookmarkStart w:id="28" w:name="Xb4222e169e223e19ae5707c21798c7db58590ee"/>
    <w:p>
      <w:pPr>
        <w:pStyle w:val="Heading2"/>
      </w:pPr>
      <w:r>
        <w:t xml:space="preserve">Budget Allocation: Strategic Investment in Israel Jerusalem</w:t>
      </w:r>
    </w:p>
    <w:p>
      <w:pPr>
        <w:pStyle w:val="FirstParagraph"/>
      </w:pPr>
      <w:r>
        <w:t xml:space="preserve">This Marketing Plan allocates resources specifically for the Jerusalem market:</w:t>
      </w:r>
    </w:p>
    <w:p>
      <w:pPr>
        <w:pStyle w:val="BodyText"/>
      </w:pPr>
      <w:r>
        <w:t xml:space="preserve">Category</w:t>
      </w:r>
    </w:p>
    <w:p>
      <w:pPr>
        <w:pStyle w:val="BodyText"/>
      </w:pPr>
      <w:r>
        <w:t xml:space="preserve">Allocation (% of Total)</w:t>
      </w:r>
    </w:p>
    <w:p>
      <w:pPr>
        <w:pStyle w:val="BodyText"/>
      </w:pPr>
      <w:r>
        <w:t xml:space="preserve">Jerusalem-Specific Focus</w:t>
      </w:r>
    </w:p>
    <w:p>
      <w:pPr>
        <w:pStyle w:val="BodyText"/>
      </w:pPr>
      <w:r>
        <w:t xml:space="preserve">Digital Marketing (SEO/Content)</w:t>
      </w:r>
    </w:p>
    <w:p>
      <w:pPr>
        <w:pStyle w:val="BodyText"/>
      </w:pPr>
      <w:r>
        <w:t xml:space="preserve">35%</w:t>
      </w:r>
    </w:p>
    <w:p>
      <w:pPr>
        <w:pStyle w:val="BodyText"/>
      </w:pPr>
      <w:r>
        <w:t xml:space="preserve">Jerusalem location keywords, local influencer partnerships</w:t>
      </w:r>
    </w:p>
    <w:p>
      <w:pPr>
        <w:pStyle w:val="BodyText"/>
      </w:pPr>
      <w:r>
        <w:t xml:space="preserve">Community Engagement</w:t>
      </w:r>
    </w:p>
    <w:p>
      <w:pPr>
        <w:pStyle w:val="BodyText"/>
      </w:pPr>
      <w:r>
        <w:t xml:space="preserve">25%</w:t>
      </w:r>
    </w:p>
    <w:p>
      <w:pPr>
        <w:pStyle w:val="BodyText"/>
      </w:pPr>
      <w:r>
        <w:t xml:space="preserve">Sponsorships for Jerusalem cultural events</w:t>
      </w:r>
    </w:p>
    <w:p>
      <w:pPr>
        <w:pStyle w:val="BodyText"/>
      </w:pPr>
      <w:r>
        <w:t xml:space="preserve">Total Marketing Budget: $125,000 (Year 1)</w:t>
      </w:r>
    </w:p>
    <w:bookmarkEnd w:id="28"/>
    <w:bookmarkStart w:id="29" w:name="X09c55ae5de30b4de31bb92405590fd31c068501"/>
    <w:p>
      <w:pPr>
        <w:pStyle w:val="Heading2"/>
      </w:pPr>
      <w:r>
        <w:t xml:space="preserve">Implementation Timeline: Jerusalem-Focused Execution</w:t>
      </w:r>
    </w:p>
    <w:p>
      <w:pPr>
        <w:pStyle w:val="FirstParagraph"/>
      </w:pPr>
      <w:r>
        <w:t xml:space="preserve">Quarterly milestones aligned with Israel Jerusalem's seasonal patterns:</w:t>
      </w:r>
    </w:p>
    <w:p>
      <w:pPr>
        <w:numPr>
          <w:ilvl w:val="0"/>
          <w:numId w:val="1007"/>
        </w:numPr>
        <w:pStyle w:val="Compact"/>
      </w:pPr>
      <w:r>
        <w:rPr>
          <w:bCs/>
          <w:b/>
        </w:rPr>
        <w:t xml:space="preserve">Q1:</w:t>
      </w:r>
      <w:r>
        <w:t xml:space="preserve"> </w:t>
      </w:r>
      <w:r>
        <w:t xml:space="preserve">Launch "Jerusalem Design Framework" website, secure 3 municipal partnerships</w:t>
      </w:r>
    </w:p>
    <w:p>
      <w:pPr>
        <w:numPr>
          <w:ilvl w:val="0"/>
          <w:numId w:val="1007"/>
        </w:numPr>
        <w:pStyle w:val="Compact"/>
      </w:pPr>
      <w:r>
        <w:rPr>
          <w:bCs/>
          <w:b/>
        </w:rPr>
        <w:t xml:space="preserve">Q2:</w:t>
      </w:r>
      <w:r>
        <w:t xml:space="preserve"> </w:t>
      </w:r>
      <w:r>
        <w:t xml:space="preserve">Host first community workshop in Mea Shearim, publish heritage project case studies</w:t>
      </w:r>
    </w:p>
    <w:p>
      <w:pPr>
        <w:numPr>
          <w:ilvl w:val="0"/>
          <w:numId w:val="1007"/>
        </w:numPr>
        <w:pStyle w:val="Compact"/>
      </w:pPr>
      <w:r>
        <w:rPr>
          <w:bCs/>
          <w:b/>
        </w:rPr>
        <w:t xml:space="preserve">Q3:</w:t>
      </w:r>
      <w:r>
        <w:t xml:space="preserve"> </w:t>
      </w:r>
      <w:r>
        <w:t xml:space="preserve">Participate in Jerusalem Architecture Week festival (September), optimize digital for Ramadan season</w:t>
      </w:r>
    </w:p>
    <w:p>
      <w:pPr>
        <w:numPr>
          <w:ilvl w:val="0"/>
          <w:numId w:val="1007"/>
        </w:numPr>
        <w:pStyle w:val="Compact"/>
      </w:pPr>
      <w:r>
        <w:rPr>
          <w:bCs/>
          <w:b/>
        </w:rPr>
        <w:t xml:space="preserve">Q4:</w:t>
      </w:r>
      <w:r>
        <w:t xml:space="preserve"> </w:t>
      </w:r>
      <w:r>
        <w:t xml:space="preserve">Release "Jerusalem Urban Design" white paper, secure 10+ new client commitments</w:t>
      </w:r>
    </w:p>
    <w:bookmarkEnd w:id="29"/>
    <w:bookmarkStart w:id="30" w:name="X701e9c75424137ba6b15f688c3baedc2bbad80f"/>
    <w:p>
      <w:pPr>
        <w:pStyle w:val="Heading2"/>
      </w:pPr>
      <w:r>
        <w:t xml:space="preserve">Evaluation Metrics: Measuring Success in Israel Jerusalem Context</w:t>
      </w:r>
    </w:p>
    <w:p>
      <w:pPr>
        <w:pStyle w:val="FirstParagraph"/>
      </w:pPr>
      <w:r>
        <w:t xml:space="preserve">We track performance using metrics specific to our Jerusalem market objectives:</w:t>
      </w:r>
    </w:p>
    <w:p>
      <w:pPr>
        <w:numPr>
          <w:ilvl w:val="0"/>
          <w:numId w:val="1008"/>
        </w:numPr>
        <w:pStyle w:val="Compact"/>
      </w:pPr>
      <w:r>
        <w:rPr>
          <w:bCs/>
          <w:b/>
        </w:rPr>
        <w:t xml:space="preserve">Brand Awareness:</w:t>
      </w:r>
      <w:r>
        <w:t xml:space="preserve"> </w:t>
      </w:r>
      <w:r>
        <w:t xml:space="preserve">Monthly search volume for "Architect Israel Jerusalem" (Target: 30% increase)</w:t>
      </w:r>
    </w:p>
    <w:p>
      <w:pPr>
        <w:numPr>
          <w:ilvl w:val="0"/>
          <w:numId w:val="1008"/>
        </w:numPr>
        <w:pStyle w:val="Compact"/>
      </w:pPr>
      <w:r>
        <w:rPr>
          <w:bCs/>
          <w:b/>
        </w:rPr>
        <w:t xml:space="preserve">Lead Quality:</w:t>
      </w:r>
      <w:r>
        <w:t xml:space="preserve"> </w:t>
      </w:r>
      <w:r>
        <w:t xml:space="preserve">Percentage of leads from Jerusalem residents/companies (Target: 75%+)</w:t>
      </w:r>
    </w:p>
    <w:p>
      <w:pPr>
        <w:numPr>
          <w:ilvl w:val="0"/>
          <w:numId w:val="1008"/>
        </w:numPr>
        <w:pStyle w:val="Compact"/>
      </w:pPr>
      <w:r>
        <w:rPr>
          <w:bCs/>
          <w:b/>
        </w:rPr>
        <w:t xml:space="preserve">Community Impact:</w:t>
      </w:r>
      <w:r>
        <w:t xml:space="preserve"> </w:t>
      </w:r>
      <w:r>
        <w:t xml:space="preserve">Number of community workshops held in Jerusalem neighborhoods</w:t>
      </w:r>
    </w:p>
    <w:p>
      <w:pPr>
        <w:numPr>
          <w:ilvl w:val="0"/>
          <w:numId w:val="1008"/>
        </w:numPr>
        <w:pStyle w:val="Compact"/>
      </w:pPr>
      <w:r>
        <w:rPr>
          <w:bCs/>
          <w:b/>
        </w:rPr>
        <w:t xml:space="preserve">Social Sentiment:</w:t>
      </w:r>
      <w:r>
        <w:t xml:space="preserve"> </w:t>
      </w:r>
      <w:r>
        <w:t xml:space="preserve">Positive mentions in Jerusalem-focused publications (e.g., The Times of Israel)</w:t>
      </w:r>
    </w:p>
    <w:bookmarkEnd w:id="30"/>
    <w:bookmarkStart w:id="31" w:name="X103d21607d98ca5f42f67a3eff6d9c9397eab17"/>
    <w:p>
      <w:pPr>
        <w:pStyle w:val="Heading2"/>
      </w:pPr>
      <w:r>
        <w:t xml:space="preserve">Conclusion: Architect as Cultural Catalyst</w:t>
      </w:r>
    </w:p>
    <w:p>
      <w:pPr>
        <w:pStyle w:val="FirstParagraph"/>
      </w:pPr>
      <w:r>
        <w:t xml:space="preserve">This Marketing Plan positions our Architect practice not merely as service provider, but as a cultural catalyst for Israel Jerusalem's architectural evolution. By embedding ourselves within the city's fabric through heritage-focused design, hyper-local marketing, and community partnerships, we will establish an indispensable presence that meets Jerusalem's unique needs while achieving sustainable business growth. As the only firm with this specialized approach in the Israel Jerusalem market, our Marketing Plan ensures we become synonymous with innovative yet contextually respectful architectural solutions – transforming how projects are conceived and executed in one of the world's most historically significant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Israel Jerusalem</dc:title>
  <dc:creator/>
  <dc:language>en</dc:language>
  <cp:keywords/>
  <dcterms:created xsi:type="dcterms:W3CDTF">2026-07-22T03:16:24Z</dcterms:created>
  <dcterms:modified xsi:type="dcterms:W3CDTF">2026-07-22T03:16:24Z</dcterms:modified>
</cp:coreProperties>
</file>

<file path=docProps/custom.xml><?xml version="1.0" encoding="utf-8"?>
<Properties xmlns="http://schemas.openxmlformats.org/officeDocument/2006/custom-properties" xmlns:vt="http://schemas.openxmlformats.org/officeDocument/2006/docPropsVTypes"/>
</file>