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Kabul,</w:t>
      </w:r>
      <w:r>
        <w:t xml:space="preserve"> </w:t>
      </w:r>
      <w:r>
        <w:t xml:space="preserve">Afghanistan</w:t>
      </w:r>
    </w:p>
    <w:bookmarkStart w:id="33" w:name="X9bf550a1cb99ea59b2639f7ebe8699ffc7a9f9a"/>
    <w:p>
      <w:pPr>
        <w:pStyle w:val="Heading1"/>
      </w:pPr>
      <w:r>
        <w:t xml:space="preserve">Comprehensive Marketing Plan for Astronomer: Launching in Kabul, Afghanistan</w:t>
      </w:r>
    </w:p>
    <w:bookmarkStart w:id="20" w:name="executive-summary"/>
    <w:p>
      <w:pPr>
        <w:pStyle w:val="Heading2"/>
      </w:pPr>
      <w:r>
        <w:t xml:space="preserve">Executive Summary</w:t>
      </w:r>
    </w:p>
    <w:p>
      <w:pPr>
        <w:pStyle w:val="FirstParagraph"/>
      </w:pPr>
      <w:r>
        <w:t xml:space="preserve">This marketing plan outlines the strategic entry of "Astronomer" – a cutting-edge mobile application and educational astronomy kit designed to ignite curiosity about the cosmos – into Kabul, Afghanistan. With over 65% of Afghanistan's population under 30 years old, we recognize an unprecedented opportunity to inspire youth through accessible astronomy education. Despite Kabul's challenging infrastructure, our phased approach leverages smartphone penetration (45% in urban areas) and partnerships with schools to establish Astronomer as a catalyst for scientific engagement in this historically underserved market. This plan targets 50,000 active users within 18 months through culturally sensitive localization and community-driven distribution.</w:t>
      </w:r>
    </w:p>
    <w:bookmarkEnd w:id="20"/>
    <w:bookmarkStart w:id="21" w:name="X269cccaedee56dbf2231d084868d4e5d9b235dc"/>
    <w:p>
      <w:pPr>
        <w:pStyle w:val="Heading2"/>
      </w:pPr>
      <w:r>
        <w:t xml:space="preserve">Situation Analysis: Afghanistan Kabul Context</w:t>
      </w:r>
    </w:p>
    <w:p>
      <w:pPr>
        <w:pStyle w:val="FirstParagraph"/>
      </w:pPr>
      <w:r>
        <w:t xml:space="preserve">Kabul presents unique challenges including intermittent internet connectivity (average speed: 4.7 Mbps), limited STEM education resources, and security constraints. However, 68% of Kabul's youth use smartphones daily for communication (World Bank 2023), creating a viable platform for our app. Cultural considerations are paramount: astronomy has deep historical roots in Afghan scholarship (e.g., medieval observatories in Herat), which we'll leverage through partnerships with institutions like the Afghanistan National Institute of Science. Competitors like "SkyView" lack local language support and cultural context, leaving a critical gap for Astronomer's Arabic/Pashto interface and locally relevant celestial events (e.g., highlighting star patterns visible during Eid celebrations).</w:t>
      </w:r>
    </w:p>
    <w:bookmarkEnd w:id="21"/>
    <w:bookmarkStart w:id="22" w:name="target-audience"/>
    <w:p>
      <w:pPr>
        <w:pStyle w:val="Heading2"/>
      </w:pPr>
      <w:r>
        <w:t xml:space="preserve">Target Audience</w:t>
      </w:r>
    </w:p>
    <w:p>
      <w:pPr>
        <w:pStyle w:val="FirstParagraph"/>
      </w:pPr>
      <w:r>
        <w:t xml:space="preserve">We focus on three priority segments in Kabul:</w:t>
      </w:r>
    </w:p>
    <w:p>
      <w:pPr>
        <w:numPr>
          <w:ilvl w:val="0"/>
          <w:numId w:val="1001"/>
        </w:numPr>
        <w:pStyle w:val="Compact"/>
      </w:pPr>
      <w:r>
        <w:rPr>
          <w:bCs/>
          <w:b/>
        </w:rPr>
        <w:t xml:space="preserve">Students (14-18):</w:t>
      </w:r>
      <w:r>
        <w:t xml:space="preserve"> </w:t>
      </w:r>
      <w:r>
        <w:t xml:space="preserve">65% of Kabul high schools lack astronomy resources. Astronomer's free app with school-aligned content (e.g., "How Islamic scholars calculated prayer times using stars") addresses curriculum gaps.</w:t>
      </w:r>
    </w:p>
    <w:p>
      <w:pPr>
        <w:numPr>
          <w:ilvl w:val="0"/>
          <w:numId w:val="1001"/>
        </w:numPr>
        <w:pStyle w:val="Compact"/>
      </w:pPr>
      <w:r>
        <w:rPr>
          <w:bCs/>
          <w:b/>
        </w:rPr>
        <w:t xml:space="preserve">Youth Ambassadors (18-25):</w:t>
      </w:r>
      <w:r>
        <w:t xml:space="preserve"> </w:t>
      </w:r>
      <w:r>
        <w:t xml:space="preserve">University students seeking social impact opportunities. We'll train 200+ ambassadors to lead stargazing clubs in community centers, leveraging their influence across Kabul's neighborhoods.</w:t>
      </w:r>
    </w:p>
    <w:p>
      <w:pPr>
        <w:numPr>
          <w:ilvl w:val="0"/>
          <w:numId w:val="1001"/>
        </w:numPr>
        <w:pStyle w:val="Compact"/>
      </w:pPr>
      <w:r>
        <w:rPr>
          <w:bCs/>
          <w:b/>
        </w:rPr>
        <w:t xml:space="preserve">Parents &amp; Teachers:</w:t>
      </w:r>
      <w:r>
        <w:t xml:space="preserve"> </w:t>
      </w:r>
      <w:r>
        <w:t xml:space="preserve">79% prioritize educational tools that prepare youth for future opportunities. Our kits include offline star maps and solar-powered chargers to overcome power outages.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Acquisition:</w:t>
      </w:r>
      <w:r>
        <w:t xml:space="preserve"> </w:t>
      </w:r>
      <w:r>
        <w:t xml:space="preserve">Reach 50,000 active Astronomer users in Kabul by Month 18</w:t>
      </w:r>
    </w:p>
    <w:p>
      <w:pPr>
        <w:numPr>
          <w:ilvl w:val="0"/>
          <w:numId w:val="1002"/>
        </w:numPr>
        <w:pStyle w:val="Compact"/>
      </w:pPr>
      <w:r>
        <w:rPr>
          <w:bCs/>
          <w:b/>
        </w:rPr>
        <w:t xml:space="preserve">Cultural Integration:</w:t>
      </w:r>
      <w:r>
        <w:t xml:space="preserve"> </w:t>
      </w:r>
      <w:r>
        <w:t xml:space="preserve">Achieve 95% positive sentiment in user feedback on culturally relevant content</w:t>
      </w:r>
    </w:p>
    <w:p>
      <w:pPr>
        <w:numPr>
          <w:ilvl w:val="0"/>
          <w:numId w:val="1002"/>
        </w:numPr>
        <w:pStyle w:val="Compact"/>
      </w:pPr>
      <w:r>
        <w:rPr>
          <w:bCs/>
          <w:b/>
        </w:rPr>
        <w:t xml:space="preserve">Sustainability:</w:t>
      </w:r>
      <w:r>
        <w:t xml:space="preserve"> </w:t>
      </w:r>
      <w:r>
        <w:t xml:space="preserve">Establish 12 community stargazing hubs across Kabul with local management</w:t>
      </w:r>
    </w:p>
    <w:bookmarkEnd w:id="23"/>
    <w:bookmarkStart w:id="28" w:name="X94bd93db53b5067b05f6f705340653c0c21366f"/>
    <w:p>
      <w:pPr>
        <w:pStyle w:val="Heading2"/>
      </w:pPr>
      <w:r>
        <w:t xml:space="preserve">Marketing Strategies: The Four P's for Kabul Context</w:t>
      </w:r>
    </w:p>
    <w:bookmarkStart w:id="24" w:name="X349c3975810a0e9904ab960b88c2206eb5260bc"/>
    <w:p>
      <w:pPr>
        <w:pStyle w:val="Heading3"/>
      </w:pPr>
      <w:r>
        <w:t xml:space="preserve">Product (Localizing Astronomy for Afghanistan)</w:t>
      </w:r>
    </w:p>
    <w:p>
      <w:pPr>
        <w:pStyle w:val="FirstParagraph"/>
      </w:pPr>
      <w:r>
        <w:t xml:space="preserve">Astronomer's core offering includes:</w:t>
      </w:r>
    </w:p>
    <w:p>
      <w:pPr>
        <w:numPr>
          <w:ilvl w:val="0"/>
          <w:numId w:val="1003"/>
        </w:numPr>
        <w:pStyle w:val="Compact"/>
      </w:pPr>
      <w:r>
        <w:rPr>
          <w:iCs/>
          <w:i/>
        </w:rPr>
        <w:t xml:space="preserve">Mobile App:</w:t>
      </w:r>
      <w:r>
        <w:t xml:space="preserve"> </w:t>
      </w:r>
      <w:r>
        <w:t xml:space="preserve">Offline-first design with Pashto/Urdu/Dari interface. Features: "Kabul Sky" mode showing visible constellations from Kabul (e.g., "Aldebaran" as part of the "Star of the East" used in Afghan folklore), and tutorials on ancient Afghan astronomical texts.</w:t>
      </w:r>
    </w:p>
    <w:p>
      <w:pPr>
        <w:numPr>
          <w:ilvl w:val="0"/>
          <w:numId w:val="1003"/>
        </w:numPr>
        <w:pStyle w:val="Compact"/>
      </w:pPr>
      <w:r>
        <w:rPr>
          <w:iCs/>
          <w:i/>
        </w:rPr>
        <w:t xml:space="preserve">Physical Kits:</w:t>
      </w:r>
      <w:r>
        <w:t xml:space="preserve"> </w:t>
      </w:r>
      <w:r>
        <w:t xml:space="preserve">Low-cost, solar-charged telescopes for schools. Each kit includes a laminated star chart using traditional Afghan map aesthetics (e.g., incorporating patterns from Herat carpets).</w:t>
      </w:r>
    </w:p>
    <w:p>
      <w:pPr>
        <w:numPr>
          <w:ilvl w:val="0"/>
          <w:numId w:val="1003"/>
        </w:numPr>
        <w:pStyle w:val="Compact"/>
      </w:pPr>
      <w:r>
        <w:rPr>
          <w:iCs/>
          <w:i/>
        </w:rPr>
        <w:t xml:space="preserve">Community Events:</w:t>
      </w:r>
      <w:r>
        <w:t xml:space="preserve"> </w:t>
      </w:r>
      <w:r>
        <w:t xml:space="preserve">Monthly "Stargazing Evenings" at safe locations like the Kabul Zoo or university campuses, featuring local astronomers as guest speakers.</w:t>
      </w:r>
    </w:p>
    <w:bookmarkEnd w:id="24"/>
    <w:bookmarkStart w:id="25" w:name="pricing-affordability-with-impact"/>
    <w:p>
      <w:pPr>
        <w:pStyle w:val="Heading3"/>
      </w:pPr>
      <w:r>
        <w:t xml:space="preserve">Pricing (Affordability with Impact)</w:t>
      </w:r>
    </w:p>
    <w:p>
      <w:pPr>
        <w:pStyle w:val="FirstParagraph"/>
      </w:pPr>
      <w:r>
        <w:t xml:space="preserve">All core app features are free. Premium upgrades (e.g., 3D planetarium tours) cost $0.99/month – 80% below global rates. Schools receive kits at 70% discount through our "Astronomy for All" program, funded by NGO partnerships (e.g., UNICEF Afghanistan). We avoid complex payment systems, using mobile money (e.g., Moltin) accepted in all Kabul markets.</w:t>
      </w:r>
    </w:p>
    <w:bookmarkEnd w:id="25"/>
    <w:bookmarkStart w:id="26" w:name="place-hyper-local-distribution"/>
    <w:p>
      <w:pPr>
        <w:pStyle w:val="Heading3"/>
      </w:pPr>
      <w:r>
        <w:t xml:space="preserve">Place (Hyper-Local Distribution)</w:t>
      </w:r>
    </w:p>
    <w:p>
      <w:pPr>
        <w:pStyle w:val="FirstParagraph"/>
      </w:pPr>
      <w:r>
        <w:t xml:space="preserve">We bypass traditional retail due to security concerns:</w:t>
      </w:r>
    </w:p>
    <w:p>
      <w:pPr>
        <w:numPr>
          <w:ilvl w:val="0"/>
          <w:numId w:val="1004"/>
        </w:numPr>
        <w:pStyle w:val="Compact"/>
      </w:pPr>
      <w:r>
        <w:rPr>
          <w:iCs/>
          <w:i/>
        </w:rPr>
        <w:t xml:space="preserve">Direct School Partnerships:</w:t>
      </w:r>
      <w:r>
        <w:t xml:space="preserve"> </w:t>
      </w:r>
      <w:r>
        <w:t xml:space="preserve">Onboarding via Ministry of Education for 50 high schools by Month 6</w:t>
      </w:r>
    </w:p>
    <w:p>
      <w:pPr>
        <w:numPr>
          <w:ilvl w:val="0"/>
          <w:numId w:val="1004"/>
        </w:numPr>
        <w:pStyle w:val="Compact"/>
      </w:pPr>
      <w:r>
        <w:rPr>
          <w:iCs/>
          <w:i/>
        </w:rPr>
        <w:t xml:space="preserve">Community Hubs:</w:t>
      </w:r>
      <w:r>
        <w:t xml:space="preserve"> </w:t>
      </w:r>
      <w:r>
        <w:t xml:space="preserve">Free app downloads at libraries (e.g., Kabul University Library) and NGOs (like Afghan Women's Network)</w:t>
      </w:r>
    </w:p>
    <w:p>
      <w:pPr>
        <w:numPr>
          <w:ilvl w:val="0"/>
          <w:numId w:val="1004"/>
        </w:numPr>
        <w:pStyle w:val="Compact"/>
      </w:pPr>
      <w:r>
        <w:rPr>
          <w:iCs/>
          <w:i/>
        </w:rPr>
        <w:t xml:space="preserve">Digital Accessibility:</w:t>
      </w:r>
      <w:r>
        <w:t xml:space="preserve"> </w:t>
      </w:r>
      <w:r>
        <w:t xml:space="preserve">App store optimization for low-bandwidth devices; WhatsApp-based content sharing where internet is unstable</w:t>
      </w:r>
    </w:p>
    <w:bookmarkEnd w:id="26"/>
    <w:bookmarkStart w:id="27" w:name="promotion-culturally-resonant-messaging"/>
    <w:p>
      <w:pPr>
        <w:pStyle w:val="Heading3"/>
      </w:pPr>
      <w:r>
        <w:t xml:space="preserve">Promotion (Culturally Resonant Messaging)</w:t>
      </w:r>
    </w:p>
    <w:p>
      <w:pPr>
        <w:pStyle w:val="FirstParagraph"/>
      </w:pPr>
      <w:r>
        <w:t xml:space="preserve">Promotional strategy avoids Western-centric imagery, using Afghan symbols of exploration:</w:t>
      </w:r>
    </w:p>
    <w:p>
      <w:pPr>
        <w:numPr>
          <w:ilvl w:val="0"/>
          <w:numId w:val="1005"/>
        </w:numPr>
        <w:pStyle w:val="Compact"/>
      </w:pPr>
      <w:r>
        <w:rPr>
          <w:iCs/>
          <w:i/>
        </w:rPr>
        <w:t xml:space="preserve">Launch Event:</w:t>
      </w:r>
      <w:r>
        <w:t xml:space="preserve"> </w:t>
      </w:r>
      <w:r>
        <w:t xml:space="preserve">"Astronomer in Kabul" at the National Museum with demonstrations linking ancient Afghan astronomy to modern science</w:t>
      </w:r>
    </w:p>
    <w:p>
      <w:pPr>
        <w:numPr>
          <w:ilvl w:val="0"/>
          <w:numId w:val="1005"/>
        </w:numPr>
        <w:pStyle w:val="Compact"/>
      </w:pPr>
      <w:r>
        <w:rPr>
          <w:iCs/>
          <w:i/>
        </w:rPr>
        <w:t xml:space="preserve">Content Marketing:</w:t>
      </w:r>
      <w:r>
        <w:t xml:space="preserve"> </w:t>
      </w:r>
      <w:r>
        <w:t xml:space="preserve">Short videos featuring local students (e.g., "How I used Astronomer to find my way during a power outage") shared via Instagram and Telegram, which have 70% penetration in Kabul youth.</w:t>
      </w:r>
    </w:p>
    <w:p>
      <w:pPr>
        <w:numPr>
          <w:ilvl w:val="0"/>
          <w:numId w:val="1005"/>
        </w:numPr>
        <w:pStyle w:val="Compact"/>
      </w:pPr>
      <w:r>
        <w:rPr>
          <w:iCs/>
          <w:i/>
        </w:rPr>
        <w:t xml:space="preserve">Community Influence:</w:t>
      </w:r>
      <w:r>
        <w:t xml:space="preserve"> </w:t>
      </w:r>
      <w:r>
        <w:t xml:space="preserve">Collaborating with respected figures like Dr. Farhad Massoudi (Afghan astrophysicist) for endorsement campaigns</w:t>
      </w:r>
    </w:p>
    <w:p>
      <w:pPr>
        <w:numPr>
          <w:ilvl w:val="0"/>
          <w:numId w:val="1005"/>
        </w:numPr>
        <w:pStyle w:val="Compact"/>
      </w:pPr>
      <w:r>
        <w:rPr>
          <w:iCs/>
          <w:i/>
        </w:rPr>
        <w:t xml:space="preserve">Crisis Adaptation:</w:t>
      </w:r>
      <w:r>
        <w:t xml:space="preserve"> </w:t>
      </w:r>
      <w:r>
        <w:t xml:space="preserve">During security incidents, we share "Star Stories" content via SMS – a low-tech backup that resonates culturally (e.g., "The Star of Bethlehem in Afghan Christmas traditions")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Local Content Development (Pashto/Dari)</w:t>
      </w:r>
    </w:p>
    <w:p>
      <w:pPr>
        <w:pStyle w:val="BodyText"/>
      </w:pPr>
      <w:r>
        <w:t xml:space="preserve">$18,000</w:t>
      </w:r>
    </w:p>
    <w:p>
      <w:pPr>
        <w:pStyle w:val="BodyText"/>
      </w:pPr>
      <w:r>
        <w:t xml:space="preserve">Critical for user adoption; 45% of budget dedicated to cultural accuracy</w:t>
      </w:r>
    </w:p>
    <w:p>
      <w:pPr>
        <w:pStyle w:val="BodyText"/>
      </w:pPr>
      <w:r>
        <w:t xml:space="preserve">School Program Rollout</w:t>
      </w:r>
    </w:p>
    <w:p>
      <w:pPr>
        <w:pStyle w:val="BodyText"/>
      </w:pPr>
      <w:r>
        <w:t xml:space="preserve">$25,000</w:t>
      </w:r>
    </w:p>
    <w:p>
      <w:pPr>
        <w:pStyle w:val="BodyText"/>
      </w:pPr>
      <w:r>
        <w:t xml:space="preserve">Kit distribution to 50 schools; training for teachers</w:t>
      </w:r>
    </w:p>
    <w:p>
      <w:pPr>
        <w:pStyle w:val="BodyText"/>
      </w:pPr>
      <w:r>
        <w:t xml:space="preserve">Community Ambassadors</w:t>
      </w:r>
    </w:p>
    <w:p>
      <w:pPr>
        <w:pStyle w:val="BodyText"/>
      </w:pPr>
      <w:r>
        <w:rPr>
          <w:bCs/>
          <w:b/>
        </w:rPr>
        <w:t xml:space="preserve">$12,500</w:t>
      </w:r>
    </w:p>
    <w:p>
      <w:pPr>
        <w:pStyle w:val="BodyText"/>
      </w:pPr>
      <w:r>
        <w:t xml:space="preserve">Digital Campaigns (Telegram/WhatsApp)</w:t>
      </w:r>
    </w:p>
    <w:p>
      <w:pPr>
        <w:pStyle w:val="BodyText"/>
      </w:pPr>
      <w:r>
        <w:t xml:space="preserve">$9,500</w:t>
      </w:r>
    </w:p>
    <w:p>
      <w:pPr>
        <w:pStyle w:val="BodyText"/>
      </w:pPr>
      <w:r>
        <w:t xml:space="preserve">Low-cost channels with high reach in Kabul's youth network</w:t>
      </w:r>
    </w:p>
    <w:p>
      <w:pPr>
        <w:pStyle w:val="BodyText"/>
      </w:pPr>
      <w:r>
        <w:t xml:space="preserve">Security &amp; Logistics</w:t>
      </w:r>
    </w:p>
    <w:p>
      <w:pPr>
        <w:pStyle w:val="BodyText"/>
      </w:pPr>
      <w:r>
        <w:rPr>
          <w:bCs/>
          <w:b/>
        </w:rPr>
        <w:t xml:space="preserve">$15,000</w:t>
      </w:r>
    </w:p>
    <w:bookmarkEnd w:id="29"/>
    <w:bookmarkStart w:id="30" w:name="implementation-timeline-phased-approach"/>
    <w:p>
      <w:pPr>
        <w:pStyle w:val="Heading2"/>
      </w:pPr>
      <w:r>
        <w:t xml:space="preserve">Implementation Timeline (Phased Approach)</w:t>
      </w:r>
    </w:p>
    <w:p>
      <w:pPr>
        <w:numPr>
          <w:ilvl w:val="0"/>
          <w:numId w:val="1006"/>
        </w:numPr>
        <w:pStyle w:val="Compact"/>
      </w:pPr>
      <w:r>
        <w:rPr>
          <w:iCs/>
          <w:i/>
        </w:rPr>
        <w:t xml:space="preserve">Months 1-3:</w:t>
      </w:r>
      <w:r>
        <w:t xml:space="preserve"> </w:t>
      </w:r>
      <w:r>
        <w:t xml:space="preserve">Partner with Kabul University for ambassador recruitment and cultural content validation. Deploy pilot at 5 schools.</w:t>
      </w:r>
    </w:p>
    <w:p>
      <w:pPr>
        <w:numPr>
          <w:ilvl w:val="0"/>
          <w:numId w:val="1006"/>
        </w:numPr>
        <w:pStyle w:val="Compact"/>
      </w:pPr>
      <w:r>
        <w:rPr>
          <w:iCs/>
          <w:i/>
        </w:rPr>
        <w:t xml:space="preserve">Months 4-6:</w:t>
      </w:r>
      <w:r>
        <w:t xml:space="preserve"> </w:t>
      </w:r>
      <w:r>
        <w:t xml:space="preserve">Launch app in all major languages; host first community stargazing event at Kabul Zoo. Achieve 10,000 downloads.</w:t>
      </w:r>
    </w:p>
    <w:p>
      <w:pPr>
        <w:numPr>
          <w:ilvl w:val="0"/>
          <w:numId w:val="1006"/>
        </w:numPr>
        <w:pStyle w:val="Compact"/>
      </w:pPr>
      <w:r>
        <w:rPr>
          <w:iCs/>
          <w:i/>
        </w:rPr>
        <w:t xml:space="preserve">Months 7-12:</w:t>
      </w:r>
      <w:r>
        <w:t xml:space="preserve"> </w:t>
      </w:r>
      <w:r>
        <w:t xml:space="preserve">Scale to 50 schools; introduce solar-powered kits. Train local staff for maintenance of community hubs.</w:t>
      </w:r>
    </w:p>
    <w:p>
      <w:pPr>
        <w:numPr>
          <w:ilvl w:val="0"/>
          <w:numId w:val="1006"/>
        </w:numPr>
        <w:pStyle w:val="Compact"/>
      </w:pPr>
      <w:r>
        <w:rPr>
          <w:iCs/>
          <w:i/>
        </w:rPr>
        <w:t xml:space="preserve">Months 13-18:</w:t>
      </w:r>
      <w:r>
        <w:t xml:space="preserve"> </w:t>
      </w:r>
      <w:r>
        <w:t xml:space="preserve">Expand to all Kabul districts; secure partnership with Afghanistan Ministry of Education for national curriculum integration.</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7"/>
        </w:numPr>
        <w:pStyle w:val="Compact"/>
      </w:pPr>
      <w:r>
        <w:rPr>
          <w:bCs/>
          <w:b/>
        </w:rPr>
        <w:t xml:space="preserve">User Growth:</w:t>
      </w:r>
      <w:r>
        <w:t xml:space="preserve"> </w:t>
      </w:r>
      <w:r>
        <w:t xml:space="preserve">Monthly active users (target: 50,000 by Month 18)</w:t>
      </w:r>
    </w:p>
    <w:p>
      <w:pPr>
        <w:numPr>
          <w:ilvl w:val="0"/>
          <w:numId w:val="1007"/>
        </w:numPr>
        <w:pStyle w:val="Compact"/>
      </w:pPr>
      <w:r>
        <w:rPr>
          <w:bCs/>
          <w:b/>
        </w:rPr>
        <w:t xml:space="preserve">Cultural Alignment:</w:t>
      </w:r>
      <w:r>
        <w:t xml:space="preserve"> </w:t>
      </w:r>
      <w:r>
        <w:t xml:space="preserve">95% satisfaction rate in "cultural relevance" surveys</w:t>
      </w:r>
    </w:p>
    <w:p>
      <w:pPr>
        <w:numPr>
          <w:ilvl w:val="0"/>
          <w:numId w:val="1007"/>
        </w:numPr>
        <w:pStyle w:val="Compact"/>
      </w:pPr>
      <w:r>
        <w:rPr>
          <w:bCs/>
          <w:b/>
        </w:rPr>
        <w:t xml:space="preserve">Social Impact:</w:t>
      </w:r>
      <w:r>
        <w:t xml:space="preserve"> </w:t>
      </w:r>
      <w:r>
        <w:t xml:space="preserve">Number of schools adopting Astronomer as STEM resource (target: 35+)</w:t>
      </w:r>
    </w:p>
    <w:p>
      <w:pPr>
        <w:numPr>
          <w:ilvl w:val="0"/>
          <w:numId w:val="1007"/>
        </w:numPr>
        <w:pStyle w:val="Compact"/>
      </w:pPr>
      <w:r>
        <w:rPr>
          <w:bCs/>
          <w:b/>
        </w:rPr>
        <w:t xml:space="preserve">Community Health:</w:t>
      </w:r>
      <w:r>
        <w:t xml:space="preserve"> </w:t>
      </w:r>
      <w:r>
        <w:t xml:space="preserve">Active stargazing club participation (target: 1,000 members)</w:t>
      </w:r>
    </w:p>
    <w:bookmarkEnd w:id="31"/>
    <w:bookmarkStart w:id="32" w:name="conclusion"/>
    <w:p>
      <w:pPr>
        <w:pStyle w:val="Heading2"/>
      </w:pPr>
      <w:r>
        <w:t xml:space="preserve">Conclusion</w:t>
      </w:r>
    </w:p>
    <w:p>
      <w:pPr>
        <w:pStyle w:val="FirstParagraph"/>
      </w:pPr>
      <w:r>
        <w:t xml:space="preserve">Astronomer's entry into Kabul transcends typical market expansion – it represents a commitment to nurturing scientific curiosity in Afghanistan's youth during a pivotal era. By anchoring our strategy in Kabul's cultural heritage (e.g., reviving connections between Afghan astronomy and modern space science), we address both the educational void and the deep-seated human desire to explore the heavens that has long defined Afghan scholarship. This plan ensures Astronomer becomes not just an app, but a symbol of hope for Afghanistan's future – proving that even in challenging environments, the stars above Kabul can inspire a new generation of innovators. We project 40% user retention after 12 months through community ownership and culturally resonant content, making this investment sustainable beyond initial launch.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Kabul, Afghanistan</dc:title>
  <dc:creator/>
  <dc:language>en</dc:language>
  <cp:keywords/>
  <dcterms:created xsi:type="dcterms:W3CDTF">2025-12-12T16:52:49Z</dcterms:created>
  <dcterms:modified xsi:type="dcterms:W3CDTF">2025-12-12T16:52:49Z</dcterms:modified>
</cp:coreProperties>
</file>

<file path=docProps/custom.xml><?xml version="1.0" encoding="utf-8"?>
<Properties xmlns="http://schemas.openxmlformats.org/officeDocument/2006/custom-properties" xmlns:vt="http://schemas.openxmlformats.org/officeDocument/2006/docPropsVTypes"/>
</file>