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Brazil</w:t>
      </w:r>
      <w:r>
        <w:t xml:space="preserve"> </w:t>
      </w:r>
      <w:r>
        <w:t xml:space="preserve">Brasília</w:t>
      </w:r>
    </w:p>
    <w:bookmarkStart w:id="33" w:name="Xdf1b3768c1b2dfbd21416c57e186a098b618d3b"/>
    <w:p>
      <w:pPr>
        <w:pStyle w:val="Heading1"/>
      </w:pPr>
      <w:r>
        <w:t xml:space="preserve">Comprehensive Marketing Plan for Astronomer in Brazil Brasília</w:t>
      </w:r>
    </w:p>
    <w:bookmarkStart w:id="20" w:name="executive-summary"/>
    <w:p>
      <w:pPr>
        <w:pStyle w:val="Heading2"/>
      </w:pPr>
      <w:r>
        <w:t xml:space="preserve">Executive Summary</w:t>
      </w:r>
    </w:p>
    <w:p>
      <w:pPr>
        <w:pStyle w:val="FirstParagraph"/>
      </w:pPr>
      <w:r>
        <w:t xml:space="preserve">This strategic marketing plan outlines the expansion of the global astronomy education platform "Astronomer" into Brazil's capital city, Brasília. With a population exceeding 3 million and significant educational infrastructure, Brasília represents a high-potential market for astronomical engagement. This 12-month plan leverages unique local opportunities to establish Astronomer as Brazil's premier astronomy education brand through culturally resonant initiatives. We project capturing 15% market share among astronomy enthusiasts in Brasília within 18 months, generating R$2.4M in revenue while advancing scientific literacy across the region.</w:t>
      </w:r>
    </w:p>
    <w:bookmarkEnd w:id="20"/>
    <w:bookmarkStart w:id="21" w:name="X8c91e082be068a7a4a72f260dca837b57536daa"/>
    <w:p>
      <w:pPr>
        <w:pStyle w:val="Heading2"/>
      </w:pPr>
      <w:r>
        <w:t xml:space="preserve">Situation Analysis: The Brasília Opportunity</w:t>
      </w:r>
    </w:p>
    <w:p>
      <w:pPr>
        <w:pStyle w:val="FirstParagraph"/>
      </w:pPr>
      <w:r>
        <w:t xml:space="preserve">Brasília boasts a robust educational ecosystem with 50+ universities and research institutions, including the University of Brasília (UnB) which houses one of Brazil's leading astronomy departments. However, astronomical education remains underdeveloped in public schools despite Brazil's position as a global leader in astrophysics research. The city's unique geographical location (15°S latitude) offers unparalleled viewing conditions for southern celestial phenomena, yet public awareness is low. Competitive analysis reveals a market gap: existing providers like "AstroBrasil" focus on retail telescope sales without educational depth, while academic programs lack community engagement. Astronomer fills this void with its interactive learning platform and localized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Educators (45%)</w:t>
      </w:r>
      <w:r>
        <w:t xml:space="preserve"> </w:t>
      </w:r>
      <w:r>
        <w:t xml:space="preserve">- Teachers from public/private schools in Brasília seeking curriculum-aligned astronomy resources for 6-18 year olds. Key pain points include limited STEM funding and lack of certified materials.</w:t>
      </w:r>
    </w:p>
    <w:p>
      <w:pPr>
        <w:numPr>
          <w:ilvl w:val="0"/>
          <w:numId w:val="1001"/>
        </w:numPr>
        <w:pStyle w:val="Compact"/>
      </w:pPr>
      <w:r>
        <w:rPr>
          <w:bCs/>
          <w:b/>
        </w:rPr>
        <w:t xml:space="preserve">Secondary: Amateur Astronomers (30%)</w:t>
      </w:r>
      <w:r>
        <w:t xml:space="preserve"> </w:t>
      </w:r>
      <w:r>
        <w:t xml:space="preserve">- Members of local clubs like "Círculo de Astronomia de Brasília" craving advanced observational tools and community access to telescopes.</w:t>
      </w:r>
    </w:p>
    <w:p>
      <w:pPr>
        <w:numPr>
          <w:ilvl w:val="0"/>
          <w:numId w:val="1001"/>
        </w:numPr>
        <w:pStyle w:val="Compact"/>
      </w:pPr>
      <w:r>
        <w:rPr>
          <w:bCs/>
          <w:b/>
        </w:rPr>
        <w:t xml:space="preserve">Tertiary: Families (25%)</w:t>
      </w:r>
      <w:r>
        <w:t xml:space="preserve"> </w:t>
      </w:r>
      <w:r>
        <w:t xml:space="preserve">- Urban parents in Brasília's residential zones (e.g., Lago Sul, Asa Sul) seeking STEM enrichment for children during weekends.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unaided brand recognition among target educators by Month 8</w:t>
      </w:r>
    </w:p>
    <w:p>
      <w:pPr>
        <w:numPr>
          <w:ilvl w:val="0"/>
          <w:numId w:val="1002"/>
        </w:numPr>
        <w:pStyle w:val="Compact"/>
      </w:pPr>
      <w:r>
        <w:rPr>
          <w:bCs/>
          <w:b/>
        </w:rPr>
        <w:t xml:space="preserve">User Acquisition:</w:t>
      </w:r>
      <w:r>
        <w:t xml:space="preserve"> </w:t>
      </w:r>
      <w:r>
        <w:t xml:space="preserve">Onboard 1,200 active users (75% educators, 25% amateurs/families) by Month 10</w:t>
      </w:r>
    </w:p>
    <w:p>
      <w:pPr>
        <w:numPr>
          <w:ilvl w:val="0"/>
          <w:numId w:val="1002"/>
        </w:numPr>
        <w:pStyle w:val="Compact"/>
      </w:pPr>
      <w:r>
        <w:rPr>
          <w:bCs/>
          <w:b/>
        </w:rPr>
        <w:t xml:space="preserve">Revenue Target:</w:t>
      </w:r>
      <w:r>
        <w:t xml:space="preserve"> </w:t>
      </w:r>
      <w:r>
        <w:t xml:space="preserve">Generate R$850K from institutional subscriptions and premium content sales by Month 12</w:t>
      </w:r>
    </w:p>
    <w:p>
      <w:pPr>
        <w:numPr>
          <w:ilvl w:val="0"/>
          <w:numId w:val="1002"/>
        </w:numPr>
        <w:pStyle w:val="Compact"/>
      </w:pPr>
      <w:r>
        <w:rPr>
          <w:bCs/>
          <w:b/>
        </w:rPr>
        <w:t xml:space="preserve">Community Impact:</w:t>
      </w:r>
      <w:r>
        <w:t xml:space="preserve"> </w:t>
      </w:r>
      <w:r>
        <w:t xml:space="preserve">Host 6 free public astronomy events across Brasília neighborhoods, reaching 3,000 attendees</w:t>
      </w:r>
    </w:p>
    <w:bookmarkEnd w:id="23"/>
    <w:bookmarkStart w:id="28" w:name="Xc0f202f40194e8b1d2ce722a9b31a863a04298b"/>
    <w:p>
      <w:pPr>
        <w:pStyle w:val="Heading2"/>
      </w:pPr>
      <w:r>
        <w:t xml:space="preserve">Strategic Marketing Mix: The Brasília Approach</w:t>
      </w:r>
    </w:p>
    <w:bookmarkStart w:id="24" w:name="X32ac6ca1fa510dc382d485657ccb017f883a935"/>
    <w:p>
      <w:pPr>
        <w:pStyle w:val="Heading3"/>
      </w:pPr>
      <w:r>
        <w:t xml:space="preserve">Product Strategy (Astronomer's Localized Value)</w:t>
      </w:r>
    </w:p>
    <w:p>
      <w:pPr>
        <w:pStyle w:val="FirstParagraph"/>
      </w:pPr>
      <w:r>
        <w:t xml:space="preserve">Astronomer will launch a Brazil-specific version featuring:</w:t>
      </w:r>
    </w:p>
    <w:p>
      <w:pPr>
        <w:numPr>
          <w:ilvl w:val="0"/>
          <w:numId w:val="1003"/>
        </w:numPr>
        <w:pStyle w:val="Compact"/>
      </w:pPr>
      <w:r>
        <w:rPr>
          <w:bCs/>
          <w:b/>
        </w:rPr>
        <w:t xml:space="preserve">Bilingual Platform:</w:t>
      </w:r>
      <w:r>
        <w:t xml:space="preserve"> </w:t>
      </w:r>
      <w:r>
        <w:t xml:space="preserve">Full Portuguese interface with English technical terms for academic alignment</w:t>
      </w:r>
    </w:p>
    <w:p>
      <w:pPr>
        <w:numPr>
          <w:ilvl w:val="0"/>
          <w:numId w:val="1003"/>
        </w:numPr>
        <w:pStyle w:val="Compact"/>
      </w:pPr>
      <w:r>
        <w:rPr>
          <w:bCs/>
          <w:b/>
        </w:rPr>
        <w:t xml:space="preserve">Brasília Celestial Guide:</w:t>
      </w:r>
      <w:r>
        <w:t xml:space="preserve"> </w:t>
      </w:r>
      <w:r>
        <w:t xml:space="preserve">Customized content on visible southern constellations (e.g., "Observing the Southern Cross from Brasília's Urban Sky")</w:t>
      </w:r>
    </w:p>
    <w:p>
      <w:pPr>
        <w:numPr>
          <w:ilvl w:val="0"/>
          <w:numId w:val="1003"/>
        </w:numPr>
        <w:pStyle w:val="Compact"/>
      </w:pPr>
      <w:r>
        <w:rPr>
          <w:bCs/>
          <w:b/>
        </w:rPr>
        <w:t xml:space="preserve">School Curriculum Integration:</w:t>
      </w:r>
      <w:r>
        <w:t xml:space="preserve"> </w:t>
      </w:r>
      <w:r>
        <w:t xml:space="preserve">Modules mapped to Brazil's National Curricular Parameters for Science</w:t>
      </w:r>
    </w:p>
    <w:p>
      <w:pPr>
        <w:numPr>
          <w:ilvl w:val="0"/>
          <w:numId w:val="1003"/>
        </w:numPr>
        <w:pStyle w:val="Compact"/>
      </w:pPr>
      <w:r>
        <w:rPr>
          <w:bCs/>
          <w:b/>
        </w:rPr>
        <w:t xml:space="preserve">Local Expert Collaborations:</w:t>
      </w:r>
      <w:r>
        <w:t xml:space="preserve"> </w:t>
      </w:r>
      <w:r>
        <w:t xml:space="preserve">Content co-created with UnB astronomers and local planetariums</w:t>
      </w:r>
    </w:p>
    <w:bookmarkEnd w:id="24"/>
    <w:bookmarkStart w:id="25" w:name="X64c8f1fb24a9f2b258b75c6d1c507e2e5b5ea42"/>
    <w:p>
      <w:pPr>
        <w:pStyle w:val="Heading3"/>
      </w:pPr>
      <w:r>
        <w:t xml:space="preserve">Pricing Strategy (Value-Based for Brazilian Market)</w:t>
      </w:r>
    </w:p>
    <w:p>
      <w:pPr>
        <w:pStyle w:val="FirstParagraph"/>
      </w:pPr>
      <w:r>
        <w:t xml:space="preserve">Astronomer adopts a tiered pricing model sensitive to Brasília's economic landscape:</w:t>
      </w:r>
    </w:p>
    <w:p>
      <w:pPr>
        <w:pStyle w:val="BodyText"/>
      </w:pPr>
      <w:r>
        <w:rPr>
          <w:bCs/>
          <w:b/>
        </w:rPr>
        <w:t xml:space="preserve">Basic Education Plan:</w:t>
      </w:r>
      <w:r>
        <w:t xml:space="preserve"> </w:t>
      </w:r>
      <w:r>
        <w:t xml:space="preserve">R$15/month per school (covers 50 students) – below market rate for equivalent services</w:t>
      </w:r>
    </w:p>
    <w:p>
      <w:pPr>
        <w:pStyle w:val="BodyText"/>
      </w:pPr>
      <w:r>
        <w:rPr>
          <w:bCs/>
          <w:b/>
        </w:rPr>
        <w:t xml:space="preserve">Premium Individual Plan:</w:t>
      </w:r>
      <w:r>
        <w:t xml:space="preserve"> </w:t>
      </w:r>
      <w:r>
        <w:t xml:space="preserve">R$29.90/month (includes Brasília-specific event access and telescope usage booking)</w:t>
      </w:r>
    </w:p>
    <w:p>
      <w:pPr>
        <w:pStyle w:val="BodyText"/>
      </w:pPr>
      <w:r>
        <w:rPr>
          <w:bCs/>
          <w:b/>
        </w:rPr>
        <w:t xml:space="preserve">Institutional Partnerships:</w:t>
      </w:r>
      <w:r>
        <w:t xml:space="preserve"> </w:t>
      </w:r>
      <w:r>
        <w:t xml:space="preserve">Negotiated annual contracts with municipal schools at 30% discount</w:t>
      </w:r>
    </w:p>
    <w:bookmarkEnd w:id="25"/>
    <w:bookmarkStart w:id="26" w:name="X2958342057528dbb649a203f1ec63eb72acdbd0"/>
    <w:p>
      <w:pPr>
        <w:pStyle w:val="Heading3"/>
      </w:pPr>
      <w:r>
        <w:t xml:space="preserve">Distribution Strategy (Brasília-First Launch)</w:t>
      </w:r>
    </w:p>
    <w:p>
      <w:pPr>
        <w:pStyle w:val="FirstParagraph"/>
      </w:pPr>
      <w:r>
        <w:t xml:space="preserve">Hyper-localized access through:</w:t>
      </w:r>
    </w:p>
    <w:p>
      <w:pPr>
        <w:numPr>
          <w:ilvl w:val="0"/>
          <w:numId w:val="1004"/>
        </w:numPr>
        <w:pStyle w:val="Compact"/>
      </w:pPr>
      <w:r>
        <w:rPr>
          <w:bCs/>
          <w:b/>
        </w:rPr>
        <w:t xml:space="preserve">Physical Hubs:</w:t>
      </w:r>
      <w:r>
        <w:t xml:space="preserve"> </w:t>
      </w:r>
      <w:r>
        <w:t xml:space="preserve">Kiosks at Brasília's main public libraries (e.g., Biblioteca Parque da Cidade) for in-person demos</w:t>
      </w:r>
    </w:p>
    <w:p>
      <w:pPr>
        <w:numPr>
          <w:ilvl w:val="0"/>
          <w:numId w:val="1004"/>
        </w:numPr>
        <w:pStyle w:val="Compact"/>
      </w:pPr>
      <w:r>
        <w:rPr>
          <w:bCs/>
          <w:b/>
        </w:rPr>
        <w:t xml:space="preserve">Digital Channels:</w:t>
      </w:r>
      <w:r>
        <w:t xml:space="preserve"> </w:t>
      </w:r>
      <w:r>
        <w:t xml:space="preserve">Targeted social media campaigns on Facebook (dominant in Brazil) and Instagram with local influencers like @AstroBrasilia</w:t>
      </w:r>
    </w:p>
    <w:p>
      <w:pPr>
        <w:numPr>
          <w:ilvl w:val="0"/>
          <w:numId w:val="1004"/>
        </w:numPr>
        <w:pStyle w:val="Compact"/>
      </w:pPr>
      <w:r>
        <w:rPr>
          <w:bCs/>
          <w:b/>
        </w:rPr>
        <w:t xml:space="preserve">Strategic Alliances:</w:t>
      </w:r>
      <w:r>
        <w:t xml:space="preserve"> </w:t>
      </w:r>
      <w:r>
        <w:t xml:space="preserve">Co-branded workshops with Brasília's Planetário (Planetarium)</w:t>
      </w:r>
    </w:p>
    <w:bookmarkEnd w:id="26"/>
    <w:bookmarkStart w:id="27" w:name="X8c5d0fa46adf732e959609b0fdfd711ef2fe510"/>
    <w:p>
      <w:pPr>
        <w:pStyle w:val="Heading3"/>
      </w:pPr>
      <w:r>
        <w:t xml:space="preserve">Promotion Strategy: Community-Driven Engagement</w:t>
      </w:r>
    </w:p>
    <w:p>
      <w:pPr>
        <w:pStyle w:val="FirstParagraph"/>
      </w:pPr>
      <w:r>
        <w:t xml:space="preserve">Leveraging Brasília's civic culture through:</w:t>
      </w:r>
    </w:p>
    <w:p>
      <w:pPr>
        <w:pStyle w:val="BodyText"/>
      </w:pPr>
      <w:r>
        <w:rPr>
          <w:bCs/>
          <w:b/>
        </w:rPr>
        <w:t xml:space="preserve">Brasília Star Nights:</w:t>
      </w:r>
      <w:r>
        <w:t xml:space="preserve"> </w:t>
      </w:r>
      <w:r>
        <w:t xml:space="preserve">Monthly free stargazing events at Parque da Cidade with Astronomer's portable telescopes – promoted via WhatsApp groups (popular in Brazilian communities)</w:t>
      </w:r>
    </w:p>
    <w:p>
      <w:pPr>
        <w:pStyle w:val="BodyText"/>
      </w:pPr>
      <w:r>
        <w:rPr>
          <w:bCs/>
          <w:b/>
        </w:rPr>
        <w:t xml:space="preserve">Educator Ambassador Program:</w:t>
      </w:r>
      <w:r>
        <w:t xml:space="preserve"> </w:t>
      </w:r>
      <w:r>
        <w:t xml:space="preserve">Train 50 public school teachers as Astronomer advocates, providing them with exclusive content and certification</w:t>
      </w:r>
    </w:p>
    <w:p>
      <w:pPr>
        <w:pStyle w:val="BodyText"/>
      </w:pPr>
      <w:r>
        <w:rPr>
          <w:bCs/>
          <w:b/>
        </w:rPr>
        <w:t xml:space="preserve">Cultural Integration:</w:t>
      </w:r>
      <w:r>
        <w:t xml:space="preserve"> </w:t>
      </w:r>
      <w:r>
        <w:t xml:space="preserve">Partnerships with Brasília's UNESCO World Heritage status through "Astronomy &amp; Architecture" workshops connecting celestial navigation to the city's unique design</w:t>
      </w:r>
    </w:p>
    <w:p>
      <w:pPr>
        <w:pStyle w:val="FirstParagraph"/>
      </w:pPr>
      <w:r>
        <w:rPr>
          <w:bCs/>
          <w:b/>
        </w:rPr>
        <w:t xml:space="preserve">Premium Content Series:</w:t>
      </w:r>
      <w:r>
        <w:t xml:space="preserve"> </w:t>
      </w:r>
      <w:r>
        <w:t xml:space="preserve">Localized YouTube documentaries featuring Brazilian astronomers (e.g., "Dr. Maria de Lourdes - Pioneering Black Holes Research in Brazil")</w:t>
      </w:r>
    </w:p>
    <w:bookmarkEnd w:id="27"/>
    <w:bookmarkEnd w:id="28"/>
    <w:bookmarkStart w:id="29" w:name="budget-allocation-total-r685000"/>
    <w:p>
      <w:pPr>
        <w:pStyle w:val="Heading2"/>
      </w:pPr>
      <w:r>
        <w:t xml:space="preserve">Budget Allocation (Total: R$685,000)</w:t>
      </w:r>
    </w:p>
    <w:p>
      <w:pPr>
        <w:pStyle w:val="FirstParagraph"/>
      </w:pPr>
      <w:r>
        <w:t xml:space="preserve">Category</w:t>
      </w:r>
    </w:p>
    <w:p>
      <w:pPr>
        <w:pStyle w:val="BodyText"/>
      </w:pPr>
      <w:r>
        <w:t xml:space="preserve">Allocation</w:t>
      </w:r>
    </w:p>
    <w:p>
      <w:pPr>
        <w:pStyle w:val="BodyText"/>
      </w:pPr>
      <w:r>
        <w:t xml:space="preserve">Brasília-Specific Focus</w:t>
      </w:r>
    </w:p>
    <w:p>
      <w:pPr>
        <w:pStyle w:val="BodyText"/>
      </w:pPr>
      <w:r>
        <w:t xml:space="preserve">Promotion &amp; Events</w:t>
      </w:r>
    </w:p>
    <w:p>
      <w:pPr>
        <w:pStyle w:val="BodyText"/>
      </w:pPr>
      <w:r>
        <w:t xml:space="preserve">R$245,000 (36%)</w:t>
      </w:r>
    </w:p>
    <w:p>
      <w:pPr>
        <w:pStyle w:val="BodyText"/>
      </w:pPr>
      <w:r>
        <w:t xml:space="preserve">12 free public events, 8 teacher workshops</w:t>
      </w:r>
    </w:p>
    <w:p>
      <w:pPr>
        <w:pStyle w:val="BodyText"/>
      </w:pPr>
      <w:r>
        <w:t xml:space="preserve">Digital Marketing</w:t>
      </w:r>
    </w:p>
    <w:p>
      <w:pPr>
        <w:pStyle w:val="BodyText"/>
      </w:pPr>
      <w:r>
        <w:t xml:space="preserve">R$185,000 (27%)</w:t>
      </w:r>
    </w:p>
    <w:p>
      <w:pPr>
        <w:pStyle w:val="BodyText"/>
      </w:pPr>
      <w:r>
        <w:t xml:space="preserve">Facebook/Instagram ads targeting Brasília ZIP codes + Portuguese SEO optimization</w:t>
      </w:r>
    </w:p>
    <w:p>
      <w:pPr>
        <w:pStyle w:val="BodyText"/>
      </w:pPr>
      <w:r>
        <w:t xml:space="preserve">R$145,000 (21%)</w:t>
      </w:r>
    </w:p>
    <w:p>
      <w:pPr>
        <w:pStyle w:val="BodyText"/>
      </w:pPr>
      <w:r>
        <w:t xml:space="preserve">Planetário partnership, UnB collaboration agreements</w:t>
      </w:r>
    </w:p>
    <w:p>
      <w:pPr>
        <w:pStyle w:val="BodyText"/>
      </w:pPr>
      <w:r>
        <w:t xml:space="preserve">R$75,000 (11%)</w:t>
      </w:r>
    </w:p>
    <w:p>
      <w:pPr>
        <w:pStyle w:val="BodyText"/>
      </w:pPr>
      <w:r>
        <w:t xml:space="preserve">Total</w:t>
      </w:r>
    </w:p>
    <w:p>
      <w:pPr>
        <w:pStyle w:val="BodyText"/>
      </w:pPr>
      <w:r>
        <w:t xml:space="preserve">R$685,000 (100%)</w:t>
      </w:r>
    </w:p>
    <w:bookmarkEnd w:id="29"/>
    <w:bookmarkStart w:id="30" w:name="X4c311ad2b04cd37c22ca368b6c50982a33624e9"/>
    <w:p>
      <w:pPr>
        <w:pStyle w:val="Heading2"/>
      </w:pPr>
      <w:r>
        <w:t xml:space="preserve">Implementation Timeline: The Brasília Launch Wave</w:t>
      </w:r>
    </w:p>
    <w:p>
      <w:pPr>
        <w:numPr>
          <w:ilvl w:val="0"/>
          <w:numId w:val="1006"/>
        </w:numPr>
        <w:pStyle w:val="Compact"/>
      </w:pPr>
      <w:r>
        <w:rPr>
          <w:bCs/>
          <w:b/>
        </w:rPr>
        <w:t xml:space="preserve">Months 1-3:</w:t>
      </w:r>
      <w:r>
        <w:t xml:space="preserve"> </w:t>
      </w:r>
      <w:r>
        <w:t xml:space="preserve">Partner onboarding with UnB and Planetário; platform localization; educator recruitment</w:t>
      </w:r>
    </w:p>
    <w:p>
      <w:pPr>
        <w:numPr>
          <w:ilvl w:val="0"/>
          <w:numId w:val="1006"/>
        </w:numPr>
        <w:pStyle w:val="Compact"/>
      </w:pPr>
      <w:r>
        <w:rPr>
          <w:bCs/>
          <w:b/>
        </w:rPr>
        <w:t xml:space="preserve">Months 4-6:</w:t>
      </w:r>
      <w:r>
        <w:t xml:space="preserve"> </w:t>
      </w:r>
      <w:r>
        <w:t xml:space="preserve">Launch "Star Nights" events; initiate ambassador training program; deploy digital campaigns</w:t>
      </w:r>
    </w:p>
    <w:p>
      <w:pPr>
        <w:numPr>
          <w:ilvl w:val="0"/>
          <w:numId w:val="1006"/>
        </w:numPr>
        <w:pStyle w:val="Compact"/>
      </w:pPr>
      <w:r>
        <w:rPr>
          <w:bCs/>
          <w:b/>
        </w:rPr>
        <w:t xml:space="preserve">Months 7-9:</w:t>
      </w:r>
      <w:r>
        <w:t xml:space="preserve"> </w:t>
      </w:r>
      <w:r>
        <w:t xml:space="preserve">Institutional sales push to municipal schools (leveraging Brazil's National Education Plan)</w:t>
      </w:r>
    </w:p>
    <w:p>
      <w:pPr>
        <w:numPr>
          <w:ilvl w:val="0"/>
          <w:numId w:val="1006"/>
        </w:numPr>
        <w:pStyle w:val="Compact"/>
      </w:pPr>
      <w:r>
        <w:rPr>
          <w:bCs/>
          <w:b/>
        </w:rPr>
        <w:t xml:space="preserve">Months 10-12:</w:t>
      </w:r>
      <w:r>
        <w:t xml:space="preserve"> </w:t>
      </w:r>
      <w:r>
        <w:t xml:space="preserve">Expand premium offerings; measure impact through post-event surveys; plan national expansion from Brasília base</w:t>
      </w:r>
    </w:p>
    <w:bookmarkEnd w:id="30"/>
    <w:bookmarkStart w:id="31" w:name="Xe7bec76fb24b9e0f6826c6de4e70b4e27799512"/>
    <w:p>
      <w:pPr>
        <w:pStyle w:val="Heading2"/>
      </w:pPr>
      <w:r>
        <w:t xml:space="preserve">Evaluation &amp; KPIs for Astronomer in Brasília</w:t>
      </w:r>
    </w:p>
    <w:p>
      <w:pPr>
        <w:pStyle w:val="FirstParagraph"/>
      </w:pPr>
      <w:r>
        <w:t xml:space="preserve">Success will be measured through:</w:t>
      </w:r>
    </w:p>
    <w:p>
      <w:pPr>
        <w:numPr>
          <w:ilvl w:val="0"/>
          <w:numId w:val="1007"/>
        </w:numPr>
        <w:pStyle w:val="Compact"/>
      </w:pPr>
      <w:r>
        <w:rPr>
          <w:bCs/>
          <w:b/>
        </w:rPr>
        <w:t xml:space="preserve">Brasília-Specific KPIs:</w:t>
      </w:r>
      <w:r>
        <w:t xml:space="preserve"> </w:t>
      </w:r>
      <w:r>
        <w:t xml:space="preserve">% of users from Federal District (target: 85% by Month 12), number of school contracts signed, event attendance demographics</w:t>
      </w:r>
    </w:p>
    <w:p>
      <w:pPr>
        <w:numPr>
          <w:ilvl w:val="0"/>
          <w:numId w:val="1007"/>
        </w:numPr>
        <w:pStyle w:val="Compact"/>
      </w:pPr>
      <w:r>
        <w:rPr>
          <w:bCs/>
          <w:b/>
        </w:rPr>
        <w:t xml:space="preserve">Long-Term Impact Metrics:</w:t>
      </w:r>
      <w:r>
        <w:t xml:space="preserve"> </w:t>
      </w:r>
      <w:r>
        <w:t xml:space="preserve">Teacher satisfaction scores, student STEM engagement increases (via pre/post surveys at partner schools)</w:t>
      </w:r>
    </w:p>
    <w:p>
      <w:pPr>
        <w:numPr>
          <w:ilvl w:val="0"/>
          <w:numId w:val="1007"/>
        </w:numPr>
        <w:pStyle w:val="Compact"/>
      </w:pPr>
      <w:r>
        <w:rPr>
          <w:bCs/>
          <w:b/>
        </w:rPr>
        <w:t xml:space="preserve">Cultural Alignment:</w:t>
      </w:r>
      <w:r>
        <w:t xml:space="preserve"> </w:t>
      </w:r>
      <w:r>
        <w:t xml:space="preserve">Social media sentiment analysis tracking #AstronomerBrasilia hashtags to ensure local resonance</w:t>
      </w:r>
    </w:p>
    <w:bookmarkEnd w:id="31"/>
    <w:bookmarkStart w:id="32" w:name="why-brasília-why-now"/>
    <w:p>
      <w:pPr>
        <w:pStyle w:val="Heading2"/>
      </w:pPr>
      <w:r>
        <w:t xml:space="preserve">Why Brasília? Why Now?</w:t>
      </w:r>
    </w:p>
    <w:p>
      <w:pPr>
        <w:pStyle w:val="FirstParagraph"/>
      </w:pPr>
      <w:r>
        <w:t xml:space="preserve">Brasília's position as Brazil's political and educational hub provides a unique springboard for national expansion. With the Brazilian government prioritizing STEM education under its "National Science, Technology and Innovation Plan," Astronomer aligns perfectly with federal goals. Our strategy capitalizes on Brasília's high concentration of educators, cultural pride in scientific achievement (e.g., Brazil's role in the ALMA telescope project), and growing middle-class demand for enriching activities. This isn't just a market entry—it's planting the seed for Brazil's next generation of astronomers through an initiative deeply rooted in Brasília's identity.</w:t>
      </w:r>
    </w:p>
    <w:p>
      <w:pPr>
        <w:pStyle w:val="BodyText"/>
      </w:pPr>
      <w:r>
        <w:rPr>
          <w:bCs/>
          <w:b/>
        </w:rPr>
        <w:t xml:space="preserve">Astronomer</w:t>
      </w:r>
      <w:r>
        <w:t xml:space="preserve"> </w:t>
      </w:r>
      <w:r>
        <w:t xml:space="preserve">will transform how Brazilians experience the cosmos, one star-filled night at a time in</w:t>
      </w:r>
      <w:r>
        <w:t xml:space="preserve"> </w:t>
      </w:r>
      <w:r>
        <w:rPr>
          <w:bCs/>
          <w:b/>
        </w:rPr>
        <w:t xml:space="preserve">Brazil Brasília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Brazil Brasília</dc:title>
  <dc:creator/>
  <dc:language>en</dc:language>
  <cp:keywords/>
  <dcterms:created xsi:type="dcterms:W3CDTF">2026-07-23T18:06:08Z</dcterms:created>
  <dcterms:modified xsi:type="dcterms:W3CDTF">2026-07-23T18:06:08Z</dcterms:modified>
</cp:coreProperties>
</file>

<file path=docProps/custom.xml><?xml version="1.0" encoding="utf-8"?>
<Properties xmlns="http://schemas.openxmlformats.org/officeDocument/2006/custom-properties" xmlns:vt="http://schemas.openxmlformats.org/officeDocument/2006/docPropsVTypes"/>
</file>