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d0b758d700f4355a282f793bf10ea8dc368a169"/>
    <w:p>
      <w:pPr>
        <w:pStyle w:val="Heading1"/>
      </w:pPr>
      <w:r>
        <w:t xml:space="preserve">Marketing Plan: Astronomer Data Engineering Platform for DR Congo Kinshasa</w:t>
      </w:r>
    </w:p>
    <w:bookmarkStart w:id="20" w:name="executive-summary"/>
    <w:p>
      <w:pPr>
        <w:pStyle w:val="Heading2"/>
      </w:pPr>
      <w:r>
        <w:t xml:space="preserve">Executive Summary</w:t>
      </w:r>
    </w:p>
    <w:p>
      <w:pPr>
        <w:pStyle w:val="FirstParagraph"/>
      </w:pPr>
      <w:r>
        <w:t xml:space="preserve">This Marketing Plan outlines a targeted strategy to establish Astronomer—a leading open-source data orchestration platform—as the premier solution for modern data engineering in DR Congo Kinshasa. With Kinshasa's rapidly growing digital economy and increasing demand for data-driven decision-making, Astronomer presents a unique opportunity to empower local businesses, government agencies, and startups. Our plan focuses on overcoming infrastructure challenges while leveraging Kinshasa's mobile-first population to deliver scalable data solutions tailored for Africa's most populous francophone market.</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represents a high-potential market with 13 million residents and a growing tech ecosystem. Despite challenges including intermittent internet connectivity (54% of urban households have mobile internet access) and limited data engineering expertise, the city's digital transformation is accelerating. Key opportunities include:</w:t>
      </w:r>
    </w:p>
    <w:p>
      <w:pPr>
        <w:numPr>
          <w:ilvl w:val="0"/>
          <w:numId w:val="1001"/>
        </w:numPr>
        <w:pStyle w:val="Compact"/>
      </w:pPr>
      <w:r>
        <w:t xml:space="preserve">Banking sector expansion: 68% of DR Congo's financial institutions require real-time analytics</w:t>
      </w:r>
    </w:p>
    <w:p>
      <w:pPr>
        <w:numPr>
          <w:ilvl w:val="0"/>
          <w:numId w:val="1001"/>
        </w:numPr>
        <w:pStyle w:val="Compact"/>
      </w:pPr>
      <w:r>
        <w:t xml:space="preserve">Telecom dominance: MTN and Airtel have 70% mobile penetration, creating data-rich environments</w:t>
      </w:r>
    </w:p>
    <w:p>
      <w:pPr>
        <w:numPr>
          <w:ilvl w:val="0"/>
          <w:numId w:val="1001"/>
        </w:numPr>
        <w:pStyle w:val="Compact"/>
      </w:pPr>
      <w:r>
        <w:t xml:space="preserve">Government digitization: National initiatives like "Digital Congo 2030" prioritize data infrastructure</w:t>
      </w:r>
    </w:p>
    <w:p>
      <w:pPr>
        <w:pStyle w:val="FirstParagraph"/>
      </w:pPr>
      <w:r>
        <w:t xml:space="preserve">Competitor analysis reveals a gap: Traditional enterprise solutions (e.g., Informatica, Talend) are cost-prohibitive for local businesses. Local startups lack robust data pipelines, creating demand for affordable, scalable platforms like Astronomer.</w:t>
      </w:r>
    </w:p>
    <w:bookmarkEnd w:id="21"/>
    <w:bookmarkStart w:id="22" w:name="marketing-objectives"/>
    <w:p>
      <w:pPr>
        <w:pStyle w:val="Heading2"/>
      </w:pPr>
      <w:r>
        <w:t xml:space="preserve">Marketing Objectives</w:t>
      </w:r>
    </w:p>
    <w:p>
      <w:pPr>
        <w:numPr>
          <w:ilvl w:val="0"/>
          <w:numId w:val="1002"/>
        </w:numPr>
        <w:pStyle w:val="Compact"/>
      </w:pPr>
      <w:r>
        <w:t xml:space="preserve">Acquire 50+ paying customers in Kinshasa within 18 months (covering banking, telecoms, and NGOs)</w:t>
      </w:r>
    </w:p>
    <w:p>
      <w:pPr>
        <w:numPr>
          <w:ilvl w:val="0"/>
          <w:numId w:val="1002"/>
        </w:numPr>
        <w:pStyle w:val="Compact"/>
      </w:pPr>
      <w:r>
        <w:t xml:space="preserve">Establish Astronomer as the #1 recognized data orchestration platform among DR Congo's tech community</w:t>
      </w:r>
    </w:p>
    <w:p>
      <w:pPr>
        <w:numPr>
          <w:ilvl w:val="0"/>
          <w:numId w:val="1002"/>
        </w:numPr>
        <w:pStyle w:val="Compact"/>
      </w:pPr>
      <w:r>
        <w:t xml:space="preserve">Drive 75% of sales through mobile-first onboarding by Q3 2024</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Pain Points</w:t>
      </w:r>
    </w:p>
    <w:p>
      <w:pPr>
        <w:pStyle w:val="BodyText"/>
      </w:pPr>
      <w:r>
        <w:t xml:space="preserve">Astronomer Solution</w:t>
      </w:r>
    </w:p>
    <w:p>
      <w:pPr>
        <w:pStyle w:val="BodyText"/>
      </w:pPr>
      <w:r>
        <w:t xml:space="preserve">Banks (e.g., BIDC, Banque Commerciale du Congo)</w:t>
      </w:r>
    </w:p>
    <w:p>
      <w:pPr>
        <w:pStyle w:val="BodyText"/>
      </w:pPr>
      <w:r>
        <w:t xml:space="preserve">Legacy systems causing 40% data latency in reports</w:t>
      </w:r>
    </w:p>
    <w:p>
      <w:pPr>
        <w:pStyle w:val="BodyText"/>
      </w:pPr>
      <w:r>
        <w:t xml:space="preserve">Real-time pipeline automation with offline-capable mobile app integration</w:t>
      </w:r>
    </w:p>
    <w:p>
      <w:pPr>
        <w:pStyle w:val="BodyText"/>
      </w:pPr>
      <w:r>
        <w:t xml:space="preserve">Telcos (e.g., Airtel, Vodacom DR Congo)</w:t>
      </w:r>
    </w:p>
    <w:p>
      <w:pPr>
        <w:pStyle w:val="BodyText"/>
      </w:pPr>
      <w:r>
        <w:t xml:space="preserve">Customer churn analysis hindered by fragmented data</w:t>
      </w:r>
    </w:p>
    <w:p>
      <w:pPr>
        <w:pStyle w:val="BodyText"/>
      </w:pPr>
      <w:r>
        <w:t xml:space="preserve">NGOs (e.g., UNICEF, MSF Kinshasa)</w:t>
      </w:r>
    </w:p>
    <w:p>
      <w:pPr>
        <w:pStyle w:val="BodyText"/>
      </w:pPr>
      <w:r>
        <w:t xml:space="preserve">Donor reporting requires manual data aggregation</w:t>
      </w:r>
    </w:p>
    <w:p>
      <w:pPr>
        <w:pStyle w:val="BodyText"/>
      </w:pPr>
      <w:r>
        <w:t xml:space="preserve">Automated pipeline for humanitarian analytics with low-bandwidth optimization</w:t>
      </w:r>
    </w:p>
    <w:bookmarkEnd w:id="23"/>
    <w:bookmarkStart w:id="28" w:name="X7e3d636e98603604338440143a63cc3a23e219f"/>
    <w:p>
      <w:pPr>
        <w:pStyle w:val="Heading2"/>
      </w:pPr>
      <w:r>
        <w:t xml:space="preserve">Marketing Strategies: Africa-First Approach</w:t>
      </w:r>
    </w:p>
    <w:bookmarkStart w:id="24" w:name="product-adaptation-for-kinshasa-context"/>
    <w:p>
      <w:pPr>
        <w:pStyle w:val="Heading3"/>
      </w:pPr>
      <w:r>
        <w:t xml:space="preserve">Product Adaptation for Kinshasa Context</w:t>
      </w:r>
    </w:p>
    <w:p>
      <w:pPr>
        <w:pStyle w:val="FirstParagraph"/>
      </w:pPr>
      <w:r>
        <w:t xml:space="preserve">Astronomer's core platform is modified to address DR Congo-specific challenges:</w:t>
      </w:r>
    </w:p>
    <w:p>
      <w:pPr>
        <w:numPr>
          <w:ilvl w:val="0"/>
          <w:numId w:val="1003"/>
        </w:numPr>
        <w:pStyle w:val="Compact"/>
      </w:pPr>
      <w:r>
        <w:rPr>
          <w:bCs/>
          <w:b/>
        </w:rPr>
        <w:t xml:space="preserve">Low-Bandwidth Optimization:</w:t>
      </w:r>
      <w:r>
        <w:t xml:space="preserve"> </w:t>
      </w:r>
      <w:r>
        <w:t xml:space="preserve">Reduced data transfer requirements via incremental syncs (tested in Kinshasa's 2G/3G networks)</w:t>
      </w:r>
    </w:p>
    <w:p>
      <w:pPr>
        <w:numPr>
          <w:ilvl w:val="0"/>
          <w:numId w:val="1003"/>
        </w:numPr>
        <w:pStyle w:val="Compact"/>
      </w:pPr>
      <w:r>
        <w:rPr>
          <w:bCs/>
          <w:b/>
        </w:rPr>
        <w:t xml:space="preserve">Local Language Support:</w:t>
      </w:r>
      <w:r>
        <w:t xml:space="preserve"> </w:t>
      </w:r>
      <w:r>
        <w:t xml:space="preserve">French interface with Lingala/Sango tooltips for non-technical staff</w:t>
      </w:r>
    </w:p>
    <w:p>
      <w:pPr>
        <w:numPr>
          <w:ilvl w:val="0"/>
          <w:numId w:val="1003"/>
        </w:numPr>
        <w:pStyle w:val="Compact"/>
      </w:pPr>
      <w:r>
        <w:rPr>
          <w:bCs/>
          <w:b/>
        </w:rPr>
        <w:t xml:space="preserve">Mobility Focus:</w:t>
      </w:r>
      <w:r>
        <w:t xml:space="preserve"> </w:t>
      </w:r>
      <w:r>
        <w:t xml:space="preserve">Mobile-first admin dashboard accessible via basic smartphones (Android 8+)</w:t>
      </w:r>
    </w:p>
    <w:bookmarkEnd w:id="24"/>
    <w:bookmarkStart w:id="25" w:name="pricing-strategy"/>
    <w:p>
      <w:pPr>
        <w:pStyle w:val="Heading3"/>
      </w:pPr>
      <w:r>
        <w:t xml:space="preserve">Pricing Strategy</w:t>
      </w:r>
    </w:p>
    <w:p>
      <w:pPr>
        <w:pStyle w:val="FirstParagraph"/>
      </w:pPr>
      <w:r>
        <w:t xml:space="preserve">A tiered model eliminating entry barriers:</w:t>
      </w:r>
    </w:p>
    <w:p>
      <w:pPr>
        <w:pStyle w:val="BodyText"/>
      </w:pPr>
      <w:r>
        <w:rPr>
          <w:bCs/>
          <w:b/>
        </w:rPr>
        <w:t xml:space="preserve">Starter Plan (Free):</w:t>
      </w:r>
      <w:r>
        <w:t xml:space="preserve"> </w:t>
      </w:r>
      <w:r>
        <w:t xml:space="preserve">Limited pipelines for NGOs/startups with no credit card required</w:t>
      </w:r>
    </w:p>
    <w:p>
      <w:pPr>
        <w:pStyle w:val="BodyText"/>
      </w:pPr>
      <w:r>
        <w:rPr>
          <w:bCs/>
          <w:b/>
        </w:rPr>
        <w:t xml:space="preserve">Business Plan ($299/mo):</w:t>
      </w:r>
      <w:r>
        <w:t xml:space="preserve"> </w:t>
      </w:r>
      <w:r>
        <w:t xml:space="preserve">500GB data/month + Kinshasa support team access via WhatsApp/SMS</w:t>
      </w:r>
    </w:p>
    <w:p>
      <w:pPr>
        <w:pStyle w:val="BodyText"/>
      </w:pPr>
      <w:r>
        <w:rPr>
          <w:bCs/>
          <w:b/>
        </w:rPr>
        <w:t xml:space="preserve">Enterprise (Custom):</w:t>
      </w:r>
      <w:r>
        <w:t xml:space="preserve"> </w:t>
      </w:r>
      <w:r>
        <w:t xml:space="preserve">On-premise deployment for banks with local data sovereignty compliance</w:t>
      </w:r>
    </w:p>
    <w:bookmarkEnd w:id="25"/>
    <w:bookmarkStart w:id="26" w:name="X398d9efe3a5ac7a57582852c3ae40710aafe505"/>
    <w:p>
      <w:pPr>
        <w:pStyle w:val="Heading3"/>
      </w:pPr>
      <w:r>
        <w:t xml:space="preserve">Distribution Strategy: Kinshasa-Centric Channel Mix</w:t>
      </w:r>
    </w:p>
    <w:p>
      <w:pPr>
        <w:numPr>
          <w:ilvl w:val="0"/>
          <w:numId w:val="1004"/>
        </w:numPr>
        <w:pStyle w:val="Compact"/>
      </w:pPr>
      <w:r>
        <w:rPr>
          <w:bCs/>
          <w:b/>
        </w:rPr>
        <w:t xml:space="preserve">Partner Ecosystem:</w:t>
      </w:r>
      <w:r>
        <w:t xml:space="preserve"> </w:t>
      </w:r>
      <w:r>
        <w:t xml:space="preserve">Collaborate with Kinshasa-based IT firms (e.g., KINTECH, DigiTalent) for certified implementations</w:t>
      </w:r>
    </w:p>
    <w:p>
      <w:pPr>
        <w:numPr>
          <w:ilvl w:val="0"/>
          <w:numId w:val="1004"/>
        </w:numPr>
        <w:pStyle w:val="Compact"/>
      </w:pPr>
      <w:r>
        <w:rPr>
          <w:bCs/>
          <w:b/>
        </w:rPr>
        <w:t xml:space="preserve">Mobile-First Onboarding:</w:t>
      </w:r>
      <w:r>
        <w:t xml:space="preserve"> </w:t>
      </w:r>
      <w:r>
        <w:t xml:space="preserve">QR code campaigns in marketplaces (e.g., Marché de la Liberté) linking to WhatsApp setup guides</w:t>
      </w:r>
    </w:p>
    <w:p>
      <w:pPr>
        <w:numPr>
          <w:ilvl w:val="0"/>
          <w:numId w:val="1004"/>
        </w:numPr>
        <w:pStyle w:val="Compact"/>
      </w:pPr>
      <w:r>
        <w:rPr>
          <w:bCs/>
          <w:b/>
        </w:rPr>
        <w:t xml:space="preserve">Government Partnerships:</w:t>
      </w:r>
      <w:r>
        <w:t xml:space="preserve"> </w:t>
      </w:r>
      <w:r>
        <w:t xml:space="preserve">Pilot programs with Kinshasa's Digital Economy Ministry for public sector adoption</w:t>
      </w:r>
    </w:p>
    <w:bookmarkEnd w:id="26"/>
    <w:bookmarkStart w:id="27" w:name="promotion-culturally-resonant-campaigns"/>
    <w:p>
      <w:pPr>
        <w:pStyle w:val="Heading3"/>
      </w:pPr>
      <w:r>
        <w:t xml:space="preserve">Promotion: Culturally Resonant Campaigns</w:t>
      </w:r>
    </w:p>
    <w:p>
      <w:pPr>
        <w:pStyle w:val="FirstParagraph"/>
      </w:pPr>
      <w:r>
        <w:t xml:space="preserve">Our communication strategy leverages DR Congo Kinshasa's cultural fabric:</w:t>
      </w:r>
    </w:p>
    <w:p>
      <w:pPr>
        <w:numPr>
          <w:ilvl w:val="0"/>
          <w:numId w:val="1005"/>
        </w:numPr>
        <w:pStyle w:val="Compact"/>
      </w:pPr>
      <w:r>
        <w:rPr>
          <w:bCs/>
          <w:b/>
        </w:rPr>
        <w:t xml:space="preserve">Local Influencers:</w:t>
      </w:r>
      <w:r>
        <w:t xml:space="preserve"> </w:t>
      </w:r>
      <w:r>
        <w:t xml:space="preserve">Partner with Kinshasa-based tech leaders (e.g., "Code for Congo" founders) for demo webinars</w:t>
      </w:r>
    </w:p>
    <w:p>
      <w:pPr>
        <w:numPr>
          <w:ilvl w:val="0"/>
          <w:numId w:val="1005"/>
        </w:numPr>
        <w:pStyle w:val="Compact"/>
      </w:pPr>
      <w:r>
        <w:rPr>
          <w:bCs/>
          <w:b/>
        </w:rPr>
        <w:t xml:space="preserve">Mobility-Driven Events:</w:t>
      </w:r>
      <w:r>
        <w:t xml:space="preserve"> </w:t>
      </w:r>
      <w:r>
        <w:t xml:space="preserve">"Data Truck" pop-up workshops at bus stations (e.g., Gombe, Kintambo) using mobile hotspots</w:t>
      </w:r>
    </w:p>
    <w:p>
      <w:pPr>
        <w:numPr>
          <w:ilvl w:val="0"/>
          <w:numId w:val="1005"/>
        </w:numPr>
        <w:pStyle w:val="Compact"/>
      </w:pPr>
      <w:r>
        <w:rPr>
          <w:bCs/>
          <w:b/>
        </w:rPr>
        <w:t xml:space="preserve">Community Building:</w:t>
      </w:r>
      <w:r>
        <w:t xml:space="preserve"> </w:t>
      </w:r>
      <w:r>
        <w:t xml:space="preserve">Free monthly "Astronomer Club" sessions at Kinshasa Innovation Hub with French-language case studies</w:t>
      </w:r>
    </w:p>
    <w:bookmarkEnd w:id="27"/>
    <w:bookmarkEnd w:id="28"/>
    <w:bookmarkStart w:id="29" w:name="implementation-timeline-kinshasa-focus"/>
    <w:p>
      <w:pPr>
        <w:pStyle w:val="Heading2"/>
      </w:pPr>
      <w:r>
        <w:t xml:space="preserve">Implementation Timeline (Kinshasa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Kinshasa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Recruit Kinshasa-based technical partners; Launch French language portal; Secure government pilot with Ministry of Digital Economy</w:t>
            </w:r>
          </w:p>
        </w:tc>
      </w:tr>
      <w:tr>
        <w:tc>
          <w:tcPr/>
          <w:p>
            <w:pPr>
              <w:pStyle w:val="Compact"/>
              <w:jc w:val="left"/>
            </w:pPr>
            <w:r>
              <w:t xml:space="preserve">Growth (Months 4-9)</w:t>
            </w:r>
          </w:p>
        </w:tc>
        <w:tc>
          <w:tcPr>
            <w:gridSpan w:val="2"/>
          </w:tcPr>
          <w:p>
            <w:pPr>
              <w:pStyle w:val="Compact"/>
              <w:jc w:val="left"/>
            </w:pPr>
            <w:r>
              <w:t xml:space="preserve">Q2-Q3 2024: Roll out mobile onboarding; Host first "Data Truck" tour across Kinshasa neighborhoods; Train 50 local technicians</w:t>
            </w:r>
          </w:p>
        </w:tc>
      </w:tr>
      <w:tr>
        <w:tc>
          <w:tcPr/>
          <w:p>
            <w:pPr>
              <w:pStyle w:val="Compact"/>
              <w:jc w:val="left"/>
            </w:pPr>
            <w:r>
              <w:t xml:space="preserve">Scale (Months 10-18)</w:t>
            </w:r>
          </w:p>
        </w:tc>
        <w:tc>
          <w:tcPr>
            <w:gridSpan w:val="2"/>
          </w:tcPr>
          <w:p>
            <w:pPr>
              <w:pStyle w:val="Compact"/>
              <w:jc w:val="left"/>
            </w:pPr>
            <w:r>
              <w:t xml:space="preserve">Q4 2024-Q1 2025: Expand to Goma &amp; Lubumbashi; Develop Airtel partnership for bundled data plans; Launch NGO discount program</w:t>
            </w:r>
          </w:p>
        </w:tc>
      </w:tr>
    </w:tbl>
    <w:bookmarkEnd w:id="29"/>
    <w:bookmarkStart w:id="30" w:name="budget-allocation-kinshasa-focus"/>
    <w:p>
      <w:pPr>
        <w:pStyle w:val="Heading2"/>
      </w:pPr>
      <w:r>
        <w:t xml:space="preserve">Budget Allocation (Kinshasa Focus)</w:t>
      </w:r>
    </w:p>
    <w:p>
      <w:pPr>
        <w:numPr>
          <w:ilvl w:val="0"/>
          <w:numId w:val="1006"/>
        </w:numPr>
        <w:pStyle w:val="Compact"/>
      </w:pPr>
      <w:r>
        <w:rPr>
          <w:bCs/>
          <w:b/>
        </w:rPr>
        <w:t xml:space="preserve">Localization (35%):</w:t>
      </w:r>
      <w:r>
        <w:t xml:space="preserve"> </w:t>
      </w:r>
      <w:r>
        <w:t xml:space="preserve">French/Lingala interface development, mobile app optimization</w:t>
      </w:r>
    </w:p>
    <w:p>
      <w:pPr>
        <w:numPr>
          <w:ilvl w:val="0"/>
          <w:numId w:val="1006"/>
        </w:numPr>
        <w:pStyle w:val="Compact"/>
      </w:pPr>
      <w:r>
        <w:rPr>
          <w:bCs/>
          <w:b/>
        </w:rPr>
        <w:t xml:space="preserve">Community Building (30%):</w:t>
      </w:r>
      <w:r>
        <w:t xml:space="preserve"> </w:t>
      </w:r>
      <w:r>
        <w:t xml:space="preserve">"Data Truck" operations, Kinshasa Innovation Hub partnerships</w:t>
      </w:r>
    </w:p>
    <w:p>
      <w:pPr>
        <w:numPr>
          <w:ilvl w:val="0"/>
          <w:numId w:val="1006"/>
        </w:numPr>
        <w:pStyle w:val="Compact"/>
      </w:pPr>
      <w:r>
        <w:rPr>
          <w:bCs/>
          <w:b/>
        </w:rPr>
        <w:t xml:space="preserve">Sales Enablement (25%):</w:t>
      </w:r>
      <w:r>
        <w:t xml:space="preserve"> </w:t>
      </w:r>
      <w:r>
        <w:t xml:space="preserve">Training for local partners, WhatsApp-based support team ($12/hr)</w:t>
      </w:r>
    </w:p>
    <w:p>
      <w:pPr>
        <w:numPr>
          <w:ilvl w:val="0"/>
          <w:numId w:val="1006"/>
        </w:numPr>
        <w:pStyle w:val="Compact"/>
      </w:pPr>
      <w:r>
        <w:rPr>
          <w:bCs/>
          <w:b/>
        </w:rPr>
        <w:t xml:space="preserve">Influencer Marketing (10%):</w:t>
      </w:r>
      <w:r>
        <w:t xml:space="preserve"> </w:t>
      </w:r>
      <w:r>
        <w:t xml:space="preserve">Collaborations with 10 Kinshasa tech leaders</w:t>
      </w:r>
    </w:p>
    <w:bookmarkEnd w:id="30"/>
    <w:bookmarkStart w:id="31" w:name="evaluation-metrics-for-dr-congo-success"/>
    <w:p>
      <w:pPr>
        <w:pStyle w:val="Heading2"/>
      </w:pPr>
      <w:r>
        <w:t xml:space="preserve">Evaluation Metrics for DR Congo Success</w:t>
      </w:r>
    </w:p>
    <w:p>
      <w:pPr>
        <w:pStyle w:val="FirstParagraph"/>
      </w:pPr>
      <w:r>
        <w:t xml:space="preserve">We measure success through Kinshasa-specific KPIs:</w:t>
      </w:r>
    </w:p>
    <w:p>
      <w:pPr>
        <w:numPr>
          <w:ilvl w:val="0"/>
          <w:numId w:val="1007"/>
        </w:numPr>
        <w:pStyle w:val="Compact"/>
      </w:pPr>
      <w:r>
        <w:rPr>
          <w:bCs/>
          <w:b/>
        </w:rPr>
        <w:t xml:space="preserve">Adoption Rate:</w:t>
      </w:r>
      <w:r>
        <w:t xml:space="preserve"> </w:t>
      </w:r>
      <w:r>
        <w:t xml:space="preserve">Target: 30% of target segment using Astronomer within 12 months (vs. industry avg. 18%)</w:t>
      </w:r>
    </w:p>
    <w:p>
      <w:pPr>
        <w:numPr>
          <w:ilvl w:val="0"/>
          <w:numId w:val="1007"/>
        </w:numPr>
        <w:pStyle w:val="Compact"/>
      </w:pPr>
      <w:r>
        <w:rPr>
          <w:bCs/>
          <w:b/>
        </w:rPr>
        <w:t xml:space="preserve">Cost per Acquisition:</w:t>
      </w:r>
      <w:r>
        <w:t xml:space="preserve"> </w:t>
      </w:r>
      <w:r>
        <w:t xml:space="preserve">$75 (below DR Congo digital marketing avg. $95)</w:t>
      </w:r>
    </w:p>
    <w:p>
      <w:pPr>
        <w:numPr>
          <w:ilvl w:val="0"/>
          <w:numId w:val="1007"/>
        </w:numPr>
        <w:pStyle w:val="Compact"/>
      </w:pPr>
      <w:r>
        <w:rPr>
          <w:bCs/>
          <w:b/>
        </w:rPr>
        <w:t xml:space="preserve">Local Partner Impact:</w:t>
      </w:r>
      <w:r>
        <w:t xml:space="preserve"> </w:t>
      </w:r>
      <w:r>
        <w:t xml:space="preserve">Train 200+ Kinshasa technicians by Q4 2024</w:t>
      </w:r>
    </w:p>
    <w:p>
      <w:pPr>
        <w:numPr>
          <w:ilvl w:val="0"/>
          <w:numId w:val="1007"/>
        </w:numPr>
        <w:pStyle w:val="Compact"/>
      </w:pPr>
      <w:r>
        <w:rPr>
          <w:bCs/>
          <w:b/>
        </w:rPr>
        <w:t xml:space="preserve">Social Impact:</w:t>
      </w:r>
      <w:r>
        <w:t xml:space="preserve"> </w:t>
      </w:r>
      <w:r>
        <w:t xml:space="preserve">Support 10+ humanitarian projects with free Astronomer access</w:t>
      </w:r>
    </w:p>
    <w:bookmarkEnd w:id="31"/>
    <w:bookmarkStart w:id="32" w:name="X937d49e5d16d0aff91210d4eb7fafc042872633"/>
    <w:p>
      <w:pPr>
        <w:pStyle w:val="Heading2"/>
      </w:pPr>
      <w:r>
        <w:t xml:space="preserve">Closing Statement: Why Astronomer for DR Congo Kinshasa?</w:t>
      </w:r>
    </w:p>
    <w:p>
      <w:pPr>
        <w:pStyle w:val="FirstParagraph"/>
      </w:pPr>
      <w:r>
        <w:t xml:space="preserve">Astronomer isn't just another data tool—it's the catalyst for Kinshasa's digital sovereignty. Unlike global platforms that ignore African realities, our solution operates within DR Congo's infrastructure constraints while empowering local talent. As Kinshasa accelerates toward becoming Africa's 3rd largest tech hub (per AfDB projections), Astronomer provides the essential engine to transform raw data into actionable intelligence for every organization in the city. This Marketing Plan ensures we don't just enter DR Congo Kinshasa—we become indispensable to its data-driven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DR Congo Kinshasa</dc:title>
  <dc:creator/>
  <dc:language>en</dc:language>
  <cp:keywords/>
  <dcterms:created xsi:type="dcterms:W3CDTF">2026-07-23T06:42:07Z</dcterms:created>
  <dcterms:modified xsi:type="dcterms:W3CDTF">2026-07-23T06:42:07Z</dcterms:modified>
</cp:coreProperties>
</file>

<file path=docProps/custom.xml><?xml version="1.0" encoding="utf-8"?>
<Properties xmlns="http://schemas.openxmlformats.org/officeDocument/2006/custom-properties" xmlns:vt="http://schemas.openxmlformats.org/officeDocument/2006/docPropsVTypes"/>
</file>