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in</w:t>
      </w:r>
      <w:r>
        <w:t xml:space="preserve"> </w:t>
      </w:r>
      <w:r>
        <w:t xml:space="preserve">Nigeria</w:t>
      </w:r>
      <w:r>
        <w:t xml:space="preserve"> </w:t>
      </w:r>
      <w:r>
        <w:t xml:space="preserve">Abuja</w:t>
      </w:r>
    </w:p>
    <w:bookmarkStart w:id="33" w:name="X7e320616e73a1e89e26edeb6dd44ed5b40c3988"/>
    <w:p>
      <w:pPr>
        <w:pStyle w:val="Heading1"/>
      </w:pPr>
      <w:r>
        <w:t xml:space="preserve">Comprehensive Marketing Plan for Astronomer in Nigeria Abuja</w:t>
      </w:r>
    </w:p>
    <w:bookmarkStart w:id="20" w:name="executive-summary"/>
    <w:p>
      <w:pPr>
        <w:pStyle w:val="Heading2"/>
      </w:pPr>
      <w:r>
        <w:t xml:space="preserve">Executive Summary</w:t>
      </w:r>
    </w:p>
    <w:p>
      <w:pPr>
        <w:pStyle w:val="FirstParagraph"/>
      </w:pPr>
      <w:r>
        <w:t xml:space="preserve">This strategic marketing plan outlines the approach for launching and scaling Astronomer, a cutting-edge data engineering platform, within the dynamic business ecosystem of Abuja, Nigeria. As Africa's political and administrative hub, Abuja presents an unparalleled opportunity for Astronomer to establish leadership in data-driven transformation. This plan details targeted market entry strategies specifically designed for Nigeria's capital city, emphasizing how Astronomer's capabilities align with Abuja's growing tech infrastructure and enterprise needs.</w:t>
      </w:r>
    </w:p>
    <w:bookmarkEnd w:id="20"/>
    <w:bookmarkStart w:id="21" w:name="market-analysis-abuja-nigeria-context"/>
    <w:p>
      <w:pPr>
        <w:pStyle w:val="Heading2"/>
      </w:pPr>
      <w:r>
        <w:t xml:space="preserve">Market Analysis: Abuja, Nigeria Context</w:t>
      </w:r>
    </w:p>
    <w:p>
      <w:pPr>
        <w:pStyle w:val="FirstParagraph"/>
      </w:pPr>
      <w:r>
        <w:t xml:space="preserve">Abuja has emerged as Nigeria's primary hub for government services, international organizations (UNDP, World Bank offices), and burgeoning tech startups. With over 3 million residents and 60% of Nigerian federal ministries based here, demand for data automation is accelerating. However, most Abuja enterprises rely on outdated manual processes or expensive Western solutions with poor local support. A recent PwC Nigeria report indicates 78% of Abuja businesses require modern data orchestration tools but face barriers including cost, complexity, and lack of localized expertise.</w:t>
      </w:r>
    </w:p>
    <w:p>
      <w:pPr>
        <w:pStyle w:val="BodyText"/>
      </w:pPr>
      <w:r>
        <w:t xml:space="preserve">The Astronomer platform directly addresses these gaps through its open-source core and enterprise-grade features—enabling seamless deployment for government agencies, financial institutions (like Zenith Bank Abuja), and fintech startups. Unlike competitors, Astronomer's low-code interface requires minimal technical training, making it ideal for Nigeria's talent landscape where data science expertise is scarce but business acumen is strong.</w:t>
      </w:r>
    </w:p>
    <w:bookmarkEnd w:id="21"/>
    <w:bookmarkStart w:id="22" w:name="target-audience-in-abuja"/>
    <w:p>
      <w:pPr>
        <w:pStyle w:val="Heading2"/>
      </w:pPr>
      <w:r>
        <w:t xml:space="preserve">Target Audience in Abuja</w:t>
      </w:r>
    </w:p>
    <w:p>
      <w:pPr>
        <w:numPr>
          <w:ilvl w:val="0"/>
          <w:numId w:val="1001"/>
        </w:numPr>
        <w:pStyle w:val="Compact"/>
      </w:pPr>
      <w:r>
        <w:rPr>
          <w:bCs/>
          <w:b/>
        </w:rPr>
        <w:t xml:space="preserve">Government Agencies:</w:t>
      </w:r>
      <w:r>
        <w:t xml:space="preserve"> </w:t>
      </w:r>
      <w:r>
        <w:t xml:space="preserve">Federal ministries (e.g., Ministry of Health, National Planning Commission) needing to process census data, budget analytics, and service delivery metrics.</w:t>
      </w:r>
    </w:p>
    <w:p>
      <w:pPr>
        <w:numPr>
          <w:ilvl w:val="0"/>
          <w:numId w:val="1001"/>
        </w:numPr>
        <w:pStyle w:val="Compact"/>
      </w:pPr>
      <w:r>
        <w:rPr>
          <w:bCs/>
          <w:b/>
        </w:rPr>
        <w:t xml:space="preserve">Fintech &amp; Banking:</w:t>
      </w:r>
      <w:r>
        <w:t xml:space="preserve"> </w:t>
      </w:r>
      <w:r>
        <w:t xml:space="preserve">Institutions like OPay Abuja requiring real-time transaction processing and fraud detection systems.</w:t>
      </w:r>
    </w:p>
    <w:p>
      <w:pPr>
        <w:numPr>
          <w:ilvl w:val="0"/>
          <w:numId w:val="1001"/>
        </w:numPr>
        <w:pStyle w:val="Compact"/>
      </w:pPr>
      <w:r>
        <w:rPr>
          <w:bCs/>
          <w:b/>
        </w:rPr>
        <w:t xml:space="preserve">Enterprise Sectors:</w:t>
      </w:r>
      <w:r>
        <w:t xml:space="preserve"> </w:t>
      </w:r>
      <w:r>
        <w:t xml:space="preserve">Manufacturing (Dangote Group Abuja operations) and telecoms (MTN, Airtel) managing IoT data streams.</w:t>
      </w:r>
    </w:p>
    <w:p>
      <w:pPr>
        <w:numPr>
          <w:ilvl w:val="0"/>
          <w:numId w:val="1001"/>
        </w:numPr>
        <w:pStyle w:val="Compact"/>
      </w:pPr>
      <w:r>
        <w:rPr>
          <w:bCs/>
          <w:b/>
        </w:rPr>
        <w:t xml:space="preserve">Local Tech Startups:</w:t>
      </w:r>
      <w:r>
        <w:t xml:space="preserve"> </w:t>
      </w:r>
      <w:r>
        <w:t xml:space="preserve">Incubated at CcHub Abuja and iHub, seeking cost-effective scaling tools for AI/ML projects.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Short-term:</w:t>
      </w:r>
      <w:r>
        <w:t xml:space="preserve"> </w:t>
      </w:r>
      <w:r>
        <w:t xml:space="preserve">Achieve 50 enterprise pilot deployments in Abuja within 6 months, including 3 government ministry partnerships.</w:t>
      </w:r>
    </w:p>
    <w:p>
      <w:pPr>
        <w:numPr>
          <w:ilvl w:val="0"/>
          <w:numId w:val="1002"/>
        </w:numPr>
        <w:pStyle w:val="Compact"/>
      </w:pPr>
      <w:r>
        <w:rPr>
          <w:bCs/>
          <w:b/>
        </w:rPr>
        <w:t xml:space="preserve">Mid-term:</w:t>
      </w:r>
      <w:r>
        <w:t xml:space="preserve"> </w:t>
      </w:r>
      <w:r>
        <w:t xml:space="preserve">Capture 15% market share in Nigeria's data orchestration segment by Year 2.</w:t>
      </w:r>
    </w:p>
    <w:p>
      <w:pPr>
        <w:numPr>
          <w:ilvl w:val="0"/>
          <w:numId w:val="1002"/>
        </w:numPr>
        <w:pStyle w:val="Compact"/>
      </w:pPr>
      <w:r>
        <w:rPr>
          <w:bCs/>
          <w:b/>
        </w:rPr>
        <w:t xml:space="preserve">Long-term:</w:t>
      </w:r>
      <w:r>
        <w:t xml:space="preserve"> </w:t>
      </w:r>
      <w:r>
        <w:t xml:space="preserve">Position Astronomer as the regional standard for cloud-native data engineering across West Africa, with Abuja as the operational headquarters.</w:t>
      </w:r>
    </w:p>
    <w:bookmarkEnd w:id="23"/>
    <w:bookmarkStart w:id="28" w:name="core-marketing-strategies"/>
    <w:p>
      <w:pPr>
        <w:pStyle w:val="Heading2"/>
      </w:pPr>
      <w:r>
        <w:t xml:space="preserve">Core Marketing Strategies</w:t>
      </w:r>
    </w:p>
    <w:bookmarkStart w:id="24" w:name="hyper-localized-value-proposition"/>
    <w:p>
      <w:pPr>
        <w:pStyle w:val="Heading3"/>
      </w:pPr>
      <w:r>
        <w:t xml:space="preserve">1. Hyper-Localized Value Proposition</w:t>
      </w:r>
    </w:p>
    <w:p>
      <w:pPr>
        <w:pStyle w:val="FirstParagraph"/>
      </w:pPr>
      <w:r>
        <w:t xml:space="preserve">We reframe Astronomer's positioning through the lens of Nigerian business challenges: "Astronomer: Power Your Data, Not Just Your Engine." Unlike generic solutions, we emphasize:</w:t>
      </w:r>
      <w:r>
        <w:t xml:space="preserve"> </w:t>
      </w:r>
      <w:r>
        <w:t xml:space="preserve">•</w:t>
      </w:r>
      <w:r>
        <w:t xml:space="preserve"> </w:t>
      </w:r>
      <w:r>
        <w:rPr>
          <w:iCs/>
          <w:i/>
        </w:rPr>
        <w:t xml:space="preserve">Cost Efficiency:</w:t>
      </w:r>
      <w:r>
        <w:t xml:space="preserve"> </w:t>
      </w:r>
      <w:r>
        <w:t xml:space="preserve">60% lower TCO than legacy tools (e.g., Informatica) for Abuja enterprises.</w:t>
      </w:r>
      <w:r>
        <w:t xml:space="preserve"> </w:t>
      </w:r>
      <w:r>
        <w:t xml:space="preserve">•</w:t>
      </w:r>
      <w:r>
        <w:t xml:space="preserve"> </w:t>
      </w:r>
      <w:r>
        <w:rPr>
          <w:iCs/>
          <w:i/>
        </w:rPr>
        <w:t xml:space="preserve">Nigeria-Specific Use Cases:</w:t>
      </w:r>
      <w:r>
        <w:t xml:space="preserve"> </w:t>
      </w:r>
      <w:r>
        <w:t xml:space="preserve">Pre-built templates for customs data processing (Nigeria Customs Service), agricultural yield analytics, and oil &amp; gas pipeline monitoring.</w:t>
      </w:r>
      <w:r>
        <w:t xml:space="preserve"> </w:t>
      </w:r>
      <w:r>
        <w:t xml:space="preserve">•</w:t>
      </w:r>
      <w:r>
        <w:t xml:space="preserve"> </w:t>
      </w:r>
      <w:r>
        <w:rPr>
          <w:iCs/>
          <w:i/>
        </w:rPr>
        <w:t xml:space="preserve">Localized Support:</w:t>
      </w:r>
      <w:r>
        <w:t xml:space="preserve"> </w:t>
      </w:r>
      <w:r>
        <w:t xml:space="preserve">24/7 Arabic-English support team based in Abuja, trained on local regulatory frameworks.</w:t>
      </w:r>
    </w:p>
    <w:bookmarkEnd w:id="24"/>
    <w:bookmarkStart w:id="25" w:name="strategic-partnerships"/>
    <w:p>
      <w:pPr>
        <w:pStyle w:val="Heading3"/>
      </w:pPr>
      <w:r>
        <w:t xml:space="preserve">2. Strategic Partnerships</w:t>
      </w:r>
    </w:p>
    <w:p>
      <w:pPr>
        <w:pStyle w:val="FirstParagraph"/>
      </w:pPr>
      <w:r>
        <w:t xml:space="preserve">Leverage Abuja's ecosystem through:</w:t>
      </w:r>
      <w:r>
        <w:t xml:space="preserve"> </w:t>
      </w:r>
      <w:r>
        <w:t xml:space="preserve">•</w:t>
      </w:r>
      <w:r>
        <w:t xml:space="preserve"> </w:t>
      </w:r>
      <w:r>
        <w:rPr>
          <w:iCs/>
          <w:i/>
        </w:rPr>
        <w:t xml:space="preserve">Government Collaborations:</w:t>
      </w:r>
      <w:r>
        <w:t xml:space="preserve"> </w:t>
      </w:r>
      <w:r>
        <w:t xml:space="preserve">Co-hosting data literacy workshops with the National Information Technology Development Agency (NITDA) Abuja office.</w:t>
      </w:r>
      <w:r>
        <w:t xml:space="preserve"> </w:t>
      </w:r>
      <w:r>
        <w:t xml:space="preserve">•</w:t>
      </w:r>
      <w:r>
        <w:t xml:space="preserve"> </w:t>
      </w:r>
      <w:r>
        <w:rPr>
          <w:iCs/>
          <w:i/>
        </w:rPr>
        <w:t xml:space="preserve">Tech Hub Alliances:</w:t>
      </w:r>
      <w:r>
        <w:t xml:space="preserve"> </w:t>
      </w:r>
      <w:r>
        <w:t xml:space="preserve">Integration with CcHub Abuja's startup accelerator for free platform access to portfolio companies.</w:t>
      </w:r>
      <w:r>
        <w:t xml:space="preserve"> </w:t>
      </w:r>
      <w:r>
        <w:t xml:space="preserve">•</w:t>
      </w:r>
      <w:r>
        <w:t xml:space="preserve"> </w:t>
      </w:r>
      <w:r>
        <w:rPr>
          <w:iCs/>
          <w:i/>
        </w:rPr>
        <w:t xml:space="preserve">Telecom Partnerships:</w:t>
      </w:r>
      <w:r>
        <w:t xml:space="preserve"> </w:t>
      </w:r>
      <w:r>
        <w:t xml:space="preserve">Bundled offers with MTN Business Abuja for cloud data services.</w:t>
      </w:r>
    </w:p>
    <w:bookmarkEnd w:id="25"/>
    <w:bookmarkStart w:id="26" w:name="community-driven-adoption"/>
    <w:p>
      <w:pPr>
        <w:pStyle w:val="Heading3"/>
      </w:pPr>
      <w:r>
        <w:t xml:space="preserve">3. Community-Driven Adoption</w:t>
      </w:r>
    </w:p>
    <w:p>
      <w:pPr>
        <w:pStyle w:val="FirstParagraph"/>
      </w:pPr>
      <w:r>
        <w:t xml:space="preserve">Prioritize grassroots engagement in Nigeria's capital:</w:t>
      </w:r>
      <w:r>
        <w:t xml:space="preserve"> </w:t>
      </w:r>
      <w:r>
        <w:t xml:space="preserve">• Launch "Astronomer Abuja Meetup" series (bi-monthly at The Hub, Garki) featuring Nigerian data engineers showcasing local success stories.</w:t>
      </w:r>
      <w:r>
        <w:t xml:space="preserve"> </w:t>
      </w:r>
      <w:r>
        <w:t xml:space="preserve">• Sponsor the annual Abuja Tech Fest with a dedicated Astronomer track on "Data Engineering for African Growth."</w:t>
      </w:r>
      <w:r>
        <w:t xml:space="preserve"> </w:t>
      </w:r>
      <w:r>
        <w:t xml:space="preserve">• Develop free online courses in partnership with University of Abuja's Computer Science department.</w:t>
      </w:r>
    </w:p>
    <w:bookmarkEnd w:id="26"/>
    <w:bookmarkStart w:id="27" w:name="digital-marketing-precision"/>
    <w:p>
      <w:pPr>
        <w:pStyle w:val="Heading3"/>
      </w:pPr>
      <w:r>
        <w:t xml:space="preserve">4. Digital Marketing Precision</w:t>
      </w:r>
    </w:p>
    <w:p>
      <w:pPr>
        <w:pStyle w:val="FirstParagraph"/>
      </w:pPr>
      <w:r>
        <w:t xml:space="preserve">Tailor digital outreach to Abuja's media consumption habits:</w:t>
      </w:r>
      <w:r>
        <w:t xml:space="preserve"> </w:t>
      </w:r>
      <w:r>
        <w:t xml:space="preserve">• Geo-targeted LinkedIn campaigns focusing on IT directors at Abuja-based organizations (with content in English + local languages like Hausa for broader reach).</w:t>
      </w:r>
      <w:r>
        <w:t xml:space="preserve"> </w:t>
      </w:r>
      <w:r>
        <w:t xml:space="preserve">• YouTube tutorials filmed at iconic Abuja locations (National Assembly, Jabi Lake) demonstrating platform use cases.</w:t>
      </w:r>
      <w:r>
        <w:t xml:space="preserve"> </w:t>
      </w:r>
      <w:r>
        <w:t xml:space="preserve">• WhatsApp Business API campaigns targeting 500+ government procurement committees via verified numbers.</w:t>
      </w:r>
    </w:p>
    <w:bookmarkEnd w:id="27"/>
    <w:bookmarkEnd w:id="28"/>
    <w:bookmarkStart w:id="29" w:name="budget-allocation-for-nigeria-abuja"/>
    <w:p>
      <w:pPr>
        <w:pStyle w:val="Heading2"/>
      </w:pPr>
      <w:r>
        <w:t xml:space="preserve">Budget Allocation for Nigeria Abuja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Total)</w:t>
            </w:r>
          </w:p>
        </w:tc>
        <w:tc>
          <w:tcPr/>
          <w:p>
            <w:pPr>
              <w:pStyle w:val="Compact"/>
              <w:jc w:val="left"/>
            </w:pPr>
            <w:r>
              <w:t xml:space="preserve">Key Activities</w:t>
            </w:r>
          </w:p>
        </w:tc>
      </w:tr>
      <w:tr>
        <w:tc>
          <w:tcPr/>
          <w:p>
            <w:pPr>
              <w:pStyle w:val="Compact"/>
              <w:jc w:val="left"/>
            </w:pPr>
            <w:r>
              <w:t xml:space="preserve">Local Talent Acquisition (Abuja)</w:t>
            </w:r>
          </w:p>
        </w:tc>
        <w:tc>
          <w:tcPr/>
          <w:p>
            <w:pPr>
              <w:pStyle w:val="Compact"/>
              <w:jc w:val="left"/>
            </w:pPr>
            <w:r>
              <w:t xml:space="preserve">35%</w:t>
            </w:r>
          </w:p>
        </w:tc>
        <w:tc>
          <w:tcPr/>
          <w:p>
            <w:pPr>
              <w:pStyle w:val="Compact"/>
              <w:jc w:val="left"/>
            </w:pPr>
            <w:r>
              <w:t xml:space="preserve">Hiring 8 data engineers &amp; sales reps based in Abuja for cultural fluency.</w:t>
            </w:r>
          </w:p>
        </w:tc>
      </w:tr>
      <w:tr>
        <w:tc>
          <w:tcPr/>
          <w:p>
            <w:pPr>
              <w:pStyle w:val="Compact"/>
              <w:jc w:val="left"/>
            </w:pPr>
            <w:r>
              <w:t xml:space="preserve">Event Sponsorships</w:t>
            </w:r>
          </w:p>
        </w:tc>
        <w:tc>
          <w:tcPr/>
          <w:p>
            <w:pPr>
              <w:pStyle w:val="Compact"/>
              <w:jc w:val="left"/>
            </w:pPr>
            <w:r>
              <w:t xml:space="preserve">25%</w:t>
            </w:r>
          </w:p>
        </w:tc>
        <w:tc>
          <w:tcPr/>
          <w:p>
            <w:pPr>
              <w:pStyle w:val="Compact"/>
              <w:jc w:val="left"/>
            </w:pPr>
            <w:r>
              <w:t xml:space="preserve">Sponsoring Abuja Tech Fest, NITDA events, and CcHub programs.</w:t>
            </w:r>
          </w:p>
        </w:tc>
      </w:tr>
      <w:tr>
        <w:tc>
          <w:tcPr/>
          <w:p>
            <w:pPr>
              <w:pStyle w:val="Compact"/>
              <w:jc w:val="left"/>
            </w:pPr>
            <w:r>
              <w:t xml:space="preserve">Digital Campaigns</w:t>
            </w:r>
          </w:p>
        </w:tc>
        <w:tc>
          <w:tcPr/>
          <w:p>
            <w:pPr>
              <w:pStyle w:val="Compact"/>
              <w:jc w:val="left"/>
            </w:pPr>
            <w:r>
              <w:t xml:space="preserve">20%</w:t>
            </w:r>
          </w:p>
        </w:tc>
        <w:tc>
          <w:tcPr/>
          <w:p>
            <w:pPr>
              <w:pStyle w:val="Compact"/>
              <w:jc w:val="left"/>
            </w:pPr>
            <w:r>
              <w:t xml:space="preserve">Geo-targeted ads, YouTube content production for Nigerian audience.</w:t>
            </w:r>
          </w:p>
        </w:tc>
      </w:tr>
      <w:tr>
        <w:tc>
          <w:tcPr/>
          <w:p>
            <w:pPr>
              <w:pStyle w:val="Compact"/>
              <w:jc w:val="left"/>
            </w:pPr>
            <w:r>
              <w:t xml:space="preserve">Localization &amp; Training</w:t>
            </w:r>
          </w:p>
        </w:tc>
        <w:tc>
          <w:tcPr/>
          <w:p>
            <w:pPr>
              <w:pStyle w:val="Compact"/>
              <w:jc w:val="left"/>
            </w:pPr>
            <w:r>
              <w:t xml:space="preserve">15%</w:t>
            </w:r>
          </w:p>
        </w:tc>
        <w:tc>
          <w:tcPr/>
          <w:p>
            <w:pPr>
              <w:pStyle w:val="Compact"/>
              <w:jc w:val="left"/>
            </w:pPr>
            <w:r>
              <w:t xml:space="preserve">Developing Hausa/English UI, creating Abuja-specific use cases.</w:t>
            </w:r>
          </w:p>
        </w:tc>
      </w:tr>
      <w:tr>
        <w:tc>
          <w:tcPr/>
          <w:p>
            <w:pPr>
              <w:pStyle w:val="Compact"/>
              <w:jc w:val="left"/>
            </w:pPr>
            <w:r>
              <w:t xml:space="preserve">Miscellaneous</w:t>
            </w:r>
          </w:p>
        </w:tc>
        <w:tc>
          <w:tcPr/>
          <w:p>
            <w:pPr>
              <w:pStyle w:val="Compact"/>
              <w:jc w:val="left"/>
            </w:pPr>
            <w:r>
              <w:t xml:space="preserve">5%</w:t>
            </w:r>
          </w:p>
        </w:tc>
        <w:tc>
          <w:tcPr/>
          <w:p>
            <w:pPr>
              <w:pStyle w:val="Compact"/>
              <w:jc w:val="left"/>
            </w:pPr>
            <w:r>
              <w:t xml:space="preserve">Total: 100%</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Abuja office (Garki District), hire local team, finalize NITDA partnership. Launch "Data for Development" webinar series.</w:t>
      </w:r>
    </w:p>
    <w:p>
      <w:pPr>
        <w:pStyle w:val="BodyText"/>
      </w:pPr>
      <w:r>
        <w:rPr>
          <w:bCs/>
          <w:b/>
        </w:rPr>
        <w:t xml:space="preserve">Months 4-6:</w:t>
      </w:r>
      <w:r>
        <w:t xml:space="preserve"> </w:t>
      </w:r>
      <w:r>
        <w:t xml:space="preserve">Secure first government pilot (Ministry of Health), deploy at 10 fintech startups via CcHub, host inaugural Abuja Meetup.</w:t>
      </w:r>
    </w:p>
    <w:p>
      <w:pPr>
        <w:pStyle w:val="BodyText"/>
      </w:pPr>
      <w:r>
        <w:rPr>
          <w:bCs/>
          <w:b/>
        </w:rPr>
        <w:t xml:space="preserve">Months 7-9:</w:t>
      </w:r>
      <w:r>
        <w:t xml:space="preserve"> </w:t>
      </w:r>
      <w:r>
        <w:t xml:space="preserve">Scale to major enterprises (Dangote, MTN), launch Nigerian-language training modules, expand sponsorship to Abuja Tech Fest.</w:t>
      </w:r>
    </w:p>
    <w:p>
      <w:pPr>
        <w:pStyle w:val="BodyText"/>
      </w:pPr>
      <w:r>
        <w:rPr>
          <w:bCs/>
          <w:b/>
        </w:rPr>
        <w:t xml:space="preserve">Months 10-12:</w:t>
      </w:r>
      <w:r>
        <w:t xml:space="preserve"> </w:t>
      </w:r>
      <w:r>
        <w:t xml:space="preserve">Achieve 50 enterprise deployments, publish "Astronomer Nigeria Impact Report," prepare for regional expansion from Abuja hub.</w:t>
      </w:r>
    </w:p>
    <w:bookmarkEnd w:id="30"/>
    <w:bookmarkStart w:id="31" w:name="success-metrics"/>
    <w:p>
      <w:pPr>
        <w:pStyle w:val="Heading2"/>
      </w:pPr>
      <w:r>
        <w:t xml:space="preserve">Success Metrics</w:t>
      </w:r>
    </w:p>
    <w:p>
      <w:pPr>
        <w:numPr>
          <w:ilvl w:val="0"/>
          <w:numId w:val="1003"/>
        </w:numPr>
        <w:pStyle w:val="Compact"/>
      </w:pPr>
      <w:r>
        <w:rPr>
          <w:iCs/>
          <w:i/>
        </w:rPr>
        <w:t xml:space="preserve">Quantitative:</w:t>
      </w:r>
      <w:r>
        <w:t xml:space="preserve"> </w:t>
      </w:r>
      <w:r>
        <w:t xml:space="preserve">50+ active enterprise customers in Abuja by Month 12; 40% month-over-month user growth; 85% customer satisfaction rate (NPS).</w:t>
      </w:r>
    </w:p>
    <w:p>
      <w:pPr>
        <w:numPr>
          <w:ilvl w:val="0"/>
          <w:numId w:val="1003"/>
        </w:numPr>
        <w:pStyle w:val="Compact"/>
      </w:pPr>
      <w:r>
        <w:rPr>
          <w:iCs/>
          <w:i/>
        </w:rPr>
        <w:t xml:space="preserve">Qualitative:</w:t>
      </w:r>
      <w:r>
        <w:t xml:space="preserve"> </w:t>
      </w:r>
      <w:r>
        <w:t xml:space="preserve">Positioning as "Nigeria's data engineering partner of choice" reflected in media coverage; integration into Abuja government procurement frameworks.</w:t>
      </w:r>
    </w:p>
    <w:bookmarkEnd w:id="31"/>
    <w:bookmarkStart w:id="32" w:name="conclusion"/>
    <w:p>
      <w:pPr>
        <w:pStyle w:val="Heading2"/>
      </w:pPr>
      <w:r>
        <w:t xml:space="preserve">Conclusion</w:t>
      </w:r>
    </w:p>
    <w:p>
      <w:pPr>
        <w:pStyle w:val="FirstParagraph"/>
      </w:pPr>
      <w:r>
        <w:t xml:space="preserve">Astronomer's entry into Nigeria Abuja represents a strategic inflection point for both the company and Africa's data ecosystem. By embedding local context—through Nigerian use cases, cultural fluency in operations, and partnership with Abuja's institutions—we transform from a global platform into an indispensable catalyst for digital transformation within Nigeria’s capital. This Marketing Plan ensures Astronomer doesn't just enter the Abuja market but redefines it, proving that data engineering excellence is both locally rooted and globally relevant. The success in Nigeria's administrative heartland will serve as the blueprint for all African expansion, making "Astronomer" synonymous with next-generation data leadership across West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in Nigeria Abuja</dc:title>
  <dc:creator/>
  <dc:language>en</dc:language>
  <cp:keywords/>
  <dcterms:created xsi:type="dcterms:W3CDTF">2026-06-03T01:52:33Z</dcterms:created>
  <dcterms:modified xsi:type="dcterms:W3CDTF">2026-06-03T01:52:33Z</dcterms:modified>
</cp:coreProperties>
</file>

<file path=docProps/custom.xml><?xml version="1.0" encoding="utf-8"?>
<Properties xmlns="http://schemas.openxmlformats.org/officeDocument/2006/custom-properties" xmlns:vt="http://schemas.openxmlformats.org/officeDocument/2006/docPropsVTypes"/>
</file>