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Nigeria</w:t>
      </w:r>
      <w:r>
        <w:t xml:space="preserve"> </w:t>
      </w:r>
      <w:r>
        <w:t xml:space="preserve">Lagos</w:t>
      </w:r>
      <w:r>
        <w:t xml:space="preserve"> </w:t>
      </w:r>
      <w:r>
        <w:t xml:space="preserve">Strategy</w:t>
      </w:r>
    </w:p>
    <w:bookmarkStart w:id="29" w:name="X10b8bb9955926e337a73bf7c75a992e06a10b27"/>
    <w:p>
      <w:pPr>
        <w:pStyle w:val="Heading1"/>
      </w:pPr>
      <w:r>
        <w:t xml:space="preserve">Astronomer Marketing Plan: Launching in Nigeria Lagos</w:t>
      </w:r>
    </w:p>
    <w:bookmarkStart w:id="20" w:name="executive-summary"/>
    <w:p>
      <w:pPr>
        <w:pStyle w:val="Heading2"/>
      </w:pPr>
      <w:r>
        <w:t xml:space="preserve">Executive Summary</w:t>
      </w:r>
    </w:p>
    <w:p>
      <w:pPr>
        <w:pStyle w:val="FirstParagraph"/>
      </w:pPr>
      <w:r>
        <w:t xml:space="preserve">This comprehensive Marketing Plan outlines the strategic entry of Astronomer, a cutting-edge educational technology platform for astronomy and space science, into the Nigerian market with a laser focus on Lagos. As Africa’s most populous city and economic hub, Lagos represents an unparalleled opportunity to ignite STEM passion among Nigeria's youth. This plan details how Astronomer will leverage local culture, digital infrastructure, and community partnerships to establish market leadership in Nigeria Lagos within 18 months.</w:t>
      </w:r>
    </w:p>
    <w:bookmarkEnd w:id="20"/>
    <w:bookmarkStart w:id="21" w:name="market-analysis-why-nigeria-lagos"/>
    <w:p>
      <w:pPr>
        <w:pStyle w:val="Heading2"/>
      </w:pPr>
      <w:r>
        <w:t xml:space="preserve">Market Analysis: Why Nigeria Lagos?</w:t>
      </w:r>
    </w:p>
    <w:p>
      <w:pPr>
        <w:pStyle w:val="FirstParagraph"/>
      </w:pPr>
      <w:r>
        <w:t xml:space="preserve">Lagos presents a unique convergence of factors ideal for Astronomer's launch. With over 15 million residents and a youth population exceeding 60%, the city is home to one of Africa’s most dynamic educational markets (NBS, 2023). However, astronomy education remains severely underdeveloped despite high internet penetration (65% smartphone usage in Lagos). Competitors like global platforms (Star Walk, SkyView) lack localized content for Nigerian curricula and fail to address Lagos-specific challenges like light pollution hotspots or cultural astronomy connections. Astronomer’s mission—democratizing space exploration through hyper-localized, affordable learning—directly addresses this gap. The Marketing Plan prioritizes Nigeria Lagos as the foundational market before scaling across Nigeria.</w:t>
      </w:r>
    </w:p>
    <w:bookmarkEnd w:id="21"/>
    <w:bookmarkStart w:id="22" w:name="target-audience-in-nigeria-lagos"/>
    <w:p>
      <w:pPr>
        <w:pStyle w:val="Heading2"/>
      </w:pPr>
      <w:r>
        <w:t xml:space="preserve">Target Audience in Nigeria Lagos</w:t>
      </w:r>
    </w:p>
    <w:p>
      <w:pPr>
        <w:pStyle w:val="FirstParagraph"/>
      </w:pPr>
      <w:r>
        <w:t xml:space="preserve">Our primary audience comprises:</w:t>
      </w:r>
    </w:p>
    <w:p>
      <w:pPr>
        <w:numPr>
          <w:ilvl w:val="0"/>
          <w:numId w:val="1001"/>
        </w:numPr>
        <w:pStyle w:val="Compact"/>
      </w:pPr>
      <w:r>
        <w:rPr>
          <w:bCs/>
          <w:b/>
        </w:rPr>
        <w:t xml:space="preserve">Lagos Schools (Grades 7-12):</w:t>
      </w:r>
      <w:r>
        <w:t xml:space="preserve"> </w:t>
      </w:r>
      <w:r>
        <w:t xml:space="preserve">Teachers and administrators seeking affordable STEM tools aligned with WAEC/NECO syllabi.</w:t>
      </w:r>
    </w:p>
    <w:p>
      <w:pPr>
        <w:numPr>
          <w:ilvl w:val="0"/>
          <w:numId w:val="1001"/>
        </w:numPr>
        <w:pStyle w:val="Compact"/>
      </w:pPr>
      <w:r>
        <w:rPr>
          <w:bCs/>
          <w:b/>
        </w:rPr>
        <w:t xml:space="preserve">Lagos Youth (15-25 years):</w:t>
      </w:r>
      <w:r>
        <w:t xml:space="preserve"> </w:t>
      </w:r>
      <w:r>
        <w:t xml:space="preserve">Tech-savvy students passionate about science but underserved by existing resources.</w:t>
      </w:r>
    </w:p>
    <w:p>
      <w:pPr>
        <w:numPr>
          <w:ilvl w:val="0"/>
          <w:numId w:val="1001"/>
        </w:numPr>
        <w:pStyle w:val="Compact"/>
      </w:pPr>
      <w:r>
        <w:rPr>
          <w:bCs/>
          <w:b/>
        </w:rPr>
        <w:t xml:space="preserve">Community Leaders:</w:t>
      </w:r>
      <w:r>
        <w:t xml:space="preserve"> </w:t>
      </w:r>
      <w:r>
        <w:t xml:space="preserve">NGOs and youth centers in Surulere, Ikeja, and Ajah driving local STEM initiatives.</w:t>
      </w:r>
    </w:p>
    <w:p>
      <w:pPr>
        <w:pStyle w:val="FirstParagraph"/>
      </w:pPr>
      <w:r>
        <w:t xml:space="preserve">Crucially, Astronomer will develop Yoruba/English content for Lagos-specific constellations (e.g., "Orunmila's Star" referencing Yoruba cosmology) to foster cultural resonance—ensuring the Marketing Plan delivers authentic relevance to Nigeria Lagos communities.</w:t>
      </w:r>
    </w:p>
    <w:bookmarkEnd w:id="22"/>
    <w:bookmarkStart w:id="23" w:name="X5ce075e92613d97ffb618d733533d5c898a8d53"/>
    <w:p>
      <w:pPr>
        <w:pStyle w:val="Heading2"/>
      </w:pPr>
      <w:r>
        <w:t xml:space="preserve">Marketing Objectives for Nigeria Lagos (18-Month Horizon)</w:t>
      </w:r>
    </w:p>
    <w:p>
      <w:pPr>
        <w:numPr>
          <w:ilvl w:val="0"/>
          <w:numId w:val="1002"/>
        </w:numPr>
        <w:pStyle w:val="Compact"/>
      </w:pPr>
      <w:r>
        <w:t xml:space="preserve">Achieve 50,000 active users in Lagos within 12 months.</w:t>
      </w:r>
    </w:p>
    <w:bookmarkEnd w:id="23"/>
    <w:bookmarkStart w:id="24" w:name="Xe08dc5a1204e23a231b31a3a5a2f0e36b260e56"/>
    <w:p>
      <w:pPr>
        <w:pStyle w:val="Heading2"/>
      </w:pPr>
      <w:r>
        <w:t xml:space="preserve">Core Marketing Strategy: Localized, Community-Driven</w:t>
      </w:r>
    </w:p>
    <w:p>
      <w:pPr>
        <w:pStyle w:val="FirstParagraph"/>
      </w:pPr>
      <w:r>
        <w:t xml:space="preserve">Unlike generic tech launches, this Marketing Plan embeds Astronomer within Lagos’ fabric:</w:t>
      </w:r>
    </w:p>
    <w:p>
      <w:pPr>
        <w:numPr>
          <w:ilvl w:val="0"/>
          <w:numId w:val="1003"/>
        </w:numPr>
        <w:pStyle w:val="Compact"/>
      </w:pPr>
      <w:r>
        <w:rPr>
          <w:bCs/>
          <w:b/>
        </w:rPr>
        <w:t xml:space="preserve">Lagos-Centric Content:</w:t>
      </w:r>
      <w:r>
        <w:t xml:space="preserve"> </w:t>
      </w:r>
      <w:r>
        <w:t xml:space="preserve">Develop modules featuring Nigerian astronomers (e.g., Prof. Niyi Akinsola), Lagos-based observatory partnerships (Lagos State Museum of Natural History), and "Stargazing at Lagoon Beaches" guides to counter light pollution.</w:t>
      </w:r>
    </w:p>
    <w:p>
      <w:pPr>
        <w:numPr>
          <w:ilvl w:val="0"/>
          <w:numId w:val="1003"/>
        </w:numPr>
        <w:pStyle w:val="Compact"/>
      </w:pPr>
      <w:r>
        <w:rPr>
          <w:bCs/>
          <w:b/>
        </w:rPr>
        <w:t xml:space="preserve">WhatsApp-First Engagement:</w:t>
      </w:r>
      <w:r>
        <w:t xml:space="preserve"> </w:t>
      </w:r>
      <w:r>
        <w:t xml:space="preserve">Leverage WhatsApp’s dominance in Nigeria Lagos for free content (e.g., daily "Astro Tips" in Yoruba/English) and teacher training via voice notes—reducing data costs for users.</w:t>
      </w:r>
    </w:p>
    <w:p>
      <w:pPr>
        <w:numPr>
          <w:ilvl w:val="0"/>
          <w:numId w:val="1003"/>
        </w:numPr>
        <w:pStyle w:val="Compact"/>
      </w:pPr>
      <w:r>
        <w:rPr>
          <w:bCs/>
          <w:b/>
        </w:rPr>
        <w:t xml:space="preserve">Community Co-Creation:</w:t>
      </w:r>
      <w:r>
        <w:t xml:space="preserve"> </w:t>
      </w:r>
      <w:r>
        <w:t xml:space="preserve">Host monthly "Astronomer Nights" at community centers in Festac Town, Makoko, and Victoria Island. Lagos influencers (e.g., science YouTubers like @NaijaSTEM) will co-host to drive organic reach.</w:t>
      </w:r>
    </w:p>
    <w:p>
      <w:pPr>
        <w:numPr>
          <w:ilvl w:val="0"/>
          <w:numId w:val="1003"/>
        </w:numPr>
        <w:pStyle w:val="Compact"/>
      </w:pPr>
      <w:r>
        <w:rPr>
          <w:bCs/>
          <w:b/>
        </w:rPr>
        <w:t xml:space="preserve">Education-First Partnerships:</w:t>
      </w:r>
      <w:r>
        <w:t xml:space="preserve"> </w:t>
      </w:r>
      <w:r>
        <w:t xml:space="preserve">Secure Lagos State Government MOUs for free teacher training workshops at schools in high-need areas (e.g., Ikorodu, Ogun), positioning Astronomer as a public good.</w:t>
      </w:r>
    </w:p>
    <w:bookmarkEnd w:id="24"/>
    <w:bookmarkStart w:id="25" w:name="tactical-execution-nigeria-lagos-focus"/>
    <w:p>
      <w:pPr>
        <w:pStyle w:val="Heading2"/>
      </w:pPr>
      <w:r>
        <w:t xml:space="preserve">Tactical Execution: Nigeria Lagos Focus</w:t>
      </w:r>
    </w:p>
    <w:p>
      <w:pPr>
        <w:pStyle w:val="FirstParagraph"/>
      </w:pPr>
      <w:r>
        <w:t xml:space="preserve">Phase 1 (Months 1-4): "Ignition in Lagos"</w:t>
      </w:r>
      <w:r>
        <w:t xml:space="preserve"> </w:t>
      </w:r>
      <w:r>
        <w:t xml:space="preserve">• Launch with a viral TikTok challenge: #LagosStars, inviting users to film stargazing videos against Lagos’ skyline using Astronomer’s free AR filters.</w:t>
      </w:r>
      <w:r>
        <w:t xml:space="preserve"> </w:t>
      </w:r>
      <w:r>
        <w:t xml:space="preserve">• Distribute 500 offline kits (USB drives with pre-loaded content) to schools via Lagos Education Secretariat.</w:t>
      </w:r>
      <w:r>
        <w:t xml:space="preserve"> </w:t>
      </w:r>
      <w:r>
        <w:t xml:space="preserve">• Partner with Bolt Nigeria for in-app ads targeting commuters during peak hours—tying astronomy to "viewing the city from above."</w:t>
      </w:r>
    </w:p>
    <w:p>
      <w:pPr>
        <w:pStyle w:val="BodyText"/>
      </w:pPr>
      <w:r>
        <w:t xml:space="preserve">Phase 2 (Months 5-10): "Scaling Lagos Impact"</w:t>
      </w:r>
      <w:r>
        <w:t xml:space="preserve"> </w:t>
      </w:r>
      <w:r>
        <w:t xml:space="preserve">• Roll out "Astronomer Teachers" program: Train 100 Lagos educators as brand ambassadors, offering certification and revenue share for school sign-ups.</w:t>
      </w:r>
      <w:r>
        <w:t xml:space="preserve"> </w:t>
      </w:r>
      <w:r>
        <w:t xml:space="preserve">• Sponsor Lagos International Jazz Festival with astronomy-themed stages (e.g., "Starlight Lounge" using ambient LED lights).</w:t>
      </w:r>
      <w:r>
        <w:t xml:space="preserve"> </w:t>
      </w:r>
      <w:r>
        <w:t xml:space="preserve">• Launch paid ads targeting parents in Lagos via Facebook/Instagram, emphasizing how Astronomer boosts university admissions for STEM courses.</w:t>
      </w:r>
    </w:p>
    <w:p>
      <w:pPr>
        <w:pStyle w:val="BodyText"/>
      </w:pPr>
      <w:r>
        <w:t xml:space="preserve">Phase 3 (Months 11-18): "Sustained Leadership"</w:t>
      </w:r>
      <w:r>
        <w:t xml:space="preserve"> </w:t>
      </w:r>
      <w:r>
        <w:t xml:space="preserve">• Introduce a "Lagos Space Journal" app feature where users submit observations of local celestial events (e.g., meteor showers over Lekki), with top entries featured in Lagos newspapers.</w:t>
      </w:r>
      <w:r>
        <w:t xml:space="preserve"> </w:t>
      </w:r>
      <w:r>
        <w:t xml:space="preserve">• Host annual "Nigeria Lagos Astronomy Festival" at Eko Atlantic, attracting 5,000+ attendees and media coverage across Nigerian outlets like Punch and The Guardian.</w:t>
      </w:r>
    </w:p>
    <w:bookmarkEnd w:id="25"/>
    <w:bookmarkStart w:id="26" w:name="budget-allocation-for-nigeria-lagos"/>
    <w:p>
      <w:pPr>
        <w:pStyle w:val="Heading2"/>
      </w:pPr>
      <w:r>
        <w:t xml:space="preserve">Budget Allocation for Nigeria Lagos</w:t>
      </w:r>
    </w:p>
    <w:p>
      <w:pPr>
        <w:pStyle w:val="FirstParagraph"/>
      </w:pPr>
      <w:r>
        <w:t xml:space="preserve">75% of the initial ₦15M marketing budget is dedicated to Lagos-specific tactics:</w:t>
      </w:r>
      <w:r>
        <w:t xml:space="preserve"> </w:t>
      </w:r>
      <w:r>
        <w:t xml:space="preserve">• ₦6M: Community events, school partnerships, and content localization.</w:t>
      </w:r>
      <w:r>
        <w:t xml:space="preserve"> </w:t>
      </w:r>
      <w:r>
        <w:t xml:space="preserve">• ₦4.5M: Digital campaigns (WhatsApp/Instagram/TikTok ads targeting Lagos metro areas).</w:t>
      </w:r>
      <w:r>
        <w:t xml:space="preserve"> </w:t>
      </w:r>
      <w:r>
        <w:t xml:space="preserve">• ₦2.5M: Local talent acquisition (Lagos-based marketing managers for cultural nuance).</w:t>
      </w:r>
      <w:r>
        <w:t xml:space="preserve"> </w:t>
      </w:r>
      <w:r>
        <w:t xml:space="preserve">• ₦2M: Contingency for unforeseen opportunities (e.g., emergency partnership with Lagos State Tourism Board).</w:t>
      </w:r>
    </w:p>
    <w:bookmarkEnd w:id="26"/>
    <w:bookmarkStart w:id="27" w:name="measurement-kpis"/>
    <w:p>
      <w:pPr>
        <w:pStyle w:val="Heading2"/>
      </w:pPr>
      <w:r>
        <w:t xml:space="preserve">Measurement &amp; KPIs</w:t>
      </w:r>
    </w:p>
    <w:p>
      <w:pPr>
        <w:pStyle w:val="FirstParagraph"/>
      </w:pPr>
      <w:r>
        <w:t xml:space="preserve">We track success through metrics directly tied to Nigeria Lagos:</w:t>
      </w:r>
      <w:r>
        <w:t xml:space="preserve"> </w:t>
      </w:r>
      <w:r>
        <w:t xml:space="preserve">• User Growth: Monthly active users in Lagos (target: 10,000 by Month 6).</w:t>
      </w:r>
      <w:r>
        <w:t xml:space="preserve"> </w:t>
      </w:r>
      <w:r>
        <w:t xml:space="preserve">• Engagement Depth: Avg. session time on Yoruba content (benchmark: 7 mins+).</w:t>
      </w:r>
      <w:r>
        <w:t xml:space="preserve"> </w:t>
      </w:r>
      <w:r>
        <w:t xml:space="preserve">• School Adoption Rate: # of Lagos schools using Astronomer for curriculum.</w:t>
      </w:r>
      <w:r>
        <w:t xml:space="preserve"> </w:t>
      </w:r>
      <w:r>
        <w:t xml:space="preserve">• Community Sentiment: Social media mentions in Lagos-specific hashtags (#LagosAstronomy) with &gt;85% positive sentiment.</w:t>
      </w:r>
    </w:p>
    <w:bookmarkEnd w:id="27"/>
    <w:bookmarkStart w:id="28" w:name="X74b7f2076ce45537a158c406fd3552fcae8bcbf"/>
    <w:p>
      <w:pPr>
        <w:pStyle w:val="Heading2"/>
      </w:pPr>
      <w:r>
        <w:t xml:space="preserve">Conclusion: Astronomer’s Unmistakable Position in Nigeria</w:t>
      </w:r>
    </w:p>
    <w:p>
      <w:pPr>
        <w:pStyle w:val="FirstParagraph"/>
      </w:pPr>
      <w:r>
        <w:t xml:space="preserve">This Marketing Plan isn’t just about selling a product—it’s about making astronomy a living part of Lagos’ identity. By centering the strategy on Nigeria Lagos’ unique cultural, educational, and technological landscape, Astronomer will transcend being "just another app" to become synonymous with space education in Africa’s most vibrant city. The success of this plan will prove that when technology respects local context—like Astronomer does for Nigeria Lagos—growth is inevitable. We are not merely entering the Nigerian market; we are building the future, one Lagos stargazer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Nigeria Lagos Strategy</dc:title>
  <dc:creator/>
  <dc:language>en</dc:language>
  <cp:keywords/>
  <dcterms:created xsi:type="dcterms:W3CDTF">2025-12-12T06:55:40Z</dcterms:created>
  <dcterms:modified xsi:type="dcterms:W3CDTF">2025-12-12T06:55:40Z</dcterms:modified>
</cp:coreProperties>
</file>

<file path=docProps/custom.xml><?xml version="1.0" encoding="utf-8"?>
<Properties xmlns="http://schemas.openxmlformats.org/officeDocument/2006/custom-properties" xmlns:vt="http://schemas.openxmlformats.org/officeDocument/2006/docPropsVTypes"/>
</file>