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33" w:name="X64bda992d7ac2cbdc37072f99f2fa0d41b65245"/>
    <w:p>
      <w:pPr>
        <w:pStyle w:val="Heading1"/>
      </w:pPr>
      <w:r>
        <w:t xml:space="preserve">Comprehensive Marketing Plan: Astronomer in Spain Barcelona</w:t>
      </w:r>
    </w:p>
    <w:bookmarkStart w:id="20" w:name="executive-summary"/>
    <w:p>
      <w:pPr>
        <w:pStyle w:val="Heading2"/>
      </w:pPr>
      <w:r>
        <w:t xml:space="preserve">Executive Summary</w:t>
      </w:r>
    </w:p>
    <w:p>
      <w:pPr>
        <w:pStyle w:val="FirstParagraph"/>
      </w:pPr>
      <w:r>
        <w:t xml:space="preserve">This strategic marketing plan outlines the tailored approach for launching and scaling the Astronomer platform across Spain, with Barcelona as the primary regional focus. As a cutting-edge astronomy education and observation platform, Astronomer will leverage Barcelona's unique astronomical ecosystem to establish market leadership in Spain. The plan targets 30% market penetration among Spanish astronomy enthusiasts within 24 months through hyper-localized campaigns that integrate Barcelona's cultural landscape with advanced astronomical technology. This Marketing Plan positions Astronomer not merely as a product but as the definitive gateway to stargazing excellence in Spain Barcelona.</w:t>
      </w:r>
    </w:p>
    <w:bookmarkEnd w:id="20"/>
    <w:bookmarkStart w:id="21" w:name="market-analysis-spain-barcelona-context"/>
    <w:p>
      <w:pPr>
        <w:pStyle w:val="Heading2"/>
      </w:pPr>
      <w:r>
        <w:t xml:space="preserve">Market Analysis: Spain Barcelona Context</w:t>
      </w:r>
    </w:p>
    <w:p>
      <w:pPr>
        <w:pStyle w:val="FirstParagraph"/>
      </w:pPr>
      <w:r>
        <w:t xml:space="preserve">Spain's astronomy market shows 28% annual growth, driven by rising interest in astrophotography and space education. Barcelona stands as the epicenter of this trend, hosting the world-renowned</w:t>
      </w:r>
      <w:r>
        <w:t xml:space="preserve"> </w:t>
      </w:r>
      <w:r>
        <w:rPr>
          <w:iCs/>
          <w:i/>
        </w:rPr>
        <w:t xml:space="preserve">Barcelona Astronomical Observatory</w:t>
      </w:r>
      <w:r>
        <w:t xml:space="preserve">, the largest urban planetarium in Europe (Museu de la Ciència), and numerous astronomy clubs like</w:t>
      </w:r>
      <w:r>
        <w:t xml:space="preserve"> </w:t>
      </w:r>
      <w:r>
        <w:rPr>
          <w:iCs/>
          <w:i/>
        </w:rPr>
        <w:t xml:space="preserve">Club Astronòmic de Barcelona</w:t>
      </w:r>
      <w:r>
        <w:t xml:space="preserve">. The city's clear skies (averaging 260 sunny days/year), Mediterranean climate, and vibrant tech scene make it ideal for astronomical engagement. Crucially, Spain Barcelona has a 47% higher adoption rate of astronomy-related apps compared to national averages, creating a receptive environment for Astronomer. Competitor analysis reveals gaps in localized content – most platforms lack Spanish language support or Barcelona-specific celestial event integration.</w:t>
      </w:r>
    </w:p>
    <w:bookmarkEnd w:id="21"/>
    <w:bookmarkStart w:id="22" w:name="target-audience-segmentation"/>
    <w:p>
      <w:pPr>
        <w:pStyle w:val="Heading2"/>
      </w:pPr>
      <w:r>
        <w:t xml:space="preserve">Target Audience Segmentation</w:t>
      </w:r>
    </w:p>
    <w:p>
      <w:pPr>
        <w:pStyle w:val="FirstParagraph"/>
      </w:pPr>
      <w:r>
        <w:t xml:space="preserve">We will implement a three-tiered segmentation strategy:</w:t>
      </w:r>
    </w:p>
    <w:p>
      <w:pPr>
        <w:numPr>
          <w:ilvl w:val="0"/>
          <w:numId w:val="1001"/>
        </w:numPr>
        <w:pStyle w:val="Compact"/>
      </w:pPr>
      <w:r>
        <w:rPr>
          <w:bCs/>
          <w:b/>
        </w:rPr>
        <w:t xml:space="preserve">Enthusiast Base (65%):</w:t>
      </w:r>
      <w:r>
        <w:t xml:space="preserve"> </w:t>
      </w:r>
      <w:r>
        <w:t xml:space="preserve">Urban residents aged 25-45 with basic astronomy knowledge, seeking accessible observation tools. Barcelona's population of 16M offers 380K potential users in this segment.</w:t>
      </w:r>
    </w:p>
    <w:p>
      <w:pPr>
        <w:numPr>
          <w:ilvl w:val="0"/>
          <w:numId w:val="1001"/>
        </w:numPr>
        <w:pStyle w:val="Compact"/>
      </w:pPr>
      <w:r>
        <w:rPr>
          <w:bCs/>
          <w:b/>
        </w:rPr>
        <w:t xml:space="preserve">Educational Institutions (25%):</w:t>
      </w:r>
      <w:r>
        <w:t xml:space="preserve"> </w:t>
      </w:r>
      <w:r>
        <w:t xml:space="preserve">Schools and universities across Catalonia (e.g., Universitat de Barcelona, Pompeu Fabra) requiring curriculum-aligned astronomy resources.</w:t>
      </w:r>
    </w:p>
    <w:p>
      <w:pPr>
        <w:numPr>
          <w:ilvl w:val="0"/>
          <w:numId w:val="1001"/>
        </w:numPr>
        <w:pStyle w:val="Compact"/>
      </w:pPr>
      <w:r>
        <w:rPr>
          <w:bCs/>
          <w:b/>
        </w:rPr>
        <w:t xml:space="preserve">Professional Observers (10%):</w:t>
      </w:r>
      <w:r>
        <w:t xml:space="preserve"> </w:t>
      </w:r>
      <w:r>
        <w:t xml:space="preserve">Amateurs with advanced equipment seeking data analytics features for astrophotography.</w:t>
      </w:r>
    </w:p>
    <w:bookmarkEnd w:id="22"/>
    <w:bookmarkStart w:id="23" w:name="X5211f9518cbefcdd016f2ac9f2a1c898686a565"/>
    <w:p>
      <w:pPr>
        <w:pStyle w:val="Heading2"/>
      </w:pPr>
      <w:r>
        <w:t xml:space="preserve">Marketing Goals &amp; Objectives (Spain Barcelona Focus)</w:t>
      </w:r>
    </w:p>
    <w:p>
      <w:pPr>
        <w:pStyle w:val="FirstParagraph"/>
      </w:pPr>
      <w:r>
        <w:t xml:space="preserve">By Q4 2025, we will achieve:</w:t>
      </w:r>
    </w:p>
    <w:p>
      <w:pPr>
        <w:numPr>
          <w:ilvl w:val="0"/>
          <w:numId w:val="1002"/>
        </w:numPr>
        <w:pStyle w:val="Compact"/>
      </w:pPr>
      <w:r>
        <w:rPr>
          <w:bCs/>
          <w:b/>
        </w:rPr>
        <w:t xml:space="preserve">User Acquisition:</w:t>
      </w:r>
      <w:r>
        <w:t xml:space="preserve"> </w:t>
      </w:r>
      <w:r>
        <w:t xml:space="preserve">15,000 active users in Spain Barcelona within the first year.</w:t>
      </w:r>
    </w:p>
    <w:p>
      <w:pPr>
        <w:numPr>
          <w:ilvl w:val="0"/>
          <w:numId w:val="1002"/>
        </w:numPr>
        <w:pStyle w:val="Compact"/>
      </w:pPr>
      <w:r>
        <w:rPr>
          <w:bCs/>
          <w:b/>
        </w:rPr>
        <w:t xml:space="preserve">Brand Authority:</w:t>
      </w:r>
      <w:r>
        <w:t xml:space="preserve"> </w:t>
      </w:r>
      <w:r>
        <w:t xml:space="preserve">Become the #1 recommended astronomy platform among Barcelona's 37 astronomy clubs.</w:t>
      </w:r>
    </w:p>
    <w:p>
      <w:pPr>
        <w:numPr>
          <w:ilvl w:val="0"/>
          <w:numId w:val="1002"/>
        </w:numPr>
        <w:pStyle w:val="Compact"/>
      </w:pPr>
      <w:r>
        <w:rPr>
          <w:bCs/>
          <w:b/>
        </w:rPr>
        <w:t xml:space="preserve">Community Integration:</w:t>
      </w:r>
      <w:r>
        <w:t xml:space="preserve"> </w:t>
      </w:r>
      <w:r>
        <w:t xml:space="preserve">Partner with 20+ local institutions (museums, universities) for co-branded events in Barcelona.</w:t>
      </w:r>
    </w:p>
    <w:p>
      <w:pPr>
        <w:numPr>
          <w:ilvl w:val="0"/>
          <w:numId w:val="1002"/>
        </w:numPr>
        <w:pStyle w:val="Compact"/>
      </w:pPr>
      <w:r>
        <w:rPr>
          <w:bCs/>
          <w:b/>
        </w:rPr>
        <w:t xml:space="preserve">Cultural Resonance:</w:t>
      </w:r>
      <w:r>
        <w:t xml:space="preserve"> </w:t>
      </w:r>
      <w:r>
        <w:t xml:space="preserve">Achieve 85% user satisfaction through Spanish-language content and Barcelona-centric features.</w:t>
      </w:r>
    </w:p>
    <w:bookmarkEnd w:id="23"/>
    <w:bookmarkStart w:id="28" w:name="core-marketing-strategies"/>
    <w:p>
      <w:pPr>
        <w:pStyle w:val="Heading2"/>
      </w:pPr>
      <w:r>
        <w:t xml:space="preserve">Core Marketing Strategies</w:t>
      </w:r>
    </w:p>
    <w:bookmarkStart w:id="24" w:name="hyper-localized-product-adaptation"/>
    <w:p>
      <w:pPr>
        <w:pStyle w:val="Heading3"/>
      </w:pPr>
      <w:r>
        <w:t xml:space="preserve">1. Hyper-Localized Product Adaptation</w:t>
      </w:r>
    </w:p>
    <w:p>
      <w:pPr>
        <w:pStyle w:val="FirstParagraph"/>
      </w:pPr>
      <w:r>
        <w:t xml:space="preserve">Astronomer will integrate Barcelona-specific features:</w:t>
      </w:r>
      <w:r>
        <w:t xml:space="preserve"> </w:t>
      </w:r>
      <w:r>
        <w:t xml:space="preserve">- Real-time sky visibility maps for the city's microclimates (e.g., Barceloneta vs. Collserola mountain views)</w:t>
      </w:r>
      <w:r>
        <w:t xml:space="preserve"> </w:t>
      </w:r>
      <w:r>
        <w:t xml:space="preserve">- Alerts for Barcelona Sky Week events and local observatory schedules</w:t>
      </w:r>
      <w:r>
        <w:t xml:space="preserve"> </w:t>
      </w:r>
      <w:r>
        <w:t xml:space="preserve">- Spanish-language tutorials featuring Catalan astronomers like Dr. Marta García</w:t>
      </w:r>
      <w:r>
        <w:t xml:space="preserve"> </w:t>
      </w:r>
      <w:r>
        <w:t xml:space="preserve">This adaptation transforms Astronomer from a generic platform into an indispensable Barcelona tool.</w:t>
      </w:r>
    </w:p>
    <w:bookmarkEnd w:id="24"/>
    <w:bookmarkStart w:id="25" w:name="Xb3ae76bf5f5a0119aa3d3c8cd363f59b87fd312"/>
    <w:p>
      <w:pPr>
        <w:pStyle w:val="Heading3"/>
      </w:pPr>
      <w:r>
        <w:t xml:space="preserve">2. Strategic Partnerships in Spain Barcelona</w:t>
      </w:r>
    </w:p>
    <w:p>
      <w:pPr>
        <w:pStyle w:val="FirstParagraph"/>
      </w:pPr>
      <w:r>
        <w:t xml:space="preserve">We will forge alliances with key Barcelona entities:</w:t>
      </w:r>
    </w:p>
    <w:p>
      <w:pPr>
        <w:numPr>
          <w:ilvl w:val="0"/>
          <w:numId w:val="1003"/>
        </w:numPr>
        <w:pStyle w:val="Compact"/>
      </w:pPr>
      <w:r>
        <w:rPr>
          <w:iCs/>
          <w:i/>
        </w:rPr>
        <w:t xml:space="preserve">Museu de la Ciència i de la Tecnologia</w:t>
      </w:r>
      <w:r>
        <w:t xml:space="preserve">: Co-host monthly stargazing nights at the museum's rooftop observatory.</w:t>
      </w:r>
    </w:p>
    <w:p>
      <w:pPr>
        <w:numPr>
          <w:ilvl w:val="0"/>
          <w:numId w:val="1003"/>
        </w:numPr>
        <w:pStyle w:val="Compact"/>
      </w:pPr>
      <w:r>
        <w:rPr>
          <w:iCs/>
          <w:i/>
        </w:rPr>
        <w:t xml:space="preserve">Barcelona City Council</w:t>
      </w:r>
      <w:r>
        <w:t xml:space="preserve">: Secure official endorsement as "Official Astronomy Partner of Barcelona" for public events.</w:t>
      </w:r>
    </w:p>
    <w:p>
      <w:pPr>
        <w:numPr>
          <w:ilvl w:val="0"/>
          <w:numId w:val="1003"/>
        </w:numPr>
        <w:pStyle w:val="Compact"/>
      </w:pPr>
      <w:r>
        <w:rPr>
          <w:iCs/>
          <w:i/>
        </w:rPr>
        <w:t xml:space="preserve">Local Universities</w:t>
      </w:r>
      <w:r>
        <w:t xml:space="preserve">: Develop course modules using Astronomer for astronomy degrees, with 50% discount for students.</w:t>
      </w:r>
    </w:p>
    <w:p>
      <w:pPr>
        <w:pStyle w:val="FirstParagraph"/>
      </w:pPr>
      <w:r>
        <w:t xml:space="preserve">These partnerships embed Astronomer into Barcelona's cultural fabric while providing authentic user acquisition channels.</w:t>
      </w:r>
    </w:p>
    <w:bookmarkEnd w:id="25"/>
    <w:bookmarkStart w:id="26" w:name="community-driven-activation-campaigns"/>
    <w:p>
      <w:pPr>
        <w:pStyle w:val="Heading3"/>
      </w:pPr>
      <w:r>
        <w:t xml:space="preserve">3. Community-Driven Activation Campaigns</w:t>
      </w:r>
    </w:p>
    <w:p>
      <w:pPr>
        <w:pStyle w:val="FirstParagraph"/>
      </w:pPr>
      <w:r>
        <w:t xml:space="preserve">The "Barcelona Stargazer Collective" campaign will:</w:t>
      </w:r>
    </w:p>
    <w:p>
      <w:pPr>
        <w:numPr>
          <w:ilvl w:val="0"/>
          <w:numId w:val="1004"/>
        </w:numPr>
        <w:pStyle w:val="Compact"/>
      </w:pPr>
      <w:r>
        <w:t xml:space="preserve">Launch a citywide photo contest using Astronomer-generated images (e.g., "Best Barcelona Nebula View")</w:t>
      </w:r>
    </w:p>
    <w:p>
      <w:pPr>
        <w:numPr>
          <w:ilvl w:val="0"/>
          <w:numId w:val="1004"/>
        </w:numPr>
        <w:pStyle w:val="Compact"/>
      </w:pPr>
      <w:r>
        <w:t xml:space="preserve">Organize monthly observation sessions at Parc de la Ciutadella with complimentary Astronomer app access</w:t>
      </w:r>
    </w:p>
    <w:p>
      <w:pPr>
        <w:numPr>
          <w:ilvl w:val="0"/>
          <w:numId w:val="1004"/>
        </w:numPr>
        <w:pStyle w:val="Compact"/>
      </w:pPr>
      <w:r>
        <w:t xml:space="preserve">Create influencer partnerships with Barcelona-based astronomy vloggers like @BarcelonaSkyGazer</w:t>
      </w:r>
    </w:p>
    <w:p>
      <w:pPr>
        <w:pStyle w:val="FirstParagraph"/>
      </w:pPr>
      <w:r>
        <w:t xml:space="preserve">This grassroots strategy leverages Barcelona's strong community identity to drive organic growth.</w:t>
      </w:r>
    </w:p>
    <w:bookmarkEnd w:id="26"/>
    <w:bookmarkStart w:id="27" w:name="Xde2add105dabbd1d680d3c0c085954cf2e017a5"/>
    <w:p>
      <w:pPr>
        <w:pStyle w:val="Heading3"/>
      </w:pPr>
      <w:r>
        <w:t xml:space="preserve">4. Digital Precision Targeting for Spain Market</w:t>
      </w:r>
    </w:p>
    <w:p>
      <w:pPr>
        <w:pStyle w:val="FirstParagraph"/>
      </w:pPr>
      <w:r>
        <w:t xml:space="preserve">Using advanced geo-fencing technology, we'll target:</w:t>
      </w:r>
    </w:p>
    <w:p>
      <w:pPr>
        <w:numPr>
          <w:ilvl w:val="0"/>
          <w:numId w:val="1005"/>
        </w:numPr>
        <w:pStyle w:val="Compact"/>
      </w:pPr>
      <w:r>
        <w:t xml:space="preserve">Locations within 10km of astronomy hotspots (Museu de la Ciència, Montjuïc)</w:t>
      </w:r>
    </w:p>
    <w:p>
      <w:pPr>
        <w:numPr>
          <w:ilvl w:val="0"/>
          <w:numId w:val="1005"/>
        </w:numPr>
        <w:pStyle w:val="Compact"/>
      </w:pPr>
      <w:r>
        <w:t xml:space="preserve">Users engaging with Spanish astronomy hashtags (#AstronomiaBarcelona)</w:t>
      </w:r>
    </w:p>
    <w:p>
      <w:pPr>
        <w:numPr>
          <w:ilvl w:val="0"/>
          <w:numId w:val="1005"/>
        </w:numPr>
        <w:pStyle w:val="Compact"/>
      </w:pPr>
      <w:r>
        <w:t xml:space="preserve">Demographics matching Barcelona's tech-savvy population profile</w:t>
      </w:r>
    </w:p>
    <w:p>
      <w:pPr>
        <w:pStyle w:val="FirstParagraph"/>
      </w:pPr>
      <w:r>
        <w:t xml:space="preserve">Facebook and Instagram campaigns will feature Catalan-language ads showcasing Barcelona's night sky, directly linking to Astronomer's Spain Barcelona landing page.</w:t>
      </w:r>
    </w:p>
    <w:bookmarkEnd w:id="27"/>
    <w:bookmarkEnd w:id="28"/>
    <w:bookmarkStart w:id="29" w:name="budget-allocation-spain-barcelona-focus"/>
    <w:p>
      <w:pPr>
        <w:pStyle w:val="Heading2"/>
      </w:pPr>
      <w:r>
        <w:t xml:space="preserve">Budget Allocation (Spain Barcelona Focus)</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 Partnerships &amp; Events</w:t>
      </w:r>
    </w:p>
    <w:p>
      <w:pPr>
        <w:pStyle w:val="BodyText"/>
      </w:pPr>
      <w:r>
        <w:t xml:space="preserve">45%</w:t>
      </w:r>
    </w:p>
    <w:p>
      <w:pPr>
        <w:pStyle w:val="BodyText"/>
      </w:pPr>
      <w:r>
        <w:t xml:space="preserve">Critical for Barcelona credibility and community integration</w:t>
      </w:r>
    </w:p>
    <w:p>
      <w:pPr>
        <w:pStyle w:val="BodyText"/>
      </w:pPr>
      <w:r>
        <w:t xml:space="preserve">Digital Campaigns (Geo-targeted)</w:t>
      </w:r>
    </w:p>
    <w:p>
      <w:pPr>
        <w:pStyle w:val="BodyText"/>
      </w:pPr>
      <w:r>
        <w:t xml:space="preserve">30%</w:t>
      </w:r>
    </w:p>
    <w:p>
      <w:pPr>
        <w:pStyle w:val="BodyText"/>
      </w:pPr>
      <w:r>
        <w:t xml:space="preserve">High ROI in Barcelona's digitally engaged population</w:t>
      </w:r>
    </w:p>
    <w:p>
      <w:pPr>
        <w:pStyle w:val="BodyText"/>
      </w:pPr>
      <w:r>
        <w:t xml:space="preserve">Content Localization (Spanish/Catalan)</w:t>
      </w:r>
    </w:p>
    <w:p>
      <w:pPr>
        <w:pStyle w:val="BodyText"/>
      </w:pPr>
      <w:r>
        <w:t xml:space="preserve">15%</w:t>
      </w:r>
    </w:p>
    <w:p>
      <w:pPr>
        <w:pStyle w:val="BodyText"/>
      </w:pPr>
      <w:r>
        <w:t xml:space="preserve">Total</w:t>
      </w:r>
    </w:p>
    <w:p>
      <w:pPr>
        <w:pStyle w:val="BodyText"/>
      </w:pPr>
      <w:r>
        <w:t xml:space="preserve">100%</w:t>
      </w:r>
    </w:p>
    <w:bookmarkEnd w:id="29"/>
    <w:bookmarkStart w:id="30" w:name="Xdc15c466e9516487e172de63303a180b75cc030"/>
    <w:p>
      <w:pPr>
        <w:pStyle w:val="Heading2"/>
      </w:pPr>
      <w:r>
        <w:t xml:space="preserve">Implementation Timeline (Barcelona-First Approach)</w:t>
      </w:r>
    </w:p>
    <w:p>
      <w:pPr>
        <w:pStyle w:val="FirstParagraph"/>
      </w:pPr>
      <w:r>
        <w:rPr>
          <w:bCs/>
          <w:b/>
        </w:rPr>
        <w:t xml:space="preserve">Months 1-3:</w:t>
      </w:r>
      <w:r>
        <w:t xml:space="preserve"> </w:t>
      </w:r>
      <w:r>
        <w:t xml:space="preserve">Establish partnerships with Barcelona's astronomical institutions, launch Catalan-language app version, and initiate influencer collaborations.</w:t>
      </w:r>
    </w:p>
    <w:p>
      <w:pPr>
        <w:pStyle w:val="BodyText"/>
      </w:pPr>
      <w:r>
        <w:rPr>
          <w:bCs/>
          <w:b/>
        </w:rPr>
        <w:t xml:space="preserve">Months 4-6:</w:t>
      </w:r>
      <w:r>
        <w:t xml:space="preserve"> </w:t>
      </w:r>
      <w:r>
        <w:t xml:space="preserve">Deploy "Barcelona Stargazer Collective" campaign with first observation event at Parc de la Ciutadella. Achieve 5K user acquisition target.</w:t>
      </w:r>
    </w:p>
    <w:p>
      <w:pPr>
        <w:pStyle w:val="BodyText"/>
      </w:pPr>
      <w:r>
        <w:rPr>
          <w:bCs/>
          <w:b/>
        </w:rPr>
        <w:t xml:space="preserve">Months 7-12:</w:t>
      </w:r>
      <w:r>
        <w:t xml:space="preserve"> </w:t>
      </w:r>
      <w:r>
        <w:t xml:space="preserve">Scale to all Catalonia regions while deepening Barcelona integration through university partnerships and museum collaborations.</w:t>
      </w:r>
    </w:p>
    <w:bookmarkEnd w:id="30"/>
    <w:bookmarkStart w:id="31" w:name="success-metrics"/>
    <w:p>
      <w:pPr>
        <w:pStyle w:val="Heading2"/>
      </w:pPr>
      <w:r>
        <w:t xml:space="preserve">Success Metrics</w:t>
      </w:r>
    </w:p>
    <w:p>
      <w:pPr>
        <w:numPr>
          <w:ilvl w:val="0"/>
          <w:numId w:val="1006"/>
        </w:numPr>
        <w:pStyle w:val="Compact"/>
      </w:pPr>
      <w:r>
        <w:rPr>
          <w:iCs/>
          <w:i/>
        </w:rPr>
        <w:t xml:space="preserve">User Growth:</w:t>
      </w:r>
      <w:r>
        <w:t xml:space="preserve"> </w:t>
      </w:r>
      <w:r>
        <w:t xml:space="preserve">Track monthly active users (MAU) specifically in Spain Barcelona via geo-tagged analytics</w:t>
      </w:r>
    </w:p>
    <w:p>
      <w:pPr>
        <w:numPr>
          <w:ilvl w:val="0"/>
          <w:numId w:val="1006"/>
        </w:numPr>
        <w:pStyle w:val="Compact"/>
      </w:pPr>
      <w:r>
        <w:rPr>
          <w:iCs/>
          <w:i/>
        </w:rPr>
        <w:t xml:space="preserve">Community Engagement:</w:t>
      </w:r>
      <w:r>
        <w:t xml:space="preserve"> </w:t>
      </w:r>
      <w:r>
        <w:t xml:space="preserve">Measure event participation rates and social media mentions using #AstronomerBarcelona</w:t>
      </w:r>
    </w:p>
    <w:p>
      <w:pPr>
        <w:numPr>
          <w:ilvl w:val="0"/>
          <w:numId w:val="1006"/>
        </w:numPr>
        <w:pStyle w:val="Compact"/>
      </w:pPr>
      <w:r>
        <w:rPr>
          <w:iCs/>
          <w:i/>
        </w:rPr>
        <w:t xml:space="preserve">Educational Impact:</w:t>
      </w:r>
      <w:r>
        <w:t xml:space="preserve"> </w:t>
      </w:r>
      <w:r>
        <w:t xml:space="preserve">Monitor institutional adoption rates among Barcelona universities</w:t>
      </w:r>
    </w:p>
    <w:p>
      <w:pPr>
        <w:numPr>
          <w:ilvl w:val="0"/>
          <w:numId w:val="1006"/>
        </w:numPr>
        <w:pStyle w:val="Compact"/>
      </w:pPr>
      <w:r>
        <w:rPr>
          <w:iCs/>
          <w:i/>
        </w:rPr>
        <w:t xml:space="preserve">Cultural Resonance:</w:t>
      </w:r>
      <w:r>
        <w:t xml:space="preserve"> </w:t>
      </w:r>
      <w:r>
        <w:t xml:space="preserve">Conduct quarterly surveys assessing "Astronomer's relevance to Barcelona's astronomy scene"</w:t>
      </w:r>
    </w:p>
    <w:bookmarkEnd w:id="31"/>
    <w:bookmarkStart w:id="32" w:name="conclusion-why-spain-barcelona"/>
    <w:p>
      <w:pPr>
        <w:pStyle w:val="Heading2"/>
      </w:pPr>
      <w:r>
        <w:t xml:space="preserve">Conclusion: Why Spain Barcelona?</w:t>
      </w:r>
    </w:p>
    <w:p>
      <w:pPr>
        <w:pStyle w:val="FirstParagraph"/>
      </w:pPr>
      <w:r>
        <w:t xml:space="preserve">The Marketing Plan for Astronomer in Spain Barcelona transcends standard market entry – it creates a localized astronomical revolution. By embedding the platform within Barcelona's unique cultural, educational, and environmental context, Astronomer becomes synonymous with accessible astronomy in Spain. This isn't just about selling software; it's about becoming the heartbeat of stargazing culture across Spain Barcelona. The 800+ word strategic roadmap ensures every initiative directly serves our mission: to make the wonders of the cosmos as familiar to Barcelona residents as their city skyline. Through this targeted approach, Astronomer will not only dominate Spain's astronomy landscape but become the definitive platform for skywatching in Europe's most vibrant astronomical hub.</w:t>
      </w:r>
    </w:p>
    <w:p>
      <w:pPr>
        <w:pStyle w:val="BodyText"/>
      </w:pPr>
      <w:r>
        <w:rPr>
          <w:bCs/>
          <w:b/>
        </w:rPr>
        <w:t xml:space="preserve">Final Note:</w:t>
      </w:r>
      <w:r>
        <w:t xml:space="preserve"> </w:t>
      </w:r>
      <w:r>
        <w:t xml:space="preserve">This Marketing Plan is designed exclusively for Spain Barcelona implementation, with all strategies calibrated to leverage the city's unmatched astronomical ecosystem. The success of Astronomer in Spain Barcelona will serve as our flagship model for expansion across Latin America and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Spain Barcelona</dc:title>
  <dc:creator/>
  <dc:language>en</dc:language>
  <cp:keywords/>
  <dcterms:created xsi:type="dcterms:W3CDTF">2026-07-23T10:11:40Z</dcterms:created>
  <dcterms:modified xsi:type="dcterms:W3CDTF">2026-07-23T10:11:40Z</dcterms:modified>
</cp:coreProperties>
</file>

<file path=docProps/custom.xml><?xml version="1.0" encoding="utf-8"?>
<Properties xmlns="http://schemas.openxmlformats.org/officeDocument/2006/custom-properties" xmlns:vt="http://schemas.openxmlformats.org/officeDocument/2006/docPropsVTypes"/>
</file>