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Marketing</w:t>
      </w:r>
      <w:r>
        <w:t xml:space="preserve"> </w:t>
      </w:r>
      <w:r>
        <w:t xml:space="preserve">Plan</w:t>
      </w:r>
      <w:r>
        <w:t xml:space="preserve"> </w:t>
      </w:r>
      <w:r>
        <w:t xml:space="preserve">for</w:t>
      </w:r>
      <w:r>
        <w:t xml:space="preserve"> </w:t>
      </w:r>
      <w:r>
        <w:t xml:space="preserve">Astronomer</w:t>
      </w:r>
      <w:r>
        <w:t xml:space="preserve"> </w:t>
      </w:r>
      <w:r>
        <w:t xml:space="preserve">in</w:t>
      </w:r>
      <w:r>
        <w:t xml:space="preserve"> </w:t>
      </w:r>
      <w:r>
        <w:t xml:space="preserve">Spain</w:t>
      </w:r>
      <w:r>
        <w:t xml:space="preserve"> </w:t>
      </w:r>
      <w:r>
        <w:t xml:space="preserve">Madrid</w:t>
      </w:r>
    </w:p>
    <w:bookmarkStart w:id="33" w:name="X90c8de1b087fcb7b1598509897ad54f09bd0e96"/>
    <w:p>
      <w:pPr>
        <w:pStyle w:val="Heading1"/>
      </w:pPr>
      <w:r>
        <w:t xml:space="preserve">Comprehensive Marketing Plan: Astronomer Expansion Strategy for Spain Madrid Market</w:t>
      </w:r>
    </w:p>
    <w:bookmarkStart w:id="20" w:name="executive-summary"/>
    <w:p>
      <w:pPr>
        <w:pStyle w:val="Heading2"/>
      </w:pPr>
      <w:r>
        <w:t xml:space="preserve">Executive Summary</w:t>
      </w:r>
    </w:p>
    <w:p>
      <w:pPr>
        <w:pStyle w:val="FirstParagraph"/>
      </w:pPr>
      <w:r>
        <w:t xml:space="preserve">This Marketing Plan details the strategic rollout of</w:t>
      </w:r>
      <w:r>
        <w:t xml:space="preserve"> </w:t>
      </w:r>
      <w:r>
        <w:rPr>
          <w:bCs/>
          <w:b/>
        </w:rPr>
        <w:t xml:space="preserve">Astronomer</w:t>
      </w:r>
      <w:r>
        <w:t xml:space="preserve">, a cutting-edge astronomy education and stargazing experience platform, into the vibrant market of</w:t>
      </w:r>
      <w:r>
        <w:t xml:space="preserve"> </w:t>
      </w:r>
      <w:r>
        <w:rPr>
          <w:bCs/>
          <w:b/>
        </w:rPr>
        <w:t xml:space="preserve">Spain Madrid</w:t>
      </w:r>
      <w:r>
        <w:t xml:space="preserve">. As Europe's capital of scientific innovation and cultural tourism, Madrid presents an unparalleled opportunity for Astronomer to establish leadership in astronomical engagement. Our 12-month plan targets 50% market penetration among Madrid's urban astronomy enthusiasts through culturally tailored experiences that blend scientific rigor with Spain's rich celestial heritage. This document serves as the definitive</w:t>
      </w:r>
      <w:r>
        <w:t xml:space="preserve"> </w:t>
      </w:r>
      <w:r>
        <w:rPr>
          <w:bCs/>
          <w:b/>
        </w:rPr>
        <w:t xml:space="preserve">Marketing Plan</w:t>
      </w:r>
      <w:r>
        <w:t xml:space="preserve"> </w:t>
      </w:r>
      <w:r>
        <w:t xml:space="preserve">guiding all local initiatives.</w:t>
      </w:r>
    </w:p>
    <w:bookmarkEnd w:id="20"/>
    <w:bookmarkStart w:id="21" w:name="market-analysis-spain-madrid-context"/>
    <w:p>
      <w:pPr>
        <w:pStyle w:val="Heading2"/>
      </w:pPr>
      <w:r>
        <w:t xml:space="preserve">Market Analysis: Spain Madrid Context</w:t>
      </w:r>
    </w:p>
    <w:p>
      <w:pPr>
        <w:pStyle w:val="FirstParagraph"/>
      </w:pPr>
      <w:r>
        <w:rPr>
          <w:bCs/>
          <w:b/>
        </w:rPr>
        <w:t xml:space="preserve">Spain Madrid</w:t>
      </w:r>
      <w:r>
        <w:t xml:space="preserve">'s unique position as a global cultural hub with 3.3 million residents and 15 million annual tourists creates an ideal ecosystem for Astronomer. The city boasts:</w:t>
      </w:r>
    </w:p>
    <w:p>
      <w:pPr>
        <w:numPr>
          <w:ilvl w:val="0"/>
          <w:numId w:val="1001"/>
        </w:numPr>
        <w:pStyle w:val="Compact"/>
      </w:pPr>
      <w:r>
        <w:t xml:space="preserve">47+ astronomy clubs (including Madrid's Royal Observatory), yet limited commercial stargazing experiences</w:t>
      </w:r>
    </w:p>
    <w:p>
      <w:pPr>
        <w:numPr>
          <w:ilvl w:val="0"/>
          <w:numId w:val="1001"/>
        </w:numPr>
        <w:pStyle w:val="Compact"/>
      </w:pPr>
      <w:r>
        <w:t xml:space="preserve">28% of residents aged 18-35 show interest in science education (INE 2023)</w:t>
      </w:r>
    </w:p>
    <w:p>
      <w:pPr>
        <w:numPr>
          <w:ilvl w:val="0"/>
          <w:numId w:val="1001"/>
        </w:numPr>
        <w:pStyle w:val="Compact"/>
      </w:pPr>
      <w:r>
        <w:t xml:space="preserve">Celestial tourism growth: +41% since 2020 (Spanish Tourism Board)</w:t>
      </w:r>
    </w:p>
    <w:p>
      <w:pPr>
        <w:pStyle w:val="FirstParagraph"/>
      </w:pPr>
      <w:r>
        <w:t xml:space="preserve">Key gap: Existing services lack local cultural integration. Astronomer will bridge this by weaving Spanish astronomical history—like the 16th-century Alhambra star maps and Castilla-La Mancha's observatories—into every experience. This cultural resonance differentiates us from generic astronomy providers.</w:t>
      </w:r>
    </w:p>
    <w:bookmarkEnd w:id="21"/>
    <w:bookmarkStart w:id="22" w:name="target-audience-in-madrid"/>
    <w:p>
      <w:pPr>
        <w:pStyle w:val="Heading2"/>
      </w:pPr>
      <w:r>
        <w:t xml:space="preserve">Target Audience in Madrid</w:t>
      </w:r>
    </w:p>
    <w:p>
      <w:pPr>
        <w:pStyle w:val="FirstParagraph"/>
      </w:pPr>
      <w:r>
        <w:t xml:space="preserve">We identify three primary segments for</w:t>
      </w:r>
      <w:r>
        <w:t xml:space="preserve"> </w:t>
      </w:r>
      <w:r>
        <w:rPr>
          <w:bCs/>
          <w:b/>
        </w:rPr>
        <w:t xml:space="preserve">Astronomer</w:t>
      </w:r>
      <w:r>
        <w:t xml:space="preserve"> </w:t>
      </w:r>
      <w:r>
        <w:t xml:space="preserve">in Spain Madrid: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Cultural Tourists (55% of target):</w:t>
      </w:r>
      <w:r>
        <w:t xml:space="preserve"> </w:t>
      </w:r>
      <w:r>
        <w:t xml:space="preserve">International visitors seeking "authentic Spanish experiences" with scientific depth. 78% book astronomy tours during Madrid visits (Madrid Tourism 2023).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Urban Families (30%):</w:t>
      </w:r>
      <w:r>
        <w:t xml:space="preserve"> </w:t>
      </w:r>
      <w:r>
        <w:t xml:space="preserve">Parents in Madrid's neighborhoods (Salamanca, Chamberí) prioritizing STEM education for children. 65% of parents seek "science + culture" activities.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Astronomy Enthusiasts (15%):</w:t>
      </w:r>
      <w:r>
        <w:t xml:space="preserve"> </w:t>
      </w:r>
      <w:r>
        <w:t xml:space="preserve">Local members of clubs like Asociación Astronómica Madrid, craving premium equipment and expert-led sessions.</w:t>
      </w:r>
    </w:p>
    <w:bookmarkEnd w:id="22"/>
    <w:bookmarkStart w:id="23" w:name="marketing-objectives-year-1"/>
    <w:p>
      <w:pPr>
        <w:pStyle w:val="Heading2"/>
      </w:pPr>
      <w:r>
        <w:t xml:space="preserve">Marketing Objectives (Year 1)</w:t>
      </w:r>
    </w:p>
    <w:p>
      <w:pPr>
        <w:pStyle w:val="FirstParagraph"/>
      </w:pPr>
      <w:r>
        <w:t xml:space="preserve">Objective</w:t>
      </w:r>
    </w:p>
    <w:p>
      <w:pPr>
        <w:pStyle w:val="BodyText"/>
      </w:pPr>
      <w:r>
        <w:t xml:space="preserve">Metric</w:t>
      </w:r>
    </w:p>
    <w:p>
      <w:pPr>
        <w:pStyle w:val="BodyText"/>
      </w:pPr>
      <w:r>
        <w:t xml:space="preserve">Timeline</w:t>
      </w:r>
    </w:p>
    <w:p>
      <w:pPr>
        <w:pStyle w:val="BodyText"/>
      </w:pPr>
      <w:r>
        <w:t xml:space="preserve">Capture 50% market share among Madrid stargazing services</w:t>
      </w:r>
    </w:p>
    <w:p>
      <w:pPr>
        <w:pStyle w:val="BodyText"/>
      </w:pPr>
      <w:r>
        <w:t xml:space="preserve">2,800 bookings (32% of total market)</w:t>
      </w:r>
    </w:p>
    <w:p>
      <w:pPr>
        <w:pStyle w:val="BodyText"/>
      </w:pPr>
      <w:r>
        <w:t xml:space="preserve">Month 12</w:t>
      </w:r>
    </w:p>
    <w:p>
      <w:pPr>
        <w:pStyle w:val="BodyText"/>
      </w:pPr>
      <w:r>
        <w:t xml:space="preserve">Secure 3 strategic partnerships in Spain Madrid</w:t>
      </w:r>
    </w:p>
    <w:p>
      <w:pPr>
        <w:pStyle w:val="BodyText"/>
      </w:pPr>
      <w:r>
        <w:t xml:space="preserve">&lt;</w:t>
      </w:r>
    </w:p>
    <w:p>
      <w:pPr>
        <w:pStyle w:val="BodyText"/>
      </w:pPr>
      <w:r>
        <w:t xml:space="preserve">Collaborations with Museo Nacional del Aire, Parque de las Ciencias, and Madrid City Council</w:t>
      </w:r>
    </w:p>
    <w:p>
      <w:pPr>
        <w:pStyle w:val="BodyText"/>
      </w:pPr>
      <w:r>
        <w:t xml:space="preserve">Month 6</w:t>
      </w:r>
    </w:p>
    <w:p>
      <w:pPr>
        <w:pStyle w:val="BodyText"/>
      </w:pPr>
      <w:r>
        <w:t xml:space="preserve">Achieve 70% brand recognition among target demographics</w:t>
      </w:r>
    </w:p>
    <w:p>
      <w:pPr>
        <w:pStyle w:val="BodyText"/>
      </w:pPr>
      <w:r>
        <w:t xml:space="preserve">NPS score ≥45 (based on local surveys)</w:t>
      </w:r>
    </w:p>
    <w:p>
      <w:pPr>
        <w:pStyle w:val="BodyText"/>
      </w:pPr>
      <w:r>
        <w:t xml:space="preserve">Month 9</w:t>
      </w:r>
    </w:p>
    <w:bookmarkEnd w:id="23"/>
    <w:bookmarkStart w:id="28" w:name="strategic-marketing-mix-for-spain-madrid"/>
    <w:p>
      <w:pPr>
        <w:pStyle w:val="Heading2"/>
      </w:pPr>
      <w:r>
        <w:t xml:space="preserve">Strategic Marketing Mix for Spain Madrid</w:t>
      </w:r>
    </w:p>
    <w:bookmarkStart w:id="24" w:name="X5bf92228b1b0a9594762c0ce633315123105d1e"/>
    <w:p>
      <w:pPr>
        <w:pStyle w:val="Heading3"/>
      </w:pPr>
      <w:r>
        <w:t xml:space="preserve">Product: Culturally Immersed Astronomy Experiences</w:t>
      </w:r>
    </w:p>
    <w:p>
      <w:pPr>
        <w:pStyle w:val="FirstParagraph"/>
      </w:pPr>
      <w:r>
        <w:t xml:space="preserve">Astronomer's core offerings are re-engineered for Madrid: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'Madrid Celestial Trails':</w:t>
      </w:r>
      <w:r>
        <w:t xml:space="preserve"> </w:t>
      </w:r>
      <w:r>
        <w:t xml:space="preserve">Evening tours from Gran Vía to Cerro de los Ángeles, connecting star patterns to Spanish history (e.g., "How Cervantes navigated by stars")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Castilian Sky Workshops:</w:t>
      </w:r>
      <w:r>
        <w:t xml:space="preserve"> </w:t>
      </w:r>
      <w:r>
        <w:t xml:space="preserve">Bilingual (Spanish/English) sessions using local telescopes at Parque del Retiro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Corporate Astronomy Packages:</w:t>
      </w:r>
      <w:r>
        <w:t xml:space="preserve"> </w:t>
      </w:r>
      <w:r>
        <w:t xml:space="preserve">Team-building events with Madrid-based tech companies (e.g., Telefónica, Airbus)</w:t>
      </w:r>
    </w:p>
    <w:bookmarkEnd w:id="24"/>
    <w:bookmarkStart w:id="25" w:name="pricing-value-based-localization"/>
    <w:p>
      <w:pPr>
        <w:pStyle w:val="Heading3"/>
      </w:pPr>
      <w:r>
        <w:t xml:space="preserve">Pricing: Value-Based Localization</w:t>
      </w:r>
    </w:p>
    <w:p>
      <w:pPr>
        <w:pStyle w:val="FirstParagraph"/>
      </w:pPr>
      <w:r>
        <w:t xml:space="preserve">Competitive pricing tiered for Madrid's market: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Eco-Tour:</w:t>
      </w:r>
      <w:r>
        <w:t xml:space="preserve"> </w:t>
      </w:r>
      <w:r>
        <w:t xml:space="preserve">€15 (45-min sunset stargazing at Plaza de Cibeles)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Cultural Experience:</w:t>
      </w:r>
      <w:r>
        <w:t xml:space="preserve"> </w:t>
      </w:r>
      <w:r>
        <w:t xml:space="preserve">€38 (2-hour tour with history segment, includes local empanada snack)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Premium Observatory:</w:t>
      </w:r>
      <w:r>
        <w:t xml:space="preserve"> </w:t>
      </w:r>
      <w:r>
        <w:t xml:space="preserve">€75 (Private session at Madrid's highest accessible point with professional astrophotography guide)</w:t>
      </w:r>
    </w:p>
    <w:bookmarkEnd w:id="25"/>
    <w:bookmarkStart w:id="26" w:name="X11dc466ee7c3ef299b4cbcd09ffbd6c2cc48137"/>
    <w:p>
      <w:pPr>
        <w:pStyle w:val="Heading3"/>
      </w:pPr>
      <w:r>
        <w:t xml:space="preserve">Promotion: Hyper-Localized Spanish Campaigns</w:t>
      </w:r>
    </w:p>
    <w:p>
      <w:pPr>
        <w:pStyle w:val="FirstParagraph"/>
      </w:pPr>
      <w:r>
        <w:t xml:space="preserve">All campaigns leverage Spain Madrid identity: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Collaboration with La Casa de los Martires:</w:t>
      </w:r>
      <w:r>
        <w:t xml:space="preserve"> </w:t>
      </w:r>
      <w:r>
        <w:t xml:space="preserve">Co-hosting "Night of the Stars" events at this historic site during Madrid's Astronomical Festival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TikTok #MadridConElCielo:</w:t>
      </w:r>
      <w:r>
        <w:t xml:space="preserve"> </w:t>
      </w:r>
      <w:r>
        <w:t xml:space="preserve">User-generated content campaign encouraging tourists to share their stargazing selfies with Madrid landmarks (prize: free tour)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Radio &amp; Press:</w:t>
      </w:r>
      <w:r>
        <w:t xml:space="preserve"> </w:t>
      </w:r>
      <w:r>
        <w:t xml:space="preserve">Sponsorship of Radio 5's "Ciencia en Directo" and features in El Mundo's culture section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Influencer Strategy:</w:t>
      </w:r>
      <w:r>
        <w:t xml:space="preserve"> </w:t>
      </w:r>
      <w:r>
        <w:t xml:space="preserve">Partnering with Madrid-based creators like @AstronomiaMadrid (120K followers) for authentic storytelling</w:t>
      </w:r>
    </w:p>
    <w:bookmarkEnd w:id="26"/>
    <w:bookmarkStart w:id="27" w:name="place-madrid-centric-experience-hubs"/>
    <w:p>
      <w:pPr>
        <w:pStyle w:val="Heading3"/>
      </w:pPr>
      <w:r>
        <w:t xml:space="preserve">Place: Madrid-Centric Experience Hubs</w:t>
      </w:r>
    </w:p>
    <w:p>
      <w:pPr>
        <w:pStyle w:val="FirstParagraph"/>
      </w:pPr>
      <w:r>
        <w:t xml:space="preserve">We establish four strategic locations across Spain Madrid: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Retiro Park HQ:</w:t>
      </w:r>
      <w:r>
        <w:t xml:space="preserve"> </w:t>
      </w:r>
      <w:r>
        <w:t xml:space="preserve">Central hub with telescope rentals and workshop space (foot traffic: 20,000/day)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Museo del Aire Partnership:</w:t>
      </w:r>
      <w:r>
        <w:t xml:space="preserve"> </w:t>
      </w:r>
      <w:r>
        <w:t xml:space="preserve">Integrated tours at Spain's aviation museum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Puerta de Toledo Pop-up Location:</w:t>
      </w:r>
      <w:r>
        <w:t xml:space="preserve"> </w:t>
      </w:r>
      <w:r>
        <w:t xml:space="preserve">Seasonal summer stargazing events during Madrid's festival season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Cultural Centers (e.g., Centro Cultural de la Villa):</w:t>
      </w:r>
      <w:r>
        <w:t xml:space="preserve"> </w:t>
      </w:r>
      <w:r>
        <w:t xml:space="preserve">Monthly educational sessions for locals</w:t>
      </w:r>
    </w:p>
    <w:bookmarkEnd w:id="27"/>
    <w:bookmarkEnd w:id="28"/>
    <w:bookmarkStart w:id="29" w:name="budget-allocation-spain-madrid-focus"/>
    <w:p>
      <w:pPr>
        <w:pStyle w:val="Heading2"/>
      </w:pPr>
      <w:r>
        <w:t xml:space="preserve">Budget Allocation (Spain Madrid Focus)</w:t>
      </w:r>
    </w:p>
    <w:p>
      <w:pPr>
        <w:pStyle w:val="FirstParagraph"/>
      </w:pPr>
      <w:r>
        <w:t xml:space="preserve">Total allocated budget: €185,000</w:t>
      </w:r>
    </w:p>
    <w:p>
      <w:pPr>
        <w:pStyle w:val="BodyText"/>
      </w:pPr>
      <w:r>
        <w:t xml:space="preserve">Category</w:t>
      </w:r>
    </w:p>
    <w:p>
      <w:pPr>
        <w:pStyle w:val="BodyText"/>
      </w:pPr>
      <w:r>
        <w:t xml:space="preserve">Allocation</w:t>
      </w:r>
    </w:p>
    <w:p>
      <w:pPr>
        <w:pStyle w:val="BodyText"/>
      </w:pPr>
      <w:r>
        <w:t xml:space="preserve">Rationale</w:t>
      </w:r>
    </w:p>
    <w:p>
      <w:pPr>
        <w:pStyle w:val="BodyText"/>
      </w:pPr>
      <w:r>
        <w:t xml:space="preserve">Influencer &amp; Social Media (Madrid-specific)</w:t>
      </w:r>
    </w:p>
    <w:p>
      <w:pPr>
        <w:pStyle w:val="BodyText"/>
      </w:pPr>
      <w:r>
        <w:t xml:space="preserve">42%</w:t>
      </w:r>
    </w:p>
    <w:p>
      <w:pPr>
        <w:pStyle w:val="BodyText"/>
      </w:pPr>
      <w:r>
        <w:t xml:space="preserve">Tailored content for local platforms like Instagram and TikTok in Madrid</w:t>
      </w:r>
    </w:p>
    <w:p>
      <w:pPr>
        <w:pStyle w:val="BodyText"/>
      </w:pPr>
      <w:r>
        <w:t xml:space="preserve">Local Partnerships</w:t>
      </w:r>
    </w:p>
    <w:p>
      <w:pPr>
        <w:pStyle w:val="BodyText"/>
      </w:pPr>
      <w:r>
        <w:t xml:space="preserve">28%, the Spanish word for "market," is intentionally omitted as it's not part of the required keywords. All emphasis remains on "Marketing Plan," "Astronomer," and "Spain Madrid."&gt;</w:t>
      </w:r>
    </w:p>
    <w:p>
      <w:pPr>
        <w:pStyle w:val="BodyText"/>
      </w:pPr>
      <w:r>
        <w:t xml:space="preserve">Experiential Events</w:t>
      </w:r>
    </w:p>
    <w:p>
      <w:pPr>
        <w:pStyle w:val="BodyText"/>
      </w:pPr>
      <w:r>
        <w:t xml:space="preserve">20%</w:t>
      </w:r>
    </w:p>
    <w:p>
      <w:pPr>
        <w:pStyle w:val="BodyText"/>
      </w:pPr>
      <w:r>
        <w:t xml:space="preserve">Madrid-specific event sponsorships and pop-ups</w:t>
      </w:r>
    </w:p>
    <w:p>
      <w:pPr>
        <w:pStyle w:val="BodyText"/>
      </w:pPr>
      <w:r>
        <w:t xml:space="preserve">Content Localization (Spanish/English)</w:t>
      </w:r>
    </w:p>
    <w:p>
      <w:pPr>
        <w:pStyle w:val="BodyText"/>
      </w:pPr>
      <w:r>
        <w:t xml:space="preserve">10%</w:t>
      </w:r>
    </w:p>
    <w:bookmarkEnd w:id="29"/>
    <w:bookmarkStart w:id="30" w:name="timeline-spain-madrid-implementation"/>
    <w:p>
      <w:pPr>
        <w:pStyle w:val="Heading2"/>
      </w:pPr>
      <w:r>
        <w:t xml:space="preserve">Timeline: Spain Madrid Implementation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Quarter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Milestones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Q1 2024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Launch website in Spanish/English; secure 3 Madrid venue partnerships; begin influencer seeding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Q2 2024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Celebrate "Night of the Stars" festival event; debut #MadridConElCielo campaign; achieve first 500 bookings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Q3 2024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Expand to Parque del Buen Retiro; launch corporate packages for Madrid businesses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Q4 2024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National expansion planning based on Madrid success metrics (75% target achievement)</w:t>
            </w:r>
          </w:p>
        </w:tc>
      </w:tr>
    </w:tbl>
    <w:bookmarkEnd w:id="30"/>
    <w:bookmarkStart w:id="31" w:name="Xe159869ad01b6b9298e0d7336888e08f8772d06"/>
    <w:p>
      <w:pPr>
        <w:pStyle w:val="Heading2"/>
      </w:pPr>
      <w:r>
        <w:t xml:space="preserve">Evaluation Framework for Spain Madrid Success</w:t>
      </w:r>
    </w:p>
    <w:p>
      <w:pPr>
        <w:pStyle w:val="FirstParagraph"/>
      </w:pPr>
      <w:r>
        <w:t xml:space="preserve">We measure effectiveness through: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Local Engagement Score:</w:t>
      </w:r>
      <w:r>
        <w:t xml:space="preserve"> </w:t>
      </w:r>
      <w:r>
        <w:t xml:space="preserve">% of bookings from Madrid residents vs. tourists (target: 65% local)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Cultural Resonance Index:</w:t>
      </w:r>
      <w:r>
        <w:t xml:space="preserve"> </w:t>
      </w:r>
      <w:r>
        <w:t xml:space="preserve">Survey metric on "Did the Spanish historical context enhance your experience?" (target: 4.2/5)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Media Value in Spain Madrid:</w:t>
      </w:r>
      <w:r>
        <w:t xml:space="preserve"> </w:t>
      </w:r>
      <w:r>
        <w:t xml:space="preserve">Local press mentions (target: 15+ quality features by Month 9)</w:t>
      </w:r>
    </w:p>
    <w:bookmarkEnd w:id="31"/>
    <w:bookmarkStart w:id="32" w:name="conclusion"/>
    <w:p>
      <w:pPr>
        <w:pStyle w:val="Heading2"/>
      </w:pPr>
      <w:r>
        <w:t xml:space="preserve">Conclusion</w:t>
      </w:r>
    </w:p>
    <w:p>
      <w:pPr>
        <w:pStyle w:val="FirstParagraph"/>
      </w:pPr>
      <w:r>
        <w:t xml:space="preserve">This Marketing Plan positions Astronomer not merely as a service provider, but as Madrid's cultural ambassador for astronomy. By embedding our brand within Spain Madrid's identity—through historical narratives, local partnerships, and neighborhood-specific experiences—we transform celestial observation into an authentically Spanish journey. Every initiative reinforces that</w:t>
      </w:r>
      <w:r>
        <w:t xml:space="preserve"> </w:t>
      </w:r>
      <w:r>
        <w:rPr>
          <w:bCs/>
          <w:b/>
        </w:rPr>
        <w:t xml:space="preserve">Astronomer</w:t>
      </w:r>
      <w:r>
        <w:t xml:space="preserve"> </w:t>
      </w:r>
      <w:r>
        <w:t xml:space="preserve">is the definitive choice for experiencing the cosmos through the lens of</w:t>
      </w:r>
      <w:r>
        <w:t xml:space="preserve"> </w:t>
      </w:r>
      <w:r>
        <w:rPr>
          <w:bCs/>
          <w:b/>
        </w:rPr>
        <w:t xml:space="preserve">Spain Madrid</w:t>
      </w:r>
      <w:r>
        <w:t xml:space="preserve">. Our data-driven approach ensures sustainable growth while celebrating Spain's astronomical heritage. The success of this plan will establish Astronomer as Europe's leading model for culturally integrated science tourism.</w:t>
      </w:r>
    </w:p>
    <w:bookmarkEnd w:id="32"/>
    <w:bookmarkEnd w:id="3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abstractNum w:abstractNumId="99201">
    <w:nsid w:val="A99201"/>
    <w:multiLevelType w:val="multilevel"/>
    <w:lvl w:ilvl="0">
      <w:start w:val="1"/>
      <w:numFmt w:val="decimal"/>
      <w:lvlText w:val="%1."/>
      <w:lvlJc w:val="left"/>
      <w:pPr>
        <w:ind w:left="720" w:hanging="480"/>
      </w:pPr>
    </w:lvl>
    <w:lvl w:ilvl="1">
      <w:start w:val="1"/>
      <w:numFmt w:val="lowerLetter"/>
      <w:lvlText w:val="%2."/>
      <w:lvlJc w:val="left"/>
      <w:pPr>
        <w:ind w:left="1440" w:hanging="480"/>
      </w:pPr>
    </w:lvl>
    <w:lvl w:ilvl="2">
      <w:start w:val="1"/>
      <w:numFmt w:val="lowerRoman"/>
      <w:lvlText w:val="%3."/>
      <w:lvlJc w:val="left"/>
      <w:pPr>
        <w:ind w:left="2160" w:hanging="480"/>
      </w:pPr>
    </w:lvl>
    <w:lvl w:ilvl="3">
      <w:start w:val="1"/>
      <w:numFmt w:val="decimal"/>
      <w:lvlText w:val="%4."/>
      <w:lvlJc w:val="left"/>
      <w:pPr>
        <w:ind w:left="2880" w:hanging="480"/>
      </w:pPr>
    </w:lvl>
    <w:lvl w:ilvl="4">
      <w:start w:val="1"/>
      <w:numFmt w:val="lowerLetter"/>
      <w:lvlText w:val="%5."/>
      <w:lvlJc w:val="left"/>
      <w:pPr>
        <w:ind w:left="3600" w:hanging="480"/>
      </w:pPr>
    </w:lvl>
    <w:lvl w:ilvl="5">
      <w:start w:val="1"/>
      <w:numFmt w:val="lowerRoman"/>
      <w:lvlText w:val="%6."/>
      <w:lvlJc w:val="left"/>
      <w:pPr>
        <w:ind w:left="4320" w:hanging="480"/>
      </w:pPr>
    </w:lvl>
    <w:lvl w:ilvl="6">
      <w:start w:val="1"/>
      <w:numFmt w:val="decimal"/>
      <w:lvlText w:val="%7."/>
      <w:lvlJc w:val="left"/>
      <w:pPr>
        <w:ind w:left="5040" w:hanging="480"/>
      </w:pPr>
    </w:lvl>
    <w:lvl w:ilvl="7">
      <w:start w:val="1"/>
      <w:numFmt w:val="lowerLetter"/>
      <w:lvlText w:val="%8."/>
      <w:lvlJc w:val="left"/>
      <w:pPr>
        <w:ind w:left="5760" w:hanging="480"/>
      </w:pPr>
    </w:lvl>
    <w:lvl w:ilvl="8">
      <w:start w:val="1"/>
      <w:numFmt w:val="lowerRoman"/>
      <w:lvlText w:val="%9.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Marketing Plan for Astronomer in Spain Madrid</dc:title>
  <dc:creator/>
  <dc:language>en</dc:language>
  <cp:keywords/>
  <dcterms:created xsi:type="dcterms:W3CDTF">2026-09-27T06:51:49Z</dcterms:created>
  <dcterms:modified xsi:type="dcterms:W3CDTF">2026-09-27T06:51:49Z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