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3" w:name="X03353a162421aefbc0e01b2f0ac847206da6e5b"/>
    <w:p>
      <w:pPr>
        <w:pStyle w:val="Heading1"/>
      </w:pPr>
      <w:r>
        <w:t xml:space="preserve">Marketing Plan: Astronomer Launch Strategy for Sudan Khartoum</w:t>
      </w:r>
    </w:p>
    <w:bookmarkStart w:id="20" w:name="executive-summary"/>
    <w:p>
      <w:pPr>
        <w:pStyle w:val="Heading2"/>
      </w:pPr>
      <w:r>
        <w:t xml:space="preserve">Executive Summary</w:t>
      </w:r>
    </w:p>
    <w:p>
      <w:pPr>
        <w:pStyle w:val="FirstParagraph"/>
      </w:pPr>
      <w:r>
        <w:t xml:space="preserve">The Astronomer marketing plan presents a comprehensive roadmap to establish "Astronomer" – an innovative educational astronomy platform and stargazing service – as the premier celestial exploration provider in Sudan Khartoum. This 18-month initiative targets Khartoum's growing youth demographic, educational institutions, and cultural enthusiasts, leveraging the city's unique clear night skies and rich astronomical heritage. By combining cutting-edge technology with culturally resonant programming, Astronomer will position itself as Sudan's gateway to the cosmos while driving community engagement in Sudan Khartoum.</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compelling opportunity for astronomical education. With over 7 million residents and minimal light pollution in outskirts, the city offers ideal stargazing conditions. Current market gaps include: (1) No dedicated astronomy platforms serving Sudanese communities, (2) Limited STEM educational resources in schools, and (3) Cultural reverence for celestial navigation among traditional Nilotic communities. The Ministry of Education's 2023 STEM initiative creates policy alignment, while rising smartphone penetration (68% in Khartoum) enables digital adoption. Competitor analysis reveals only two amateur astronomy clubs with no commercial services – creating a white space for Astronomer to dominate the emerging niche market in Sudan Khartoum.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Youth &amp; Students (15-25 years)</w:t>
      </w:r>
      <w:r>
        <w:t xml:space="preserve">: 63% of Khartoum's population. High interest in STEM, social media engagement, and affordability needs. Targeted through universities (University of Khartoum, Ahfad University) and youth clubs.</w:t>
      </w:r>
    </w:p>
    <w:p>
      <w:pPr>
        <w:numPr>
          <w:ilvl w:val="0"/>
          <w:numId w:val="1001"/>
        </w:numPr>
        <w:pStyle w:val="Compact"/>
      </w:pPr>
      <w:r>
        <w:rPr>
          <w:bCs/>
          <w:b/>
        </w:rPr>
        <w:t xml:space="preserve">Secondary: Educators &amp; Institutions</w:t>
      </w:r>
      <w:r>
        <w:t xml:space="preserve">: School science teachers (500+ in Khartoum) and university staff seeking curriculum-aligned resources. Focus on institutional partnerships with MOE-approved programs.</w:t>
      </w:r>
    </w:p>
    <w:p>
      <w:pPr>
        <w:numPr>
          <w:ilvl w:val="0"/>
          <w:numId w:val="1001"/>
        </w:numPr>
        <w:pStyle w:val="Compact"/>
      </w:pPr>
      <w:r>
        <w:rPr>
          <w:bCs/>
          <w:b/>
        </w:rPr>
        <w:t xml:space="preserve">Tertiary: Cultural Enthusiasts &amp; Tourists</w:t>
      </w:r>
      <w:r>
        <w:t xml:space="preserve">: Locals interested in Sudan's ancient celestial traditions (e.g., Nubian star lore) and international travelers visiting Khartoum's historical sites.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5,000 active users in Sudan Khartoum within Year 1</w:t>
      </w:r>
    </w:p>
    <w:p>
      <w:pPr>
        <w:numPr>
          <w:ilvl w:val="0"/>
          <w:numId w:val="1002"/>
        </w:numPr>
        <w:pStyle w:val="Compact"/>
      </w:pPr>
      <w:r>
        <w:t xml:space="preserve">Secure partnerships with 15+ educational institutions in Khartoum</w:t>
      </w:r>
    </w:p>
    <w:p>
      <w:pPr>
        <w:numPr>
          <w:ilvl w:val="0"/>
          <w:numId w:val="1002"/>
        </w:numPr>
        <w:pStyle w:val="Compact"/>
      </w:pPr>
      <w:r>
        <w:t xml:space="preserve">Achieve 75% brand recognition among target youth demographic by Month 18</w:t>
      </w:r>
    </w:p>
    <w:p>
      <w:pPr>
        <w:numPr>
          <w:ilvl w:val="0"/>
          <w:numId w:val="1002"/>
        </w:numPr>
        <w:pStyle w:val="Compact"/>
      </w:pPr>
      <w:r>
        <w:t xml:space="preserve">Generate $20,000 revenue through premium services (stargazing tours, app subscriptions)</w:t>
      </w:r>
    </w:p>
    <w:bookmarkEnd w:id="23"/>
    <w:bookmarkStart w:id="28" w:name="strategic-marketing-pillars"/>
    <w:p>
      <w:pPr>
        <w:pStyle w:val="Heading2"/>
      </w:pPr>
      <w:r>
        <w:t xml:space="preserve">Strategic Marketing Pillars</w:t>
      </w:r>
    </w:p>
    <w:bookmarkStart w:id="24" w:name="X3a88e4229959a99264a8d0613c41c1642edef78"/>
    <w:p>
      <w:pPr>
        <w:pStyle w:val="Heading3"/>
      </w:pPr>
      <w:r>
        <w:t xml:space="preserve">1. Culturally Integrated Product Positioning</w:t>
      </w:r>
    </w:p>
    <w:p>
      <w:pPr>
        <w:pStyle w:val="FirstParagraph"/>
      </w:pPr>
      <w:r>
        <w:t xml:space="preserve">Astronomer reimagines celestial education by blending global astronomy with Sudanese heritage. The "Sudan Star Stories" initiative features content on:</w:t>
      </w:r>
      <w:r>
        <w:t xml:space="preserve"> </w:t>
      </w:r>
      <w:r>
        <w:t xml:space="preserve">- Ancient Nubian star navigation (e.g., how pharaohs used Sirius for agriculture)</w:t>
      </w:r>
      <w:r>
        <w:t xml:space="preserve"> </w:t>
      </w:r>
      <w:r>
        <w:t xml:space="preserve">- Local constellations relevant to Khartoum's geography</w:t>
      </w:r>
      <w:r>
        <w:t xml:space="preserve"> </w:t>
      </w:r>
      <w:r>
        <w:t xml:space="preserve">- Interviews with Sudanese astronomers like Dr. Ahmed Elamin (University of Khartoum)</w:t>
      </w:r>
    </w:p>
    <w:bookmarkEnd w:id="24"/>
    <w:bookmarkStart w:id="25" w:name="Xb17a2b176193c02d80d67c54ecc5d942e182b35"/>
    <w:p>
      <w:pPr>
        <w:pStyle w:val="Heading3"/>
      </w:pPr>
      <w:r>
        <w:t xml:space="preserve">2. Digital-First Community Building in Sudan Khartoum</w:t>
      </w:r>
    </w:p>
    <w:p>
      <w:pPr>
        <w:numPr>
          <w:ilvl w:val="0"/>
          <w:numId w:val="1003"/>
        </w:numPr>
        <w:pStyle w:val="Compact"/>
      </w:pPr>
      <w:r>
        <w:rPr>
          <w:bCs/>
          <w:b/>
        </w:rPr>
        <w:t xml:space="preserve">Localized Social Campaigns:</w:t>
      </w:r>
      <w:r>
        <w:t xml:space="preserve"> </w:t>
      </w:r>
      <w:r>
        <w:t xml:space="preserve">TikTok/Instagram challenges using #KharteStars ("Show us your best star photo from Khartoum") with prizes from local businesses.</w:t>
      </w:r>
    </w:p>
    <w:p>
      <w:pPr>
        <w:numPr>
          <w:ilvl w:val="0"/>
          <w:numId w:val="1003"/>
        </w:numPr>
        <w:pStyle w:val="Compact"/>
      </w:pPr>
      <w:r>
        <w:rPr>
          <w:bCs/>
          <w:b/>
        </w:rPr>
        <w:t xml:space="preserve">Affordable Accessibility:</w:t>
      </w:r>
      <w:r>
        <w:t xml:space="preserve"> </w:t>
      </w:r>
      <w:r>
        <w:t xml:space="preserve">Free basic app version (Arabic/English/Sudanese Arabic) with SMS-based navigation for low-smartphone users. Premium tier ($1.99/month) includes live virtual stargazing sessions with Khartoum-based astronomers.</w:t>
      </w:r>
    </w:p>
    <w:p>
      <w:pPr>
        <w:numPr>
          <w:ilvl w:val="0"/>
          <w:numId w:val="1003"/>
        </w:numPr>
        <w:pStyle w:val="Compact"/>
      </w:pPr>
      <w:r>
        <w:rPr>
          <w:bCs/>
          <w:b/>
        </w:rPr>
        <w:t xml:space="preserve">University Ambassador Program:</w:t>
      </w:r>
      <w:r>
        <w:t xml:space="preserve"> </w:t>
      </w:r>
      <w:r>
        <w:t xml:space="preserve">Recruit 50 student influencers at top Khartoum universities to co-create content and host campus events.</w:t>
      </w:r>
    </w:p>
    <w:bookmarkEnd w:id="25"/>
    <w:bookmarkStart w:id="26" w:name="hyper-local-experiential-marketing"/>
    <w:p>
      <w:pPr>
        <w:pStyle w:val="Heading3"/>
      </w:pPr>
      <w:r>
        <w:t xml:space="preserve">3. Hyper-Local Experiential Marketing</w:t>
      </w:r>
    </w:p>
    <w:p>
      <w:pPr>
        <w:pStyle w:val="FirstParagraph"/>
      </w:pPr>
      <w:r>
        <w:t xml:space="preserve">Celebrating Sudan Khartoum's unique night skies through:</w:t>
      </w:r>
      <w:r>
        <w:t xml:space="preserve"> </w:t>
      </w:r>
      <w:r>
        <w:t xml:space="preserve">-</w:t>
      </w:r>
      <w:r>
        <w:t xml:space="preserve"> </w:t>
      </w:r>
      <w:r>
        <w:rPr>
          <w:iCs/>
          <w:i/>
        </w:rPr>
        <w:t xml:space="preserve">Khartoum Sky Festivals:</w:t>
      </w:r>
      <w:r>
        <w:t xml:space="preserve"> </w:t>
      </w:r>
      <w:r>
        <w:t xml:space="preserve">Monthly free stargazing events at Gezira Park (partnering with National Museum) featuring local astronomers discussing Sudanese celestial traditions.</w:t>
      </w:r>
    </w:p>
    <w:p>
      <w:pPr>
        <w:pStyle w:val="BodyText"/>
      </w:pPr>
      <w:r>
        <w:t xml:space="preserve">-</w:t>
      </w:r>
      <w:r>
        <w:t xml:space="preserve"> </w:t>
      </w:r>
      <w:r>
        <w:rPr>
          <w:iCs/>
          <w:i/>
        </w:rPr>
        <w:t xml:space="preserve">Mobile Observatory Units:</w:t>
      </w:r>
      <w:r>
        <w:t xml:space="preserve"> </w:t>
      </w:r>
      <w:r>
        <w:t xml:space="preserve">Solar-powered telescope vans touring schools across Khartoum, demonstrating "Sudan's view of Orion" using the city's clear atmosphere.</w:t>
      </w:r>
    </w:p>
    <w:p>
      <w:pPr>
        <w:pStyle w:val="BodyText"/>
      </w:pPr>
      <w:r>
        <w:t xml:space="preserve">-</w:t>
      </w:r>
      <w:r>
        <w:t xml:space="preserve"> </w:t>
      </w:r>
      <w:r>
        <w:rPr>
          <w:iCs/>
          <w:i/>
        </w:rPr>
        <w:t xml:space="preserve">Cultural Partnerships:</w:t>
      </w:r>
      <w:r>
        <w:t xml:space="preserve"> </w:t>
      </w:r>
      <w:r>
        <w:t xml:space="preserve">Collaborations with Al-Hilal FC and Nubian Cultural Society for astronomy-themed fan events during matches.</w:t>
      </w:r>
    </w:p>
    <w:bookmarkEnd w:id="26"/>
    <w:bookmarkStart w:id="27" w:name="strategic-institutional-alliances"/>
    <w:p>
      <w:pPr>
        <w:pStyle w:val="Heading3"/>
      </w:pPr>
      <w:r>
        <w:t xml:space="preserve">4. Strategic Institutional Alliances</w:t>
      </w:r>
    </w:p>
    <w:p>
      <w:pPr>
        <w:pStyle w:val="FirstParagraph"/>
      </w:pPr>
      <w:r>
        <w:t xml:space="preserve">Securing government alignment through:</w:t>
      </w:r>
      <w:r>
        <w:t xml:space="preserve"> </w:t>
      </w:r>
      <w:r>
        <w:t xml:space="preserve">- MOE certification for Astronomy Curriculum Modules (integrated into STEM syllabi)</w:t>
      </w:r>
      <w:r>
        <w:t xml:space="preserve"> </w:t>
      </w:r>
      <w:r>
        <w:t xml:space="preserve">- Ministry of Culture partnership to develop "Sudanese Star Heritage" exhibitions at Khartoum National Museum</w:t>
      </w:r>
      <w:r>
        <w:t xml:space="preserve"> </w:t>
      </w:r>
      <w:r>
        <w:t xml:space="preserve">- Sponsorships of science fairs at Khartoum University and Sudan Academy</w:t>
      </w:r>
    </w:p>
    <w:bookmarkEnd w:id="27"/>
    <w:bookmarkEnd w:id="28"/>
    <w:bookmarkStart w:id="29" w:name="budget-allocation-45000-year-1"/>
    <w:p>
      <w:pPr>
        <w:pStyle w:val="Heading2"/>
      </w:pPr>
      <w:r>
        <w:t xml:space="preserve">Budget Allocation: $45,000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Social Media</w:t>
      </w:r>
    </w:p>
    <w:p>
      <w:pPr>
        <w:pStyle w:val="BodyText"/>
      </w:pPr>
      <w:r>
        <w:t xml:space="preserve">$18,000 (40%)</w:t>
      </w:r>
    </w:p>
    <w:p>
      <w:pPr>
        <w:pStyle w:val="BodyText"/>
      </w:pPr>
      <w:r>
        <w:t xml:space="preserve">Targeted Facebook/Instagram ads in Khartoum, influencer collaborations with Sudanese creators.</w:t>
      </w:r>
    </w:p>
    <w:p>
      <w:pPr>
        <w:pStyle w:val="BodyText"/>
      </w:pPr>
      <w:r>
        <w:t xml:space="preserve">Experiential Events &amp; Outreach</w:t>
      </w:r>
    </w:p>
    <w:p>
      <w:pPr>
        <w:pStyle w:val="BodyText"/>
      </w:pPr>
      <w:r>
        <w:t xml:space="preserve">$15,000 (33%)</w:t>
      </w:r>
    </w:p>
    <w:p>
      <w:pPr>
        <w:pStyle w:val="BodyText"/>
      </w:pPr>
      <w:r>
        <w:t xml:space="preserve">Khartoum Sky Festivals, mobile observatory van operations.</w:t>
      </w:r>
    </w:p>
    <w:p>
      <w:pPr>
        <w:pStyle w:val="BodyText"/>
      </w:pPr>
      <w:r>
        <w:t xml:space="preserve">Content Development</w:t>
      </w:r>
    </w:p>
    <w:p>
      <w:pPr>
        <w:pStyle w:val="BodyText"/>
      </w:pPr>
      <w:r>
        <w:t xml:space="preserve">$8,000 (18%)</w:t>
      </w:r>
    </w:p>
    <w:p>
      <w:pPr>
        <w:pStyle w:val="BodyText"/>
      </w:pPr>
      <w:r>
        <w:t xml:space="preserve">Arabic/Sudanese Arabic app localization, "Sudan Star Stories" videos.</w:t>
      </w:r>
    </w:p>
    <w:p>
      <w:pPr>
        <w:pStyle w:val="BodyText"/>
      </w:pPr>
      <w:r>
        <w:t xml:space="preserve">Institutional Partnerships</w:t>
      </w:r>
    </w:p>
    <w:p>
      <w:pPr>
        <w:pStyle w:val="BodyText"/>
      </w:pPr>
      <w:r>
        <w:t xml:space="preserve">$4,000 (9%)</w:t>
      </w:r>
    </w:p>
    <w:p>
      <w:pPr>
        <w:pStyle w:val="BodyText"/>
      </w:pPr>
      <w:r>
        <w:t xml:space="preserve">Museum collaborations, MOE certification process.</w:t>
      </w:r>
    </w:p>
    <w:bookmarkEnd w:id="29"/>
    <w:bookmarkStart w:id="30"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Brand launch with "Sudan Star Stories" digital campaign; university partnership outreach in Khartoum.</w:t>
      </w:r>
    </w:p>
    <w:p>
      <w:pPr>
        <w:numPr>
          <w:ilvl w:val="0"/>
          <w:numId w:val="1004"/>
        </w:numPr>
        <w:pStyle w:val="Compact"/>
      </w:pPr>
      <w:r>
        <w:rPr>
          <w:bCs/>
          <w:b/>
        </w:rPr>
        <w:t xml:space="preserve">Months 4-6:</w:t>
      </w:r>
      <w:r>
        <w:t xml:space="preserve"> </w:t>
      </w:r>
      <w:r>
        <w:t xml:space="preserve">First Khartoum Sky Festival at Gezira Park; MOE curriculum integration pilot at 5 schools.</w:t>
      </w:r>
    </w:p>
    <w:p>
      <w:pPr>
        <w:numPr>
          <w:ilvl w:val="0"/>
          <w:numId w:val="1004"/>
        </w:numPr>
        <w:pStyle w:val="Compact"/>
      </w:pPr>
      <w:r>
        <w:rPr>
          <w:bCs/>
          <w:b/>
        </w:rPr>
        <w:t xml:space="preserve">Months 7-12:</w:t>
      </w:r>
      <w:r>
        <w:t xml:space="preserve"> </w:t>
      </w:r>
      <w:r>
        <w:t xml:space="preserve">Mobile observatory van rollout across Khartoum; premium app launch with Sudanese astronomy content.</w:t>
      </w:r>
    </w:p>
    <w:p>
      <w:pPr>
        <w:numPr>
          <w:ilvl w:val="0"/>
          <w:numId w:val="1004"/>
        </w:numPr>
        <w:pStyle w:val="Compact"/>
      </w:pPr>
      <w:r>
        <w:rPr>
          <w:bCs/>
          <w:b/>
        </w:rPr>
        <w:t xml:space="preserve">Months 13-18:</w:t>
      </w:r>
      <w:r>
        <w:t xml:space="preserve"> </w:t>
      </w:r>
      <w:r>
        <w:t xml:space="preserve">Expansion to regional cities (Omdurman, Port Sudan) based on Khartoum success metrics.</w:t>
      </w:r>
    </w:p>
    <w:bookmarkEnd w:id="30"/>
    <w:bookmarkStart w:id="31" w:name="evaluation-metrics"/>
    <w:p>
      <w:pPr>
        <w:pStyle w:val="Heading2"/>
      </w:pPr>
      <w:r>
        <w:t xml:space="preserve">Evaluation Metrics</w:t>
      </w:r>
    </w:p>
    <w:p>
      <w:pPr>
        <w:pStyle w:val="FirstParagraph"/>
      </w:pPr>
      <w:r>
        <w:t xml:space="preserve">Astronomer's success in Sudan Khartoum will be measured through:</w:t>
      </w:r>
      <w:r>
        <w:t xml:space="preserve"> </w:t>
      </w:r>
      <w:r>
        <w:t xml:space="preserve">-</w:t>
      </w:r>
      <w:r>
        <w:t xml:space="preserve"> </w:t>
      </w:r>
      <w:r>
        <w:rPr>
          <w:iCs/>
          <w:i/>
        </w:rPr>
        <w:t xml:space="preserve">User Growth:</w:t>
      </w:r>
      <w:r>
        <w:t xml:space="preserve"> </w:t>
      </w:r>
      <w:r>
        <w:t xml:space="preserve">500+ monthly active users in Khartoum by Month 6</w:t>
      </w:r>
      <w:r>
        <w:t xml:space="preserve"> </w:t>
      </w:r>
      <w:r>
        <w:t xml:space="preserve">-</w:t>
      </w:r>
      <w:r>
        <w:t xml:space="preserve"> </w:t>
      </w:r>
      <w:r>
        <w:rPr>
          <w:iCs/>
          <w:i/>
        </w:rPr>
        <w:t xml:space="preserve">Engagement:</w:t>
      </w:r>
      <w:r>
        <w:t xml:space="preserve"> </w:t>
      </w:r>
      <w:r>
        <w:t xml:space="preserve">40% average session duration on app, #KharteStars social reach (target: 50,000 impressions)</w:t>
      </w:r>
      <w:r>
        <w:t xml:space="preserve"> </w:t>
      </w:r>
      <w:r>
        <w:t xml:space="preserve">-</w:t>
      </w:r>
      <w:r>
        <w:t xml:space="preserve"> </w:t>
      </w:r>
      <w:r>
        <w:rPr>
          <w:iCs/>
          <w:i/>
        </w:rPr>
        <w:t xml:space="preserve">Institutional Impact:</w:t>
      </w:r>
      <w:r>
        <w:t xml:space="preserve"> </w:t>
      </w:r>
      <w:r>
        <w:t xml:space="preserve">15+ signed MOUs with Khartoum schools/universities</w:t>
      </w:r>
      <w:r>
        <w:t xml:space="preserve"> </w:t>
      </w:r>
      <w:r>
        <w:t xml:space="preserve">-</w:t>
      </w:r>
      <w:r>
        <w:t xml:space="preserve"> </w:t>
      </w:r>
      <w:r>
        <w:rPr>
          <w:iCs/>
          <w:i/>
        </w:rPr>
        <w:t xml:space="preserve">Social ROI:</w:t>
      </w:r>
      <w:r>
        <w:t xml:space="preserve"> </w:t>
      </w:r>
      <w:r>
        <w:t xml:space="preserve">75% brand recognition via quarterly surveys in target demographics</w:t>
      </w:r>
    </w:p>
    <w:bookmarkEnd w:id="31"/>
    <w:bookmarkStart w:id="32" w:name="conclusion-astronomy-for-sudans-future"/>
    <w:p>
      <w:pPr>
        <w:pStyle w:val="Heading2"/>
      </w:pPr>
      <w:r>
        <w:t xml:space="preserve">Conclusion: Astronomy for Sudan's Future</w:t>
      </w:r>
    </w:p>
    <w:p>
      <w:pPr>
        <w:pStyle w:val="FirstParagraph"/>
      </w:pPr>
      <w:r>
        <w:t xml:space="preserve">The Astronomer marketing plan transforms Sudan Khartoum from a market with unmet educational needs into the epicenter of Africa's emerging astronomy movement. By honoring Sudan's celestial legacy while delivering modern, accessible science education, this initiative will make "Astronomer" synonymous with wonder and discovery in Khartoum. As we gaze toward the stars above Sudan, our marketing strategy ensures every resident – from students in downtown Khartoum to elders recalling ancient star paths – becomes part of a cosmic community. This isn't merely a service launch; it's planting seeds for Sudan's next generation of scientists under the very skies that guided our ancestors.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Sudan Khartoum</dc:title>
  <dc:creator/>
  <dc:language>en</dc:language>
  <cp:keywords/>
  <dcterms:created xsi:type="dcterms:W3CDTF">2026-07-23T10:14:16Z</dcterms:created>
  <dcterms:modified xsi:type="dcterms:W3CDTF">2026-07-23T10:14:16Z</dcterms:modified>
</cp:coreProperties>
</file>

<file path=docProps/custom.xml><?xml version="1.0" encoding="utf-8"?>
<Properties xmlns="http://schemas.openxmlformats.org/officeDocument/2006/custom-properties" xmlns:vt="http://schemas.openxmlformats.org/officeDocument/2006/docPropsVTypes"/>
</file>