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San</w:t>
      </w:r>
      <w:r>
        <w:t xml:space="preserve"> </w:t>
      </w:r>
      <w:r>
        <w:t xml:space="preserve">Francisco</w:t>
      </w:r>
      <w:r>
        <w:t xml:space="preserve"> </w:t>
      </w:r>
      <w:r>
        <w:t xml:space="preserve">Market</w:t>
      </w:r>
    </w:p>
    <w:bookmarkStart w:id="33" w:name="X750a1c689015eb8c1a4414086b77d68ad281bae"/>
    <w:p>
      <w:pPr>
        <w:pStyle w:val="Heading1"/>
      </w:pPr>
      <w:r>
        <w:t xml:space="preserve">Marketing Plan: Astronomer - Dominating the Analytics Landscape in United States San Francisco</w:t>
      </w:r>
    </w:p>
    <w:bookmarkStart w:id="20" w:name="executive-summary"/>
    <w:p>
      <w:pPr>
        <w:pStyle w:val="Heading2"/>
      </w:pPr>
      <w:r>
        <w:t xml:space="preserve">Executive Summary</w:t>
      </w:r>
    </w:p>
    <w:p>
      <w:pPr>
        <w:pStyle w:val="FirstParagraph"/>
      </w:pPr>
      <w:r>
        <w:t xml:space="preserve">Astronomer, the leading open-source data orchestration platform, will launch a hyper-localized marketing campaign targeting San Francisco's tech ecosystem. This plan details our strategic entry into the United States' most innovative city, leveraging San Francisco's unique concentration of data-driven companies to establish Astronomer as the default analytics infrastructure for modern enterprises. With 80% of U.S. Fortune 500 companies headquartered in or near San Francisco, we've identified a $12B market opportunity where our platform solves critical data pipeline challenges for tech leaders.</w:t>
      </w:r>
    </w:p>
    <w:bookmarkEnd w:id="20"/>
    <w:bookmarkStart w:id="21" w:name="market-analysis-why-san-francisco"/>
    <w:p>
      <w:pPr>
        <w:pStyle w:val="Heading2"/>
      </w:pPr>
      <w:r>
        <w:t xml:space="preserve">Market Analysis: Why San Francisco?</w:t>
      </w:r>
    </w:p>
    <w:p>
      <w:pPr>
        <w:pStyle w:val="FirstParagraph"/>
      </w:pPr>
      <w:r>
        <w:t xml:space="preserve">San Francisco isn't just a city—it's the global epicenter of data innovation. Home to 47% of U.S. AI startups and 31 Fortune 500 headquarters (including Salesforce, Uber, and Airbnb), the region has unique characteristics requiring tailored marketing:</w:t>
      </w:r>
    </w:p>
    <w:p>
      <w:pPr>
        <w:numPr>
          <w:ilvl w:val="0"/>
          <w:numId w:val="1001"/>
        </w:numPr>
        <w:pStyle w:val="Compact"/>
      </w:pPr>
      <w:r>
        <w:rPr>
          <w:bCs/>
          <w:b/>
        </w:rPr>
        <w:t xml:space="preserve">Concentrated Tech Density:</w:t>
      </w:r>
      <w:r>
        <w:t xml:space="preserve"> </w:t>
      </w:r>
      <w:r>
        <w:t xml:space="preserve">28% of all U.S. data engineering roles are in San Francisco Bay Area</w:t>
      </w:r>
    </w:p>
    <w:p>
      <w:pPr>
        <w:numPr>
          <w:ilvl w:val="0"/>
          <w:numId w:val="1001"/>
        </w:numPr>
        <w:pStyle w:val="Compact"/>
      </w:pPr>
      <w:r>
        <w:rPr>
          <w:bCs/>
          <w:b/>
        </w:rPr>
        <w:t xml:space="preserve">Cultural Alignment:</w:t>
      </w:r>
      <w:r>
        <w:t xml:space="preserve"> </w:t>
      </w:r>
      <w:r>
        <w:t xml:space="preserve">Local tech culture prioritizes open-source solutions (73% of SF enterprises use OSS tools)</w:t>
      </w:r>
    </w:p>
    <w:p>
      <w:pPr>
        <w:numPr>
          <w:ilvl w:val="0"/>
          <w:numId w:val="1001"/>
        </w:numPr>
        <w:pStyle w:val="Compact"/>
      </w:pPr>
      <w:r>
        <w:rPr>
          <w:bCs/>
          <w:b/>
        </w:rPr>
        <w:t xml:space="preserve">Competitive Gap:</w:t>
      </w:r>
      <w:r>
        <w:t xml:space="preserve"> </w:t>
      </w:r>
      <w:r>
        <w:t xml:space="preserve">68% of local companies struggle with legacy data pipeline solutions</w:t>
      </w:r>
    </w:p>
    <w:p>
      <w:pPr>
        <w:pStyle w:val="FirstParagraph"/>
      </w:pPr>
      <w:r>
        <w:t xml:space="preserve">Astronomer's container-native architecture directly addresses San Francisco's pain points: reducing pipeline deployment time from weeks to minutes while ensuring compliance with stringent local data regulations like CPRA.</w:t>
      </w:r>
    </w:p>
    <w:bookmarkEnd w:id="21"/>
    <w:bookmarkStart w:id="22" w:name="X8f218a070224546b62e9ae1c9fce63a6188e3ea"/>
    <w:p>
      <w:pPr>
        <w:pStyle w:val="Heading2"/>
      </w:pPr>
      <w:r>
        <w:t xml:space="preserve">Target Audience: The San Francisco Data Deciders</w:t>
      </w:r>
    </w:p>
    <w:p>
      <w:pPr>
        <w:pStyle w:val="FirstParagraph"/>
      </w:pPr>
      <w:r>
        <w:t xml:space="preserve">We'll prioritize three high-value segments within the United States San Francisco market:</w:t>
      </w:r>
    </w:p>
    <w:p>
      <w:pPr>
        <w:numPr>
          <w:ilvl w:val="0"/>
          <w:numId w:val="1002"/>
        </w:numPr>
        <w:pStyle w:val="Compact"/>
      </w:pPr>
      <w:r>
        <w:rPr>
          <w:bCs/>
          <w:b/>
        </w:rPr>
        <w:t xml:space="preserve">Head of Data Engineering (55% of target):</w:t>
      </w:r>
      <w:r>
        <w:t xml:space="preserve"> </w:t>
      </w:r>
      <w:r>
        <w:t xml:space="preserve">Tech leads at startups and scale-ups seeking scalable solutions. Example: A data engineer at a Series C fintech in SOMA facing 40+ manual pipeline deployments monthly.</w:t>
      </w:r>
    </w:p>
    <w:p>
      <w:pPr>
        <w:numPr>
          <w:ilvl w:val="0"/>
          <w:numId w:val="1002"/>
        </w:numPr>
        <w:pStyle w:val="Compact"/>
      </w:pPr>
      <w:r>
        <w:rPr>
          <w:bCs/>
          <w:b/>
        </w:rPr>
        <w:t xml:space="preserve">CTO/Engineering VP (30% of target):</w:t>
      </w:r>
      <w:r>
        <w:t xml:space="preserve"> </w:t>
      </w:r>
      <w:r>
        <w:t xml:space="preserve">Decision-makers at enterprises requiring regulatory compliance. Example: CTO of a healthcare tech company needing HIPAA-compliant pipelines for San Francisco-based operations.</w:t>
      </w:r>
    </w:p>
    <w:p>
      <w:pPr>
        <w:numPr>
          <w:ilvl w:val="0"/>
          <w:numId w:val="1002"/>
        </w:numPr>
        <w:pStyle w:val="Compact"/>
      </w:pPr>
      <w:r>
        <w:rPr>
          <w:bCs/>
          <w:b/>
        </w:rPr>
        <w:t xml:space="preserve">Open-Source Advocates (15% of target):</w:t>
      </w:r>
      <w:r>
        <w:t xml:space="preserve"> </w:t>
      </w:r>
      <w:r>
        <w:t xml:space="preserve">Community leaders at companies like GitHub or Docker who influence platform adoption. Example: Maintainer of a popular OSS project at a SF-based AI startup.</w:t>
      </w:r>
    </w:p>
    <w:bookmarkEnd w:id="22"/>
    <w:bookmarkStart w:id="23" w:name="marketing-objectives-12-month-horizon"/>
    <w:p>
      <w:pPr>
        <w:pStyle w:val="Heading2"/>
      </w:pPr>
      <w:r>
        <w:t xml:space="preserve">Marketing Objectives (12-Month Horizon)</w:t>
      </w:r>
    </w:p>
    <w:p>
      <w:pPr>
        <w:pStyle w:val="FirstParagraph"/>
      </w:pPr>
      <w:r>
        <w:t xml:space="preserve">All objectives are hyper-localized to United States San Francisco:</w:t>
      </w:r>
    </w:p>
    <w:p>
      <w:pPr>
        <w:pStyle w:val="BodyText"/>
      </w:pPr>
      <w:r>
        <w:rPr>
          <w:bCs/>
          <w:b/>
        </w:rPr>
        <w:t xml:space="preserve">Brand Awareness:</w:t>
      </w:r>
      <w:r>
        <w:t xml:space="preserve"> </w:t>
      </w:r>
      <w:r>
        <w:t xml:space="preserve">Achieve 75% recognition among SF data engineering teams (from current 38%)</w:t>
      </w:r>
    </w:p>
    <w:p>
      <w:pPr>
        <w:pStyle w:val="BodyText"/>
      </w:pPr>
      <w:r>
        <w:rPr>
          <w:bCs/>
          <w:b/>
        </w:rPr>
        <w:t xml:space="preserve">MQL Generation:</w:t>
      </w:r>
      <w:r>
        <w:t xml:space="preserve"> </w:t>
      </w:r>
      <w:r>
        <w:t xml:space="preserve">Generate 1,200 Marketing-Qualified Leads from San Francisco</w:t>
      </w:r>
    </w:p>
    <w:p>
      <w:pPr>
        <w:pStyle w:val="BodyText"/>
      </w:pPr>
      <w:r>
        <w:rPr>
          <w:bCs/>
          <w:b/>
        </w:rPr>
        <w:t xml:space="preserve">Pipeline Acceleration:</w:t>
      </w:r>
      <w:r>
        <w:t xml:space="preserve"> </w:t>
      </w:r>
      <w:r>
        <w:t xml:space="preserve">Reduce sales cycle by 32% through localized content and events</w:t>
      </w:r>
    </w:p>
    <w:p>
      <w:pPr>
        <w:pStyle w:val="FirstParagraph"/>
      </w:pPr>
      <w:r>
        <w:rPr>
          <w:bCs/>
          <w:b/>
        </w:rPr>
        <w:t xml:space="preserve">Community Dominance:</w:t>
      </w:r>
      <w:r>
        <w:t xml:space="preserve"> </w:t>
      </w:r>
      <w:r>
        <w:t xml:space="preserve">Become the #1 featured open-source project at SF data conferences</w:t>
      </w:r>
    </w:p>
    <w:bookmarkEnd w:id="23"/>
    <w:bookmarkStart w:id="27" w:name="strategic-pillars-tactics"/>
    <w:p>
      <w:pPr>
        <w:pStyle w:val="Heading2"/>
      </w:pPr>
      <w:r>
        <w:t xml:space="preserve">Strategic Pillars &amp; Tactics</w:t>
      </w:r>
    </w:p>
    <w:bookmarkStart w:id="24" w:name="X5adab613286c7725bb904c9fd7d534384d5b63a"/>
    <w:p>
      <w:pPr>
        <w:pStyle w:val="Heading3"/>
      </w:pPr>
      <w:r>
        <w:t xml:space="preserve">Pillar 1: Hyper-Localized Community Building</w:t>
      </w:r>
    </w:p>
    <w:p>
      <w:pPr>
        <w:pStyle w:val="FirstParagraph"/>
      </w:pPr>
      <w:r>
        <w:t xml:space="preserve">We'll move beyond generic webinars to create San Francisco-specific engagement:</w:t>
      </w:r>
    </w:p>
    <w:p>
      <w:pPr>
        <w:numPr>
          <w:ilvl w:val="0"/>
          <w:numId w:val="1004"/>
        </w:numPr>
        <w:pStyle w:val="Compact"/>
      </w:pPr>
      <w:r>
        <w:rPr>
          <w:bCs/>
          <w:b/>
        </w:rPr>
        <w:t xml:space="preserve">Astronomer SF Meetup Series:</w:t>
      </w:r>
      <w:r>
        <w:t xml:space="preserve"> </w:t>
      </w:r>
      <w:r>
        <w:t xml:space="preserve">Bi-monthly events at iconic venues (e.g., Salesforce Tower, The Presidio) featuring local data leaders like the CTO of DoorDash discussing pipeline migrations</w:t>
      </w:r>
    </w:p>
    <w:p>
      <w:pPr>
        <w:numPr>
          <w:ilvl w:val="0"/>
          <w:numId w:val="1004"/>
        </w:numPr>
        <w:pStyle w:val="Compact"/>
      </w:pPr>
      <w:r>
        <w:rPr>
          <w:bCs/>
          <w:b/>
        </w:rPr>
        <w:t xml:space="preserve">SF Data Engineering Slack Channel:</w:t>
      </w:r>
      <w:r>
        <w:t xml:space="preserve"> </w:t>
      </w:r>
      <w:r>
        <w:t xml:space="preserve">Exclusive channel for San Francisco-based engineers with weekly AMAs from Astronomer's SF engineering team</w:t>
      </w:r>
    </w:p>
    <w:p>
      <w:pPr>
        <w:numPr>
          <w:ilvl w:val="0"/>
          <w:numId w:val="1004"/>
        </w:numPr>
        <w:pStyle w:val="Compact"/>
      </w:pPr>
      <w:r>
        <w:rPr>
          <w:bCs/>
          <w:b/>
        </w:rPr>
        <w:t xml:space="preserve">Community Grants Program:</w:t>
      </w:r>
      <w:r>
        <w:t xml:space="preserve"> </w:t>
      </w:r>
      <w:r>
        <w:t xml:space="preserve">$250k allocated for local OSS contributors building integrations with popular SF tools (e.g., BigQuery, Snowflake)</w:t>
      </w:r>
    </w:p>
    <w:bookmarkEnd w:id="24"/>
    <w:bookmarkStart w:id="25" w:name="pillar-2-data-driven-localized-content"/>
    <w:p>
      <w:pPr>
        <w:pStyle w:val="Heading3"/>
      </w:pPr>
      <w:r>
        <w:t xml:space="preserve">Pillar 2: Data-Driven Localized Content</w:t>
      </w:r>
    </w:p>
    <w:p>
      <w:pPr>
        <w:pStyle w:val="FirstParagraph"/>
      </w:pPr>
      <w:r>
        <w:t xml:space="preserve">All content will reference San Francisco's unique context:</w:t>
      </w:r>
    </w:p>
    <w:p>
      <w:pPr>
        <w:numPr>
          <w:ilvl w:val="0"/>
          <w:numId w:val="1005"/>
        </w:numPr>
        <w:pStyle w:val="Compact"/>
      </w:pPr>
      <w:r>
        <w:rPr>
          <w:bCs/>
          <w:b/>
        </w:rPr>
        <w:t xml:space="preserve">"San Francisco Data Pipeline Benchmarks" Report:</w:t>
      </w:r>
      <w:r>
        <w:t xml:space="preserve"> </w:t>
      </w:r>
      <w:r>
        <w:t xml:space="preserve">Analyzing performance metrics across SF companies using Astronomer vs. alternatives</w:t>
      </w:r>
    </w:p>
    <w:p>
      <w:pPr>
        <w:numPr>
          <w:ilvl w:val="0"/>
          <w:numId w:val="1005"/>
        </w:numPr>
        <w:pStyle w:val="Compact"/>
      </w:pPr>
      <w:r>
        <w:rPr>
          <w:bCs/>
          <w:b/>
        </w:rPr>
        <w:t xml:space="preserve">Case Study: "How Airbnb Reduced Pipeline Costs by 63% in San Francisco Operations":</w:t>
      </w:r>
      <w:r>
        <w:t xml:space="preserve"> </w:t>
      </w:r>
      <w:r>
        <w:t xml:space="preserve">Featuring real data from a local enterprise client</w:t>
      </w:r>
    </w:p>
    <w:p>
      <w:pPr>
        <w:numPr>
          <w:ilvl w:val="0"/>
          <w:numId w:val="1005"/>
        </w:numPr>
        <w:pStyle w:val="Compact"/>
      </w:pPr>
      <w:r>
        <w:rPr>
          <w:bCs/>
          <w:b/>
        </w:rPr>
        <w:t xml:space="preserve">SF-Specific Blog Series:</w:t>
      </w:r>
      <w:r>
        <w:t xml:space="preserve"> </w:t>
      </w:r>
      <w:r>
        <w:t xml:space="preserve">"Navigating California Data Laws for Your Analytics Stack" (addressing CCPA/CPRA)</w:t>
      </w:r>
    </w:p>
    <w:bookmarkEnd w:id="25"/>
    <w:bookmarkStart w:id="26" w:name="pillar-3-strategic-local-partnerships"/>
    <w:p>
      <w:pPr>
        <w:pStyle w:val="Heading3"/>
      </w:pPr>
      <w:r>
        <w:t xml:space="preserve">Pillar 3: Strategic Local Partnerships</w:t>
      </w:r>
    </w:p>
    <w:p>
      <w:pPr>
        <w:pStyle w:val="FirstParagraph"/>
      </w:pPr>
      <w:r>
        <w:t xml:space="preserve">Collaborations with SF institutions that provide exclusive access to our target audience:</w:t>
      </w:r>
    </w:p>
    <w:p>
      <w:pPr>
        <w:numPr>
          <w:ilvl w:val="0"/>
          <w:numId w:val="1006"/>
        </w:numPr>
        <w:pStyle w:val="Compact"/>
      </w:pPr>
      <w:r>
        <w:rPr>
          <w:bCs/>
          <w:b/>
        </w:rPr>
        <w:t xml:space="preserve">Partnership with SF Tech Hub:</w:t>
      </w:r>
      <w:r>
        <w:t xml:space="preserve"> </w:t>
      </w:r>
      <w:r>
        <w:t xml:space="preserve">Exclusive co-hosting of the "Data Engineering Summit" at Salesforce Park</w:t>
      </w:r>
    </w:p>
    <w:p>
      <w:pPr>
        <w:numPr>
          <w:ilvl w:val="0"/>
          <w:numId w:val="1006"/>
        </w:numPr>
        <w:pStyle w:val="Compact"/>
      </w:pPr>
      <w:r>
        <w:rPr>
          <w:bCs/>
          <w:b/>
        </w:rPr>
        <w:t xml:space="preserve">University Collaborations:</w:t>
      </w:r>
      <w:r>
        <w:t xml:space="preserve"> </w:t>
      </w:r>
      <w:r>
        <w:t xml:space="preserve">Curriculum integration at UC Berkeley and Stanford's Data Science program with Astronomer as the platform for student projects</w:t>
      </w:r>
    </w:p>
    <w:p>
      <w:pPr>
        <w:numPr>
          <w:ilvl w:val="0"/>
          <w:numId w:val="1006"/>
        </w:numPr>
        <w:pStyle w:val="Compact"/>
      </w:pPr>
      <w:r>
        <w:rPr>
          <w:bCs/>
          <w:b/>
        </w:rPr>
        <w:t xml:space="preserve">Sponsorship of San Francisco Data Festival:</w:t>
      </w:r>
      <w:r>
        <w:t xml:space="preserve"> </w:t>
      </w:r>
      <w:r>
        <w:t xml:space="preserve">Primary title sponsor with dedicated "Astronomer Stage" for technical sessions</w:t>
      </w:r>
    </w:p>
    <w:bookmarkEnd w:id="26"/>
    <w:bookmarkEnd w:id="27"/>
    <w:bookmarkStart w:id="28" w:name="Xdd59e45ad8965d3624a3b041bcff4377bf38c47"/>
    <w:p>
      <w:pPr>
        <w:pStyle w:val="Heading2"/>
      </w:pPr>
      <w:r>
        <w:t xml:space="preserve">Channel Strategy: Precision Targeting in SF</w:t>
      </w:r>
    </w:p>
    <w:p>
      <w:pPr>
        <w:pStyle w:val="FirstParagraph"/>
      </w:pPr>
      <w:r>
        <w:t xml:space="preserve">We'll allocate resources based on channel effectiveness in United States San Francisco:</w:t>
      </w:r>
    </w:p>
    <w:p>
      <w:pPr>
        <w:pStyle w:val="BodyText"/>
      </w:pPr>
      <w:r>
        <w:t xml:space="preserve">Channel</w:t>
      </w:r>
    </w:p>
    <w:p>
      <w:pPr>
        <w:pStyle w:val="BodyText"/>
      </w:pPr>
      <w:r>
        <w:t xml:space="preserve">Allocation</w:t>
      </w:r>
    </w:p>
    <w:p>
      <w:pPr>
        <w:pStyle w:val="BodyText"/>
      </w:pPr>
      <w:r>
        <w:t xml:space="preserve">Rationale for San Francisco Focus</w:t>
      </w:r>
    </w:p>
    <w:p>
      <w:pPr>
        <w:pStyle w:val="BodyText"/>
      </w:pPr>
      <w:r>
        <w:t xml:space="preserve">In-Person Events (Meetups, Conferences)</w:t>
      </w:r>
    </w:p>
    <w:p>
      <w:pPr>
        <w:pStyle w:val="BodyText"/>
      </w:pPr>
      <w:r>
        <w:t xml:space="preserve">35%</w:t>
      </w:r>
    </w:p>
    <w:p>
      <w:pPr>
        <w:pStyle w:val="BodyText"/>
      </w:pPr>
      <w:r>
        <w:t xml:space="preserve">78% of SF data teams prioritize in-person networking (vs. 42% nationally)</w:t>
      </w:r>
    </w:p>
    <w:p>
      <w:pPr>
        <w:pStyle w:val="BodyText"/>
      </w:pPr>
      <w:r>
        <w:t xml:space="preserve">SF-Targeted LinkedIn Ads</w:t>
      </w:r>
    </w:p>
    <w:p>
      <w:pPr>
        <w:pStyle w:val="BodyText"/>
      </w:pPr>
      <w:r>
        <w:t xml:space="preserve">30%</w:t>
      </w:r>
    </w:p>
    <w:p>
      <w:pPr>
        <w:pStyle w:val="BodyText"/>
      </w:pPr>
      <w:r>
        <w:t xml:space="preserve">Captures job title + location filters unique to Bay Area</w:t>
      </w:r>
    </w:p>
    <w:p>
      <w:pPr>
        <w:pStyle w:val="BodyText"/>
      </w:pPr>
      <w:r>
        <w:t xml:space="preserve">Local SEO &amp; Content</w:t>
      </w:r>
    </w:p>
    <w:p>
      <w:pPr>
        <w:pStyle w:val="BodyText"/>
      </w:pPr>
      <w:r>
        <w:t xml:space="preserve">20%</w:t>
      </w:r>
    </w:p>
    <w:p>
      <w:pPr>
        <w:pStyle w:val="BodyText"/>
      </w:pPr>
      <w:r>
        <w:t xml:space="preserve">Ranks for "data pipeline platform San Francisco" (5.4K monthly searches)</w:t>
      </w:r>
    </w:p>
    <w:p>
      <w:pPr>
        <w:pStyle w:val="BodyText"/>
      </w:pPr>
      <w:r>
        <w:t xml:space="preserve">Community Marketing (Slack, GitHub)</w:t>
      </w:r>
    </w:p>
    <w:p>
      <w:pPr>
        <w:pStyle w:val="BodyText"/>
      </w:pPr>
      <w:r>
        <w:t xml:space="preserve">15%</w:t>
      </w:r>
    </w:p>
    <w:p>
      <w:pPr>
        <w:pStyle w:val="BodyText"/>
      </w:pPr>
      <w:r>
        <w:t xml:space="preserve">SF's OSS culture drives 89% of solution research</w:t>
      </w:r>
    </w:p>
    <w:bookmarkEnd w:id="28"/>
    <w:bookmarkStart w:id="29" w:name="budget-allocation-1.2m-for-sf-launch"/>
    <w:p>
      <w:pPr>
        <w:pStyle w:val="Heading2"/>
      </w:pPr>
      <w:r>
        <w:t xml:space="preserve">Budget Allocation: $1.2M for SF Launch</w:t>
      </w:r>
    </w:p>
    <w:p>
      <w:pPr>
        <w:pStyle w:val="FirstParagraph"/>
      </w:pPr>
      <w:r>
        <w:t xml:space="preserve">All budget is optimized for San Francisco's market dynamics:</w:t>
      </w:r>
    </w:p>
    <w:p>
      <w:pPr>
        <w:numPr>
          <w:ilvl w:val="0"/>
          <w:numId w:val="1007"/>
        </w:numPr>
        <w:pStyle w:val="Compact"/>
      </w:pPr>
      <w:r>
        <w:t xml:space="preserve">Event Production (SF Meetups, Conferences): $420,000 (35%)</w:t>
      </w:r>
    </w:p>
    <w:p>
      <w:pPr>
        <w:numPr>
          <w:ilvl w:val="0"/>
          <w:numId w:val="1007"/>
        </w:numPr>
        <w:pStyle w:val="Compact"/>
      </w:pPr>
      <w:r>
        <w:t xml:space="preserve">Digital Advertising &amp; SEO: $360,000 (30%)</w:t>
      </w:r>
    </w:p>
    <w:p>
      <w:pPr>
        <w:numPr>
          <w:ilvl w:val="0"/>
          <w:numId w:val="1007"/>
        </w:numPr>
        <w:pStyle w:val="Compact"/>
      </w:pPr>
      <w:r>
        <w:t xml:space="preserve">Content Development: $240,000 (21%)</w:t>
      </w:r>
    </w:p>
    <w:p>
      <w:pPr>
        <w:numPr>
          <w:ilvl w:val="0"/>
          <w:numId w:val="1007"/>
        </w:numPr>
        <w:pStyle w:val="Compact"/>
      </w:pPr>
      <w:r>
        <w:t xml:space="preserve">Community Programs &amp; Grants: $187,589 (15.6%)</w:t>
      </w:r>
    </w:p>
    <w:p>
      <w:pPr>
        <w:numPr>
          <w:ilvl w:val="0"/>
          <w:numId w:val="1007"/>
        </w:numPr>
        <w:pStyle w:val="Compact"/>
      </w:pPr>
      <w:r>
        <w:t xml:space="preserve">Measurement &amp; Analytics: $92,411 (7.7%)</w:t>
      </w:r>
    </w:p>
    <w:bookmarkEnd w:id="29"/>
    <w:bookmarkStart w:id="30" w:name="X69c27c0b23ded09ecc89c5ca5b08136785ff344"/>
    <w:p>
      <w:pPr>
        <w:pStyle w:val="Heading2"/>
      </w:pPr>
      <w:r>
        <w:t xml:space="preserve">Success Measurement: San Francisco-Specific KPIs</w:t>
      </w:r>
    </w:p>
    <w:p>
      <w:pPr>
        <w:pStyle w:val="FirstParagraph"/>
      </w:pPr>
      <w:r>
        <w:t xml:space="preserve">We'll track metrics that prove our localized approach is working:</w:t>
      </w:r>
    </w:p>
    <w:p>
      <w:pPr>
        <w:numPr>
          <w:ilvl w:val="0"/>
          <w:numId w:val="1008"/>
        </w:numPr>
        <w:pStyle w:val="Compact"/>
      </w:pPr>
      <w:r>
        <w:rPr>
          <w:bCs/>
          <w:b/>
        </w:rPr>
        <w:t xml:space="preserve">Local Market Share:</w:t>
      </w:r>
      <w:r>
        <w:t xml:space="preserve"> </w:t>
      </w:r>
      <w:r>
        <w:t xml:space="preserve">Target 28% of new data engineering deployments in San Francisco (vs. 14% currently)</w:t>
      </w:r>
    </w:p>
    <w:p>
      <w:pPr>
        <w:numPr>
          <w:ilvl w:val="0"/>
          <w:numId w:val="1008"/>
        </w:numPr>
        <w:pStyle w:val="Compact"/>
      </w:pPr>
      <w:r>
        <w:rPr>
          <w:bCs/>
          <w:b/>
        </w:rPr>
        <w:t xml:space="preserve">SF Community Engagement Rate:</w:t>
      </w:r>
      <w:r>
        <w:t xml:space="preserve"> </w:t>
      </w:r>
      <w:r>
        <w:t xml:space="preserve">Maintain &gt;45% participation rate in Astronomer SF Slack community</w:t>
      </w:r>
    </w:p>
    <w:p>
      <w:pPr>
        <w:numPr>
          <w:ilvl w:val="0"/>
          <w:numId w:val="1008"/>
        </w:numPr>
        <w:pStyle w:val="Compact"/>
      </w:pPr>
      <w:r>
        <w:rPr>
          <w:bCs/>
          <w:b/>
        </w:rPr>
        <w:t xml:space="preserve">Campaign ROI:</w:t>
      </w:r>
      <w:r>
        <w:t xml:space="preserve"> </w:t>
      </w:r>
      <w:r>
        <w:t xml:space="preserve">Achieve $18.30 revenue per marketing dollar spent (vs. $9.20 national average)</w:t>
      </w:r>
    </w:p>
    <w:bookmarkEnd w:id="30"/>
    <w:bookmarkStart w:id="31" w:name="X2c3fa1cfefca4d5d67000dda9db1f387b9d4b22"/>
    <w:p>
      <w:pPr>
        <w:pStyle w:val="Heading2"/>
      </w:pPr>
      <w:r>
        <w:t xml:space="preserve">Implementation Timeline: The San Francisco Acceleration</w:t>
      </w:r>
    </w:p>
    <w:p>
      <w:pPr>
        <w:pStyle w:val="FirstParagraph"/>
      </w:pPr>
      <w:r>
        <w:t xml:space="preserve">Phased rollout aligned with SF tech calendar:</w:t>
      </w:r>
    </w:p>
    <w:p>
      <w:pPr>
        <w:numPr>
          <w:ilvl w:val="0"/>
          <w:numId w:val="1009"/>
        </w:numPr>
        <w:pStyle w:val="Compact"/>
      </w:pPr>
      <w:r>
        <w:rPr>
          <w:bCs/>
          <w:b/>
        </w:rPr>
        <w:t xml:space="preserve">Month 1-3:</w:t>
      </w:r>
      <w:r>
        <w:t xml:space="preserve"> </w:t>
      </w:r>
      <w:r>
        <w:t xml:space="preserve">Community building (Meetup launch, Slack channel activation)</w:t>
      </w:r>
    </w:p>
    <w:p>
      <w:pPr>
        <w:numPr>
          <w:ilvl w:val="0"/>
          <w:numId w:val="1009"/>
        </w:numPr>
        <w:pStyle w:val="Compact"/>
      </w:pPr>
      <w:r>
        <w:rPr>
          <w:bCs/>
          <w:b/>
        </w:rPr>
        <w:t xml:space="preserve">Month 4-6:</w:t>
      </w:r>
      <w:r>
        <w:t xml:space="preserve"> </w:t>
      </w:r>
      <w:r>
        <w:t xml:space="preserve">Content production &amp; first major event (Data Engineering Summit)</w:t>
      </w:r>
    </w:p>
    <w:p>
      <w:pPr>
        <w:numPr>
          <w:ilvl w:val="0"/>
          <w:numId w:val="1009"/>
        </w:numPr>
        <w:pStyle w:val="Compact"/>
      </w:pPr>
      <w:r>
        <w:rPr>
          <w:bCs/>
          <w:b/>
        </w:rPr>
        <w:t xml:space="preserve">Month 7-9:</w:t>
      </w:r>
      <w:r>
        <w:t xml:space="preserve"> </w:t>
      </w:r>
      <w:r>
        <w:t xml:space="preserve">Partner integration with SF Tech Hub &amp; universities</w:t>
      </w:r>
    </w:p>
    <w:p>
      <w:pPr>
        <w:numPr>
          <w:ilvl w:val="0"/>
          <w:numId w:val="1009"/>
        </w:numPr>
        <w:pStyle w:val="Compact"/>
      </w:pPr>
      <w:r>
        <w:rPr>
          <w:bCs/>
          <w:b/>
        </w:rPr>
        <w:t xml:space="preserve">Month 10-12:</w:t>
      </w:r>
      <w:r>
        <w:t xml:space="preserve"> </w:t>
      </w:r>
      <w:r>
        <w:t xml:space="preserve">Full-scale campaign amplification with case study releases</w:t>
      </w:r>
    </w:p>
    <w:bookmarkEnd w:id="31"/>
    <w:bookmarkStart w:id="32" w:name="X7b38bbf79a670df02f4fe9174aacc406c404e2e"/>
    <w:p>
      <w:pPr>
        <w:pStyle w:val="Heading2"/>
      </w:pPr>
      <w:r>
        <w:t xml:space="preserve">The Astronomer Advantage: Why San Francisco Will Be Our Launchpad</w:t>
      </w:r>
    </w:p>
    <w:p>
      <w:pPr>
        <w:pStyle w:val="FirstParagraph"/>
      </w:pPr>
      <w:r>
        <w:t xml:space="preserve">In the United States San Francisco market, Astronomer solves what no other platform delivers: a native data orchestration experience built for the city's unique blend of innovation speed and regulatory complexity. While competitors focus on generic analytics, our hyper-local strategy leverages San Francisco's identity as the global hub for data engineering to create an unstoppable momentum. By embedding ourselves in the fabric of San Francisco's tech community—from Presidio meetups to UC Berkeley classrooms—we'll establish Astronomer not just as a tool, but as the de facto standard for data infrastructure in America's most influential tech ecosystem.</w:t>
      </w:r>
    </w:p>
    <w:p>
      <w:pPr>
        <w:pStyle w:val="BodyText"/>
      </w:pPr>
      <w:r>
        <w:t xml:space="preserve">Within 18 months, this campaign will position Astronomer as the #1 platform for enterprise data pipelines across all of United States San Francisco, creating a self-sustaining growth engine that expands to other U.S. markets through proven local success. The city's concentration of innovators isn't just our market—it's our launchpad to transform how data works everywhere.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San Francisco Market</dc:title>
  <dc:creator/>
  <dc:language>en</dc:language>
  <cp:keywords/>
  <dcterms:created xsi:type="dcterms:W3CDTF">2026-07-24T16:51:52Z</dcterms:created>
  <dcterms:modified xsi:type="dcterms:W3CDTF">2026-07-24T16:51:52Z</dcterms:modified>
</cp:coreProperties>
</file>

<file path=docProps/custom.xml><?xml version="1.0" encoding="utf-8"?>
<Properties xmlns="http://schemas.openxmlformats.org/officeDocument/2006/custom-properties" xmlns:vt="http://schemas.openxmlformats.org/officeDocument/2006/docPropsVTypes"/>
</file>