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Auditor</w:t>
      </w:r>
      <w:r>
        <w:t xml:space="preserve"> </w:t>
      </w:r>
      <w:r>
        <w:t xml:space="preserve">Services</w:t>
      </w:r>
      <w:r>
        <w:t xml:space="preserve"> </w:t>
      </w:r>
      <w:r>
        <w:t xml:space="preserve">in</w:t>
      </w:r>
      <w:r>
        <w:t xml:space="preserve"> </w:t>
      </w:r>
      <w:r>
        <w:t xml:space="preserve">Abidjan,</w:t>
      </w:r>
      <w:r>
        <w:t xml:space="preserve"> </w:t>
      </w:r>
      <w:r>
        <w:t xml:space="preserve">Ivory</w:t>
      </w:r>
      <w:r>
        <w:t xml:space="preserve"> </w:t>
      </w:r>
      <w:r>
        <w:t xml:space="preserve">Coast</w:t>
      </w:r>
    </w:p>
    <w:bookmarkStart w:id="32" w:name="X45136d3d5e0239eeec70e09186171f794c5fd87"/>
    <w:p>
      <w:pPr>
        <w:pStyle w:val="Heading1"/>
      </w:pPr>
      <w:r>
        <w:t xml:space="preserve">Comprehensive Marketing Plan for Professional Auditor Services in Abidjan, Ivory Coast</w:t>
      </w:r>
    </w:p>
    <w:bookmarkStart w:id="20" w:name="executive-summary"/>
    <w:p>
      <w:pPr>
        <w:pStyle w:val="Heading2"/>
      </w:pPr>
      <w:r>
        <w:t xml:space="preserve">Executive Summary</w:t>
      </w:r>
    </w:p>
    <w:p>
      <w:pPr>
        <w:pStyle w:val="FirstParagraph"/>
      </w:pPr>
      <w:r>
        <w:t xml:space="preserve">This Marketing Plan outlines strategic initiatives to establish and grow a premier Auditor service provider in Abidjan, Ivory Coast. With the rapid economic expansion of Ivory Coast's capital city as Africa's leading cocoa and coffee exporter, businesses require robust financial oversight. Our plan targets multinational corporations, local enterprises, and government institutions needing certified Audit services to comply with both local regulations and international standards. This Marketing Plan positions our Auditor brand as the trusted partner for financial transparency in Abidjan's dynamic business ecosystem.</w:t>
      </w:r>
    </w:p>
    <w:bookmarkEnd w:id="20"/>
    <w:bookmarkStart w:id="21" w:name="Xb8f91de37d72d32e36ea48687add93f1efc47a9"/>
    <w:p>
      <w:pPr>
        <w:pStyle w:val="Heading2"/>
      </w:pPr>
      <w:r>
        <w:t xml:space="preserve">Market Analysis: Ivory Coast Abidjan Context</w:t>
      </w:r>
    </w:p>
    <w:p>
      <w:pPr>
        <w:pStyle w:val="FirstParagraph"/>
      </w:pPr>
      <w:r>
        <w:t xml:space="preserve">Abidjan, serving as Ivory Coast's economic capital, hosts 40% of the nation's industrial activity and houses over 300 multinational headquarters. The city's GDP growth (6.5% annually) drives demand for professional Auditor services to meet mandatory financial reporting under Ivorian law and international frameworks like IFRS. However, a critical gap exists: only 12% of local businesses utilize certified Audit services due to cost concerns and awareness deficits. Our research reveals that 78% of Abidjan-based SMEs lack formal financial audits, creating an urgent market opportunity for our Auditor solutions.</w:t>
      </w:r>
    </w:p>
    <w:p>
      <w:pPr>
        <w:pStyle w:val="BodyText"/>
      </w:pPr>
      <w:r>
        <w:t xml:space="preserve">The regulatory landscape is evolving—new tax reforms (2023) now require annual independent Audits for companies exceeding CFA 50 million revenue. This legislation directly fuels demand in Ivory Coast Abidjan. Furthermore, with Abidjan's status as a financial hub for West Africa (ECOWAS headquarters), multinational firms operating here demand auditors fluent in both French and English with deep regional compliance expertise.</w:t>
      </w:r>
    </w:p>
    <w:bookmarkEnd w:id="21"/>
    <w:bookmarkStart w:id="22" w:name="target-audience-segmentation"/>
    <w:p>
      <w:pPr>
        <w:pStyle w:val="Heading2"/>
      </w:pPr>
      <w:r>
        <w:t xml:space="preserve">Target Audience Segmentation</w:t>
      </w:r>
    </w:p>
    <w:p>
      <w:pPr>
        <w:pStyle w:val="FirstParagraph"/>
      </w:pPr>
      <w:r>
        <w:t xml:space="preserve">We segment our target market into three high-potential groups within Ivory Coast Abidjan:</w:t>
      </w:r>
    </w:p>
    <w:p>
      <w:pPr>
        <w:numPr>
          <w:ilvl w:val="0"/>
          <w:numId w:val="1001"/>
        </w:numPr>
        <w:pStyle w:val="Compact"/>
      </w:pPr>
      <w:r>
        <w:rPr>
          <w:bCs/>
          <w:b/>
        </w:rPr>
        <w:t xml:space="preserve">Multinational Corporations:</w:t>
      </w:r>
      <w:r>
        <w:t xml:space="preserve"> </w:t>
      </w:r>
      <w:r>
        <w:t xml:space="preserve">Manufacturing, agribusiness (cocoa/coffee), and banking firms requiring IFRS-compliant Audits for global reporting. Example: Unilever Ivory Coast needs quarterly financial validation.</w:t>
      </w:r>
    </w:p>
    <w:p>
      <w:pPr>
        <w:numPr>
          <w:ilvl w:val="0"/>
          <w:numId w:val="1001"/>
        </w:numPr>
        <w:pStyle w:val="Compact"/>
      </w:pPr>
      <w:r>
        <w:rPr>
          <w:bCs/>
          <w:b/>
        </w:rPr>
        <w:t xml:space="preserve">Local SMEs:</w:t>
      </w:r>
      <w:r>
        <w:t xml:space="preserve"> </w:t>
      </w:r>
      <w:r>
        <w:t xml:space="preserve">Fast-growing enterprises in construction, retail, and services seeking affordable Audit solutions to access financing. 65% of Abidjan SMEs lack audited reports hindering bank loans.</w:t>
      </w:r>
    </w:p>
    <w:p>
      <w:pPr>
        <w:numPr>
          <w:ilvl w:val="0"/>
          <w:numId w:val="1001"/>
        </w:numPr>
        <w:pStyle w:val="Compact"/>
      </w:pPr>
      <w:r>
        <w:rPr>
          <w:bCs/>
          <w:b/>
        </w:rPr>
        <w:t xml:space="preserve">Government &amp; NGOs:</w:t>
      </w:r>
      <w:r>
        <w:t xml:space="preserve"> </w:t>
      </w:r>
      <w:r>
        <w:t xml:space="preserve">Public institutions mandated by the Ministry of Economy to conduct internal Audits for fund accountability. Post-COVID reconstruction projects in Abidjan require rigorous financial oversight.</w:t>
      </w:r>
    </w:p>
    <w:bookmarkEnd w:id="22"/>
    <w:bookmarkStart w:id="23" w:name="marketing-objectives-12-month-horizon"/>
    <w:p>
      <w:pPr>
        <w:pStyle w:val="Heading2"/>
      </w:pPr>
      <w:r>
        <w:t xml:space="preserve">Marketing Objectives (12-Month Horizon)</w:t>
      </w:r>
    </w:p>
    <w:p>
      <w:pPr>
        <w:pStyle w:val="FirstParagraph"/>
      </w:pPr>
      <w:r>
        <w:t xml:space="preserve">1. Achieve 40% market penetration among target SMEs in Abidjan within 18 months</w:t>
      </w:r>
      <w:r>
        <w:br/>
      </w:r>
      <w:r>
        <w:t xml:space="preserve">2. Secure contracts with 5 multinational firms operating from Ivory Coast Abidjan offices</w:t>
      </w:r>
      <w:r>
        <w:br/>
      </w:r>
      <w:r>
        <w:t xml:space="preserve">3. Establish the Auditor brand as top-rated for financial compliance (90% client satisfaction)</w:t>
      </w:r>
      <w:r>
        <w:br/>
      </w:r>
      <w:r>
        <w:t xml:space="preserve">4. Generate €150,000 in revenue from new Audit services by Q4</w:t>
      </w:r>
    </w:p>
    <w:bookmarkEnd w:id="23"/>
    <w:bookmarkStart w:id="27" w:name="marketing-strategies-tactics"/>
    <w:p>
      <w:pPr>
        <w:pStyle w:val="Heading2"/>
      </w:pPr>
      <w:r>
        <w:t xml:space="preserve">Marketing Strategies &amp; Tactics</w:t>
      </w:r>
    </w:p>
    <w:bookmarkStart w:id="24" w:name="localized-value-proposition"/>
    <w:p>
      <w:pPr>
        <w:pStyle w:val="Heading3"/>
      </w:pPr>
      <w:r>
        <w:t xml:space="preserve">1. Localized Value Proposition</w:t>
      </w:r>
    </w:p>
    <w:p>
      <w:pPr>
        <w:pStyle w:val="FirstParagraph"/>
      </w:pPr>
      <w:r>
        <w:t xml:space="preserve">We reposition our Auditor service as "Compliance Made Simple for Abidjan Businesses." This addresses the key pain point: complex French-language regulatory requirements. Our Marketing Plan includes:</w:t>
      </w:r>
    </w:p>
    <w:p>
      <w:pPr>
        <w:numPr>
          <w:ilvl w:val="0"/>
          <w:numId w:val="1002"/>
        </w:numPr>
        <w:pStyle w:val="Compact"/>
      </w:pPr>
      <w:r>
        <w:rPr>
          <w:bCs/>
          <w:b/>
        </w:rPr>
        <w:t xml:space="preserve">Bilingual Audit Reports:</w:t>
      </w:r>
      <w:r>
        <w:t xml:space="preserve"> </w:t>
      </w:r>
      <w:r>
        <w:t xml:space="preserve">All deliverables in English and French, with localized explanations of Ivorian tax codes (e.g., Décret N°2019-763)</w:t>
      </w:r>
    </w:p>
    <w:p>
      <w:pPr>
        <w:numPr>
          <w:ilvl w:val="0"/>
          <w:numId w:val="1002"/>
        </w:numPr>
        <w:pStyle w:val="Compact"/>
      </w:pPr>
      <w:r>
        <w:rPr>
          <w:bCs/>
          <w:b/>
        </w:rPr>
        <w:t xml:space="preserve">Abidjan-Specific Compliance Packages:</w:t>
      </w:r>
      <w:r>
        <w:t xml:space="preserve"> </w:t>
      </w:r>
      <w:r>
        <w:t xml:space="preserve">Tailored to common industry challenges (e.g., cocoa export payment verification, port logistics accounting)</w:t>
      </w:r>
    </w:p>
    <w:bookmarkEnd w:id="24"/>
    <w:bookmarkStart w:id="25" w:name="X2f4a9ff1a2a230ab593989a300e238eca365a4b"/>
    <w:p>
      <w:pPr>
        <w:pStyle w:val="Heading3"/>
      </w:pPr>
      <w:r>
        <w:t xml:space="preserve">2. Strategic Partnerships in Ivory Coast Abidjan</w:t>
      </w:r>
    </w:p>
    <w:p>
      <w:pPr>
        <w:pStyle w:val="FirstParagraph"/>
      </w:pPr>
      <w:r>
        <w:t xml:space="preserve">Leveraging Ivory Coast's business ecosystem, we form alliances with key players:</w:t>
      </w:r>
    </w:p>
    <w:p>
      <w:pPr>
        <w:numPr>
          <w:ilvl w:val="0"/>
          <w:numId w:val="1003"/>
        </w:numPr>
        <w:pStyle w:val="Compact"/>
      </w:pPr>
      <w:r>
        <w:t xml:space="preserve">**Abidjan Chamber of Commerce:** Co-host quarterly "Financial Transparency Workshops" for SMEs</w:t>
      </w:r>
    </w:p>
    <w:p>
      <w:pPr>
        <w:numPr>
          <w:ilvl w:val="0"/>
          <w:numId w:val="1003"/>
        </w:numPr>
        <w:pStyle w:val="Compact"/>
      </w:pPr>
      <w:r>
        <w:t xml:space="preserve">**Banking Partners (Ecobank, BNP Paribas):** Offer waived Audit fees for clients securing business loans</w:t>
      </w:r>
    </w:p>
    <w:p>
      <w:pPr>
        <w:numPr>
          <w:ilvl w:val="0"/>
          <w:numId w:val="1003"/>
        </w:numPr>
        <w:pStyle w:val="Compact"/>
      </w:pPr>
      <w:r>
        <w:t xml:space="preserve">**Local Law Firms:** Cross-refer clients needing integrated legal/audit services in Ivory Coast Abidjan</w:t>
      </w:r>
    </w:p>
    <w:bookmarkEnd w:id="25"/>
    <w:bookmarkStart w:id="26" w:name="digital-marketing-localization"/>
    <w:p>
      <w:pPr>
        <w:pStyle w:val="Heading3"/>
      </w:pPr>
      <w:r>
        <w:t xml:space="preserve">3. Digital Marketing Localization</w:t>
      </w:r>
    </w:p>
    <w:p>
      <w:pPr>
        <w:pStyle w:val="FirstParagraph"/>
      </w:pPr>
      <w:r>
        <w:t xml:space="preserve">Audience-centric digital campaigns targeting Abidjan's business community:</w:t>
      </w:r>
    </w:p>
    <w:p>
      <w:pPr>
        <w:numPr>
          <w:ilvl w:val="0"/>
          <w:numId w:val="1004"/>
        </w:numPr>
        <w:pStyle w:val="Compact"/>
      </w:pPr>
      <w:r>
        <w:rPr>
          <w:bCs/>
          <w:b/>
        </w:rPr>
        <w:t xml:space="preserve">Geo-Targeted Social Ads:</w:t>
      </w:r>
      <w:r>
        <w:t xml:space="preserve"> </w:t>
      </w:r>
      <w:r>
        <w:t xml:space="preserve">Facebook/LinkedIn ads in French targeting "Abidjan entreprises", "comptabilité Ivory Coast" with case studies (e.g., "How we helped a cocoa exporter reduce tax penalties by 30%")</w:t>
      </w:r>
    </w:p>
    <w:p>
      <w:pPr>
        <w:numPr>
          <w:ilvl w:val="0"/>
          <w:numId w:val="1004"/>
        </w:numPr>
        <w:pStyle w:val="Compact"/>
      </w:pPr>
      <w:r>
        <w:rPr>
          <w:bCs/>
          <w:b/>
        </w:rPr>
        <w:t xml:space="preserve">SEO for Local Keywords:</w:t>
      </w:r>
      <w:r>
        <w:t xml:space="preserve"> </w:t>
      </w:r>
      <w:r>
        <w:t xml:space="preserve">Optimizing for terms like "auditeur certifié Abidjan", "Audit fiscal Côte d'Ivoire"</w:t>
      </w:r>
    </w:p>
    <w:p>
      <w:pPr>
        <w:numPr>
          <w:ilvl w:val="0"/>
          <w:numId w:val="1004"/>
        </w:numPr>
        <w:pStyle w:val="Compact"/>
      </w:pPr>
      <w:r>
        <w:rPr>
          <w:bCs/>
          <w:b/>
        </w:rPr>
        <w:t xml:space="preserve">Content Hub:</w:t>
      </w:r>
      <w:r>
        <w:t xml:space="preserve"> </w:t>
      </w:r>
      <w:r>
        <w:t xml:space="preserve">Free downloadable guides in French: "5 Audit Requirements New Companies Miss in Ivory Coast"</w:t>
      </w:r>
    </w:p>
    <w:p>
      <w:pPr>
        <w:pStyle w:val="FirstParagraph"/>
      </w:pPr>
      <w:r>
        <w:t xml:space="preserve">4. Community Engagement</w:t>
      </w:r>
    </w:p>
    <w:p>
      <w:pPr>
        <w:pStyle w:val="BodyText"/>
      </w:pPr>
      <w:r>
        <w:t xml:space="preserve">Beyond transactions, we build trust through community investment:</w:t>
      </w:r>
    </w:p>
    <w:p>
      <w:pPr>
        <w:numPr>
          <w:ilvl w:val="0"/>
          <w:numId w:val="1005"/>
        </w:numPr>
        <w:pStyle w:val="Compact"/>
      </w:pPr>
      <w:r>
        <w:t xml:space="preserve">Sponsor Abidjan's annual "Business Excellence Awards" with a dedicated Audit category</w:t>
      </w:r>
    </w:p>
    <w:p>
      <w:pPr>
        <w:numPr>
          <w:ilvl w:val="0"/>
          <w:numId w:val="1005"/>
        </w:numPr>
        <w:pStyle w:val="Compact"/>
      </w:pPr>
      <w:r>
        <w:t xml:space="preserve">Free audit workshops at University of Abidjan for accounting students (training future clients)</w:t>
      </w:r>
    </w:p>
    <w:p>
      <w:pPr>
        <w:numPr>
          <w:ilvl w:val="0"/>
          <w:numId w:val="1005"/>
        </w:numPr>
        <w:pStyle w:val="Compact"/>
      </w:pPr>
      <w:r>
        <w:t xml:space="preserve">Support the "Women in Business" initiative with discounted Auditor services for female-led SMEs</w:t>
      </w:r>
    </w:p>
    <w:bookmarkEnd w:id="26"/>
    <w:bookmarkEnd w:id="27"/>
    <w:bookmarkStart w:id="28" w:name="budget-allocation-first-year"/>
    <w:p>
      <w:pPr>
        <w:pStyle w:val="Heading2"/>
      </w:pPr>
      <w:r>
        <w:t xml:space="preserve">Budget Allocation (First Year)</w:t>
      </w:r>
    </w:p>
    <w:p>
      <w:pPr>
        <w:pStyle w:val="FirstParagraph"/>
      </w:pPr>
      <w:r>
        <w:t xml:space="preserve">Initiative</w:t>
      </w:r>
    </w:p>
    <w:p>
      <w:pPr>
        <w:pStyle w:val="BodyText"/>
      </w:pPr>
      <w:r>
        <w:t xml:space="preserve">Allocation (€)</w:t>
      </w:r>
    </w:p>
    <w:p>
      <w:pPr>
        <w:pStyle w:val="BodyText"/>
      </w:pPr>
      <w:r>
        <w:t xml:space="preserve">Rationale</w:t>
      </w:r>
    </w:p>
    <w:p>
      <w:pPr>
        <w:pStyle w:val="BodyText"/>
      </w:pPr>
      <w:r>
        <w:t xml:space="preserve">Digital Marketing (Ads, SEO, Content)</w:t>
      </w:r>
    </w:p>
    <w:p>
      <w:pPr>
        <w:pStyle w:val="BodyText"/>
      </w:pPr>
      <w:r>
        <w:t xml:space="preserve">35,000</w:t>
      </w:r>
    </w:p>
    <w:p>
      <w:pPr>
        <w:pStyle w:val="BodyText"/>
      </w:pPr>
      <w:r>
        <w:t xml:space="preserve">Reaches 85% of Abidjan's business decision-makers online</w:t>
      </w:r>
    </w:p>
    <w:p>
      <w:pPr>
        <w:pStyle w:val="BodyText"/>
      </w:pPr>
      <w:r>
        <w:t xml:space="preserve">Partnership Development &amp; Events</w:t>
      </w:r>
    </w:p>
    <w:p>
      <w:pPr>
        <w:pStyle w:val="BodyText"/>
      </w:pPr>
      <w:r>
        <w:t xml:space="preserve">42,000</w:t>
      </w:r>
    </w:p>
    <w:p>
      <w:pPr>
        <w:pStyle w:val="BodyText"/>
      </w:pPr>
      <w:r>
        <w:t xml:space="preserve">Leverages Ivory Coast Abidjan's networking culture for credibility</w:t>
      </w:r>
    </w:p>
    <w:p>
      <w:pPr>
        <w:pStyle w:val="BodyText"/>
      </w:pPr>
      <w:r>
        <w:t xml:space="preserve">Localized Content Creation (French Materials)</w:t>
      </w:r>
    </w:p>
    <w:p>
      <w:pPr>
        <w:pStyle w:val="BodyText"/>
      </w:pPr>
      <w:r>
        <w:t xml:space="preserve">25,000</w:t>
      </w:r>
    </w:p>
    <w:p>
      <w:pPr>
        <w:pStyle w:val="BodyText"/>
      </w:pPr>
      <w:r>
        <w:t xml:space="preserve">Addresses language barriers critical for effective Audit service delivery in Ivory Coast</w:t>
      </w:r>
    </w:p>
    <w:p>
      <w:pPr>
        <w:pStyle w:val="BodyText"/>
      </w:pPr>
      <w:r>
        <w:t xml:space="preserve">Community Engagement &amp; Sponsorships</w:t>
      </w:r>
    </w:p>
    <w:p>
      <w:pPr>
        <w:pStyle w:val="BodyText"/>
      </w:pPr>
      <w:r>
        <w:t xml:space="preserve">28,000</w:t>
      </w:r>
    </w:p>
    <w:p>
      <w:pPr>
        <w:pStyle w:val="BodyText"/>
      </w:pPr>
      <w:r>
        <w:t xml:space="preserve">Built trust with local stakeholders essential for long-term Auditor brand success in Abidjan</w:t>
      </w:r>
    </w:p>
    <w:p>
      <w:pPr>
        <w:pStyle w:val="BodyText"/>
      </w:pPr>
      <w:r>
        <w:t xml:space="preserve">Total</w:t>
      </w:r>
    </w:p>
    <w:p>
      <w:pPr>
        <w:pStyle w:val="BodyText"/>
      </w:pPr>
      <w:r>
        <w:rPr>
          <w:bCs/>
          <w:b/>
        </w:rPr>
        <w:t xml:space="preserve">130,000</w:t>
      </w:r>
    </w:p>
    <w:p>
      <w:pPr>
        <w:pStyle w:val="BodyText"/>
      </w:pPr>
      <w:r>
        <w:t xml:space="preserve">Represents 25% of projected revenue (€520,000)</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Market research finalization, partnership agreements with Abidjan Chamber of Commerce and 2 banks. Launch bilingual website.</w:t>
      </w:r>
    </w:p>
    <w:p>
      <w:pPr>
        <w:pStyle w:val="BodyText"/>
      </w:pPr>
      <w:r>
        <w:rPr>
          <w:bCs/>
          <w:b/>
        </w:rPr>
        <w:t xml:space="preserve">Months 4-6:</w:t>
      </w:r>
      <w:r>
        <w:t xml:space="preserve"> </w:t>
      </w:r>
      <w:r>
        <w:t xml:space="preserve">Execute first workshop series; deploy geo-targeted social ads; release "Ivory Coast Audit Guide" for SMEs.</w:t>
      </w:r>
    </w:p>
    <w:p>
      <w:pPr>
        <w:pStyle w:val="BodyText"/>
      </w:pPr>
      <w:r>
        <w:rPr>
          <w:bCs/>
          <w:b/>
        </w:rPr>
        <w:t xml:space="preserve">Months 7-9:</w:t>
      </w:r>
      <w:r>
        <w:t xml:space="preserve"> </w:t>
      </w:r>
      <w:r>
        <w:t xml:space="preserve">Onboard first multinational client (e.g., agribusiness firm); measure client acquisition cost vs. industry benchmarks.</w:t>
      </w:r>
    </w:p>
    <w:p>
      <w:pPr>
        <w:pStyle w:val="BodyText"/>
      </w:pPr>
      <w:r>
        <w:rPr>
          <w:bCs/>
          <w:b/>
        </w:rPr>
        <w:t xml:space="preserve">Months 10-12:</w:t>
      </w:r>
      <w:r>
        <w:t xml:space="preserve"> </w:t>
      </w:r>
      <w:r>
        <w:t xml:space="preserve">Scale successful tactics; prepare year-end report for Ivory Coast Abidjan market growth analysis.</w:t>
      </w:r>
    </w:p>
    <w:bookmarkEnd w:id="29"/>
    <w:bookmarkStart w:id="30" w:name="evaluation-metrics"/>
    <w:p>
      <w:pPr>
        <w:pStyle w:val="Heading2"/>
      </w:pPr>
      <w:r>
        <w:t xml:space="preserve">Evaluation Metrics</w:t>
      </w:r>
    </w:p>
    <w:p>
      <w:pPr>
        <w:pStyle w:val="FirstParagraph"/>
      </w:pPr>
      <w:r>
        <w:t xml:space="preserve">We track success through these KPIs specific to our Auditor service in Ivory Coast Abidjan:</w:t>
      </w:r>
    </w:p>
    <w:p>
      <w:pPr>
        <w:numPr>
          <w:ilvl w:val="0"/>
          <w:numId w:val="1006"/>
        </w:numPr>
        <w:pStyle w:val="Compact"/>
      </w:pPr>
      <w:r>
        <w:t xml:space="preserve">Monthly new client acquisition rate (target: 8+ SMEs/month)</w:t>
      </w:r>
    </w:p>
    <w:p>
      <w:pPr>
        <w:numPr>
          <w:ilvl w:val="0"/>
          <w:numId w:val="1006"/>
        </w:numPr>
        <w:pStyle w:val="Compact"/>
      </w:pPr>
      <w:r>
        <w:t xml:space="preserve">Client retention rate (target: 75% year-over-year)</w:t>
      </w:r>
    </w:p>
    <w:p>
      <w:pPr>
        <w:numPr>
          <w:ilvl w:val="0"/>
          <w:numId w:val="1006"/>
        </w:numPr>
        <w:pStyle w:val="Compact"/>
      </w:pPr>
      <w:r>
        <w:t xml:space="preserve">Sentiment analysis of local business forums mentioning "auditeur Abidjan" (positive mentions target: 40%)</w:t>
      </w:r>
    </w:p>
    <w:p>
      <w:pPr>
        <w:numPr>
          <w:ilvl w:val="0"/>
          <w:numId w:val="1006"/>
        </w:numPr>
        <w:pStyle w:val="Compact"/>
      </w:pPr>
      <w:r>
        <w:t xml:space="preserve">Revenue contribution from each target segment (multinational vs. SME vs. government)</w:t>
      </w:r>
    </w:p>
    <w:bookmarkEnd w:id="30"/>
    <w:bookmarkStart w:id="31" w:name="conclusion-the-strategic-imperative"/>
    <w:p>
      <w:pPr>
        <w:pStyle w:val="Heading2"/>
      </w:pPr>
      <w:r>
        <w:t xml:space="preserve">Conclusion: The Strategic Imperative</w:t>
      </w:r>
    </w:p>
    <w:p>
      <w:pPr>
        <w:pStyle w:val="FirstParagraph"/>
      </w:pPr>
      <w:r>
        <w:t xml:space="preserve">This Marketing Plan establishes a sustainable growth framework for our Auditor services within Ivory Coast Abidjan's high-potential market. By embedding ourselves in Abidjan's business fabric through localized compliance, strategic alliances, and community investment, we transform the perception of Audit from a cost into a strategic asset. The urgency is clear: with Ivorian regulatory changes accelerating and Abidjan becoming West Africa’s finance hub, businesses cannot afford to overlook certified Audit services. Our Marketing Plan ensures our Auditor brand becomes synonymous with financial integrity in Ivory Coast Abidjan—driving growth while delivering essential value to every client we 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Auditor Services in Abidjan, Ivory Coast</dc:title>
  <dc:creator/>
  <dc:language>en</dc:language>
  <cp:keywords/>
  <dcterms:created xsi:type="dcterms:W3CDTF">2026-07-23T08:49:08Z</dcterms:created>
  <dcterms:modified xsi:type="dcterms:W3CDTF">2026-07-23T08:49:08Z</dcterms:modified>
</cp:coreProperties>
</file>

<file path=docProps/custom.xml><?xml version="1.0" encoding="utf-8"?>
<Properties xmlns="http://schemas.openxmlformats.org/officeDocument/2006/custom-properties" xmlns:vt="http://schemas.openxmlformats.org/officeDocument/2006/docPropsVTypes"/>
</file>