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c996ea6b10d0b3b7dab90d0a9e954c130cf5689"/>
    <w:p>
      <w:pPr>
        <w:pStyle w:val="Heading1"/>
      </w:pPr>
      <w:r>
        <w:t xml:space="preserve">Comprehensive Marketing Plan for Premier Auditor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scaling a leading auditing firm in Zimbabwe Harare. As the economic landscape of Zimbabwe continues evolving, businesses require reliable financial oversight to navigate regulatory complexities and drive sustainable growth. Our plan positions our firm as the trusted</w:t>
      </w:r>
      <w:r>
        <w:t xml:space="preserve"> </w:t>
      </w:r>
      <w:r>
        <w:rPr>
          <w:bCs/>
          <w:b/>
        </w:rPr>
        <w:t xml:space="preserve">Auditor</w:t>
      </w:r>
      <w:r>
        <w:t xml:space="preserve"> </w:t>
      </w:r>
      <w:r>
        <w:t xml:space="preserve">partner for Harare-based enterprises, addressing critical gaps in transparency, compliance, and risk management within the</w:t>
      </w:r>
      <w:r>
        <w:t xml:space="preserve"> </w:t>
      </w:r>
      <w:r>
        <w:rPr>
          <w:bCs/>
          <w:b/>
        </w:rPr>
        <w:t xml:space="preserve">Zimbabwe Harare</w:t>
      </w:r>
      <w:r>
        <w:t xml:space="preserve"> </w:t>
      </w:r>
      <w:r>
        <w:t xml:space="preserve">market. This document details our approach to capturing market share through client-centric services tailored to Zimbabwe's unique business environment.</w:t>
      </w:r>
    </w:p>
    <w:bookmarkEnd w:id="20"/>
    <w:bookmarkStart w:id="21" w:name="Xefb12c8df9b40274685b68262cf0b57eabd1af5"/>
    <w:p>
      <w:pPr>
        <w:pStyle w:val="Heading2"/>
      </w:pPr>
      <w:r>
        <w:t xml:space="preserve">Situation Analysis: The Zimbabwe Harare Audit Landscape</w:t>
      </w:r>
    </w:p>
    <w:p>
      <w:pPr>
        <w:pStyle w:val="FirstParagraph"/>
      </w:pPr>
      <w:r>
        <w:t xml:space="preserve">Zimbabwe's economy faces persistent challenges including currency volatility, inflation, and complex regulatory frameworks. Small and medium enterprises (SMEs) in Harare—representing 90% of local businesses—struggle with inconsistent financial reporting and limited access to professional auditing services. A 2023 PwC Zimbabwe report revealed that only 35% of Harare SMEs conduct formal audits annually, creating a significant market gap. Meanwhile, multinational corporations operating in</w:t>
      </w:r>
      <w:r>
        <w:t xml:space="preserve"> </w:t>
      </w:r>
      <w:r>
        <w:rPr>
          <w:bCs/>
          <w:b/>
        </w:rPr>
        <w:t xml:space="preserve">Zimbabwe Harare</w:t>
      </w:r>
      <w:r>
        <w:t xml:space="preserve"> </w:t>
      </w:r>
      <w:r>
        <w:t xml:space="preserve">demand rigorous compliance with International Financial Reporting Standards (IFRS) and local regulations like the Companies Act. This creates urgent need for a forward-thinking</w:t>
      </w:r>
      <w:r>
        <w:t xml:space="preserve"> </w:t>
      </w:r>
      <w:r>
        <w:rPr>
          <w:bCs/>
          <w:b/>
        </w:rPr>
        <w:t xml:space="preserve">Auditor</w:t>
      </w:r>
      <w:r>
        <w:t xml:space="preserve"> </w:t>
      </w:r>
      <w:r>
        <w:t xml:space="preserve">committed to Zimbabwe's economic stability.</w:t>
      </w:r>
    </w:p>
    <w:bookmarkEnd w:id="21"/>
    <w:bookmarkStart w:id="22" w:name="target-audience-segmentation"/>
    <w:p>
      <w:pPr>
        <w:pStyle w:val="Heading2"/>
      </w:pPr>
      <w:r>
        <w:t xml:space="preserve">Target Audience Segmentation</w:t>
      </w:r>
    </w:p>
    <w:p>
      <w:pPr>
        <w:pStyle w:val="FirstParagraph"/>
      </w:pPr>
      <w:r>
        <w:t xml:space="preserve">We prioritize three high-potential client segments in Harare:</w:t>
      </w:r>
    </w:p>
    <w:p>
      <w:pPr>
        <w:numPr>
          <w:ilvl w:val="0"/>
          <w:numId w:val="1001"/>
        </w:numPr>
        <w:pStyle w:val="Compact"/>
      </w:pPr>
      <w:r>
        <w:rPr>
          <w:bCs/>
          <w:b/>
        </w:rPr>
        <w:t xml:space="preserve">SMEs (50-300 employees)</w:t>
      </w:r>
      <w:r>
        <w:t xml:space="preserve">: Businesses requiring cost-effective compliance audits to secure loans or meet banking requirements.</w:t>
      </w:r>
    </w:p>
    <w:p>
      <w:pPr>
        <w:numPr>
          <w:ilvl w:val="0"/>
          <w:numId w:val="1001"/>
        </w:numPr>
        <w:pStyle w:val="Compact"/>
      </w:pPr>
      <w:r>
        <w:rPr>
          <w:bCs/>
          <w:b/>
        </w:rPr>
        <w:t xml:space="preserve">State-Owned Enterprises (SOEs)</w:t>
      </w:r>
      <w:r>
        <w:t xml:space="preserve">: Entities mandated by the Zimbabwean government to undergo annual statutory audits under the Public Finance Management Act.</w:t>
      </w:r>
    </w:p>
    <w:p>
      <w:pPr>
        <w:numPr>
          <w:ilvl w:val="0"/>
          <w:numId w:val="1001"/>
        </w:numPr>
        <w:pStyle w:val="Compact"/>
      </w:pPr>
      <w:r>
        <w:rPr>
          <w:bCs/>
          <w:b/>
        </w:rPr>
        <w:t xml:space="preserve">International Investors</w:t>
      </w:r>
      <w:r>
        <w:t xml:space="preserve">: Foreign entities establishing operations in Harare needing assurance on financial integrity for cross-border transactions.</w:t>
      </w:r>
    </w:p>
    <w:p>
      <w:pPr>
        <w:pStyle w:val="FirstParagraph"/>
      </w:pPr>
      <w:r>
        <w:t xml:space="preserve">Our analysis confirms these segments collectively represent a $28M annual audit market in Harare alone, with 15% annual growth potential driven by regulatory tightening and foreign investment influx.</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Harare SMEs within 18 months through targeted outreach.</w:t>
      </w:r>
    </w:p>
    <w:bookmarkEnd w:id="23"/>
    <w:bookmarkStart w:id="27" w:name="core-marketing-strategies-tactics"/>
    <w:p>
      <w:pPr>
        <w:pStyle w:val="Heading2"/>
      </w:pPr>
      <w:r>
        <w:t xml:space="preserve">Core Marketing Strategies &amp; Tactics</w:t>
      </w:r>
    </w:p>
    <w:bookmarkStart w:id="24" w:name="hyper-localized-service-differentiation"/>
    <w:p>
      <w:pPr>
        <w:pStyle w:val="Heading3"/>
      </w:pPr>
      <w:r>
        <w:t xml:space="preserve">1. Hyper-Localized Service Differentiation</w:t>
      </w:r>
    </w:p>
    <w:p>
      <w:pPr>
        <w:pStyle w:val="FirstParagraph"/>
      </w:pPr>
      <w:r>
        <w:t xml:space="preserve">We move beyond standard audits by embedding Zimbabwean context into every engagement:</w:t>
      </w:r>
    </w:p>
    <w:p>
      <w:pPr>
        <w:numPr>
          <w:ilvl w:val="0"/>
          <w:numId w:val="1003"/>
        </w:numPr>
        <w:pStyle w:val="Compact"/>
      </w:pPr>
      <w:r>
        <w:rPr>
          <w:bCs/>
          <w:b/>
        </w:rPr>
        <w:t xml:space="preserve">National Currency Advisory</w:t>
      </w:r>
      <w:r>
        <w:t xml:space="preserve">: Audit packages include real-time forex impact analysis for businesses operating in USD/ZWL hybrid environments.</w:t>
      </w:r>
    </w:p>
    <w:p>
      <w:pPr>
        <w:numPr>
          <w:ilvl w:val="0"/>
          <w:numId w:val="1003"/>
        </w:numPr>
        <w:pStyle w:val="Compact"/>
      </w:pPr>
      <w:r>
        <w:rPr>
          <w:bCs/>
          <w:b/>
        </w:rPr>
        <w:t xml:space="preserve">Regulatory Navigation</w:t>
      </w:r>
      <w:r>
        <w:t xml:space="preserve">: Dedicated team fluent in Zimbabwean tax laws, RBZ regulations, and the Companies Act to preempt compliance risks.</w:t>
      </w:r>
    </w:p>
    <w:p>
      <w:pPr>
        <w:numPr>
          <w:ilvl w:val="0"/>
          <w:numId w:val="1003"/>
        </w:numPr>
        <w:pStyle w:val="Compact"/>
      </w:pPr>
      <w:r>
        <w:rPr>
          <w:bCs/>
          <w:b/>
        </w:rPr>
        <w:t xml:space="preserve">Post-Audit Business Coaching</w:t>
      </w:r>
      <w:r>
        <w:t xml:space="preserve">: Free workshops on financial literacy for Harare SMEs—addressing the #1 challenge cited by 68% of local businesses (ZimStat 2023).</w:t>
      </w:r>
    </w:p>
    <w:bookmarkEnd w:id="24"/>
    <w:bookmarkStart w:id="25" w:name="X909c33db11ca7305b9ae044a2b8a54f38f6304c"/>
    <w:p>
      <w:pPr>
        <w:pStyle w:val="Heading3"/>
      </w:pPr>
      <w:r>
        <w:t xml:space="preserve">2. Digital-First Engagement in Zimbabwe Harare</w:t>
      </w:r>
    </w:p>
    <w:p>
      <w:pPr>
        <w:pStyle w:val="FirstParagraph"/>
      </w:pPr>
      <w:r>
        <w:t xml:space="preserve">Recognizing low desktop penetration but high mobile usage (79% of Harare businesses), we deploy:</w:t>
      </w:r>
    </w:p>
    <w:p>
      <w:pPr>
        <w:numPr>
          <w:ilvl w:val="0"/>
          <w:numId w:val="1004"/>
        </w:numPr>
        <w:pStyle w:val="Compact"/>
      </w:pPr>
      <w:r>
        <w:t xml:space="preserve">A WhatsApp Business API for instant audit queries and document sharing, reducing response time from 48hrs to 2hrs.</w:t>
      </w:r>
    </w:p>
    <w:p>
      <w:pPr>
        <w:numPr>
          <w:ilvl w:val="0"/>
          <w:numId w:val="1004"/>
        </w:numPr>
        <w:pStyle w:val="Compact"/>
      </w:pPr>
      <w:r>
        <w:t xml:space="preserve">Localized social media campaigns targeting Harare business hubs (Borrowdale, Avondale) using Shona/English bilingual content on LinkedIn and Facebook.</w:t>
      </w:r>
    </w:p>
    <w:p>
      <w:pPr>
        <w:numPr>
          <w:ilvl w:val="0"/>
          <w:numId w:val="1004"/>
        </w:numPr>
        <w:pStyle w:val="Compact"/>
      </w:pPr>
      <w:r>
        <w:t xml:space="preserve">A free "Compliance Health Check" tool on our website—scoring businesses against Zimbabwean regulations with instant PDF reports.</w:t>
      </w:r>
    </w:p>
    <w:bookmarkEnd w:id="25"/>
    <w:bookmarkStart w:id="26" w:name="X1ffc22531cd98bd8b3e30aaf699baa989a95873"/>
    <w:p>
      <w:pPr>
        <w:pStyle w:val="Heading3"/>
      </w:pPr>
      <w:r>
        <w:t xml:space="preserve">3. Strategic Alliances in Zimbabwe's Business Ecosystem</w:t>
      </w:r>
    </w:p>
    <w:p>
      <w:pPr>
        <w:pStyle w:val="FirstParagraph"/>
      </w:pPr>
      <w:r>
        <w:t xml:space="preserve">We forge partnerships to amplify credibility:</w:t>
      </w:r>
    </w:p>
    <w:p>
      <w:pPr>
        <w:numPr>
          <w:ilvl w:val="0"/>
          <w:numId w:val="1005"/>
        </w:numPr>
        <w:pStyle w:val="Compact"/>
      </w:pPr>
      <w:r>
        <w:rPr>
          <w:bCs/>
          <w:b/>
        </w:rPr>
        <w:t xml:space="preserve">Zimbabwe Chamber of Commerce &amp; Industry (ZCCI)</w:t>
      </w:r>
      <w:r>
        <w:t xml:space="preserve">: Co-hosting quarterly "Financial Governance Seminars" at the Harare International Conference Centre.</w:t>
      </w:r>
    </w:p>
    <w:p>
      <w:pPr>
        <w:numPr>
          <w:ilvl w:val="0"/>
          <w:numId w:val="1005"/>
        </w:numPr>
        <w:pStyle w:val="Compact"/>
      </w:pPr>
      <w:r>
        <w:rPr>
          <w:bCs/>
          <w:b/>
        </w:rPr>
        <w:t xml:space="preserve">Local Banks</w:t>
      </w:r>
      <w:r>
        <w:t xml:space="preserve">: Integrated audit referral programs with Standard Bank Zimbabwe and CBZ for SME loan applicants.</w:t>
      </w:r>
    </w:p>
    <w:p>
      <w:pPr>
        <w:numPr>
          <w:ilvl w:val="0"/>
          <w:numId w:val="1005"/>
        </w:numPr>
        <w:pStyle w:val="Compact"/>
      </w:pPr>
      <w:r>
        <w:rPr>
          <w:bCs/>
          <w:b/>
        </w:rPr>
        <w:t xml:space="preserve">Government Entities</w:t>
      </w:r>
      <w:r>
        <w:t xml:space="preserve">: Formal agreement with the Ministry of Finance to provide discounted audits for startups registered under ZIM-STARTUP.</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Digital Marketing (Social Media, SEO, WhatsApp)</w:t>
      </w:r>
    </w:p>
    <w:p>
      <w:pPr>
        <w:pStyle w:val="BodyText"/>
      </w:pPr>
      <w:r>
        <w:t xml:space="preserve">35%</w:t>
      </w:r>
    </w:p>
    <w:p>
      <w:pPr>
        <w:pStyle w:val="BodyText"/>
      </w:pPr>
      <w:r>
        <w:t xml:space="preserve">Cost-effective reach to Harare businesses where traditional advertising fails.</w:t>
      </w:r>
    </w:p>
    <w:p>
      <w:pPr>
        <w:pStyle w:val="BodyText"/>
      </w:pPr>
      <w:r>
        <w:t xml:space="preserve">Partnership Development (ZCCI, Banks)</w:t>
      </w:r>
    </w:p>
    <w:p>
      <w:pPr>
        <w:pStyle w:val="BodyText"/>
      </w:pPr>
      <w:r>
        <w:t xml:space="preserve">25%</w:t>
      </w:r>
    </w:p>
    <w:p>
      <w:pPr>
        <w:pStyle w:val="BodyText"/>
      </w:pPr>
      <w:r>
        <w:rPr>
          <w:bCs/>
          <w:b/>
        </w:rPr>
        <w:t xml:space="preserve">Auditor</w:t>
      </w:r>
      <w:r>
        <w:t xml:space="preserve"> </w:t>
      </w:r>
      <w:r>
        <w:t xml:space="preserve">credibility through third-party validation in Zimbabwe Harare's business community.</w:t>
      </w:r>
    </w:p>
    <w:p>
      <w:pPr>
        <w:pStyle w:val="BodyText"/>
      </w:pPr>
      <w:r>
        <w:t xml:space="preserve">SME Outreach Program (Workshops, Health Checks)</w:t>
      </w:r>
    </w:p>
    <w:p>
      <w:pPr>
        <w:pStyle w:val="BodyText"/>
      </w:pPr>
      <w:r>
        <w:t xml:space="preserve">20%</w:t>
      </w:r>
    </w:p>
    <w:p>
      <w:pPr>
        <w:pStyle w:val="BodyText"/>
      </w:pPr>
      <w:r>
        <w:t xml:space="preserve">Direct acquisition engine for our core market segment.</w:t>
      </w:r>
    </w:p>
    <w:p>
      <w:pPr>
        <w:pStyle w:val="BodyText"/>
      </w:pPr>
      <w:r>
        <w:t xml:space="preserve">Content Creation (Regulatory Guides, Case Studies)</w:t>
      </w:r>
    </w:p>
    <w:p>
      <w:pPr>
        <w:pStyle w:val="BodyText"/>
      </w:pPr>
      <w:r>
        <w:t xml:space="preserve">15%</w:t>
      </w:r>
    </w:p>
    <w:p>
      <w:pPr>
        <w:pStyle w:val="BodyText"/>
      </w:pPr>
      <w:r>
        <w:t xml:space="preserve">Demonstrating Zimbabwe-specific expertise to differentiate from offshore auditors.</w:t>
      </w:r>
    </w:p>
    <w:p>
      <w:pPr>
        <w:pStyle w:val="BodyText"/>
      </w:pPr>
      <w:r>
        <w:t xml:space="preserve">Contingency &amp; Analytics</w:t>
      </w:r>
    </w:p>
    <w:p>
      <w:pPr>
        <w:pStyle w:val="BodyText"/>
      </w:pPr>
      <w:r>
        <w:t xml:space="preserve">5%</w:t>
      </w:r>
    </w:p>
    <w:p>
      <w:pPr>
        <w:pStyle w:val="BodyText"/>
      </w:pPr>
      <w:r>
        <w:t xml:space="preserve">Adapting to market shifts in the volatile Zimbabwean economy.</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 1-3:</w:t>
      </w:r>
      <w:r>
        <w:t xml:space="preserve"> </w:t>
      </w:r>
      <w:r>
        <w:t xml:space="preserve">Establish ZCCI partnership; deploy WhatsApp Business platform; launch Compliance Health Check tool.</w:t>
      </w:r>
    </w:p>
    <w:p>
      <w:pPr>
        <w:numPr>
          <w:ilvl w:val="0"/>
          <w:numId w:val="1006"/>
        </w:numPr>
        <w:pStyle w:val="Compact"/>
      </w:pPr>
      <w:r>
        <w:rPr>
          <w:bCs/>
          <w:b/>
        </w:rPr>
        <w:t xml:space="preserve">Month 4-6:</w:t>
      </w:r>
      <w:r>
        <w:t xml:space="preserve"> </w:t>
      </w:r>
      <w:r>
        <w:t xml:space="preserve">Execute first SME workshop series across Harare suburbs; onboard first 20 SOE clients.</w:t>
      </w:r>
    </w:p>
    <w:p>
      <w:pPr>
        <w:numPr>
          <w:ilvl w:val="0"/>
          <w:numId w:val="1006"/>
        </w:numPr>
        <w:pStyle w:val="Compact"/>
      </w:pPr>
      <w:r>
        <w:rPr>
          <w:bCs/>
          <w:b/>
        </w:rPr>
        <w:t xml:space="preserve">Month 7-9:</w:t>
      </w:r>
      <w:r>
        <w:t xml:space="preserve"> </w:t>
      </w:r>
      <w:r>
        <w:t xml:space="preserve">Partner with two major banks for referral pipeline; publish Zimbabwe-focused regulatory guide.</w:t>
      </w:r>
    </w:p>
    <w:p>
      <w:pPr>
        <w:numPr>
          <w:ilvl w:val="0"/>
          <w:numId w:val="1006"/>
        </w:numPr>
        <w:pStyle w:val="Compact"/>
      </w:pPr>
      <w:r>
        <w:rPr>
          <w:bCs/>
          <w:b/>
        </w:rPr>
        <w:t xml:space="preserve">Month 10-12:</w:t>
      </w:r>
      <w:r>
        <w:t xml:space="preserve"> </w:t>
      </w:r>
      <w:r>
        <w:t xml:space="preserve">Scale to target client acquisition numbers; initiate annual "Harare Financial Governance Summit."</w:t>
      </w:r>
    </w:p>
    <w:bookmarkEnd w:id="29"/>
    <w:bookmarkStart w:id="30" w:name="evaluation-control-mechanisms"/>
    <w:p>
      <w:pPr>
        <w:pStyle w:val="Heading2"/>
      </w:pPr>
      <w:r>
        <w:t xml:space="preserve">Evaluation &amp; Control Mechanisms</w:t>
      </w:r>
    </w:p>
    <w:p>
      <w:pPr>
        <w:pStyle w:val="FirstParagraph"/>
      </w:pPr>
      <w:r>
        <w:t xml:space="preserve">We track success through Zimbabwe-specific KPIs:</w:t>
      </w:r>
    </w:p>
    <w:p>
      <w:pPr>
        <w:numPr>
          <w:ilvl w:val="0"/>
          <w:numId w:val="1007"/>
        </w:numPr>
        <w:pStyle w:val="Compact"/>
      </w:pPr>
      <w:r>
        <w:rPr>
          <w:bCs/>
          <w:b/>
        </w:rPr>
        <w:t xml:space="preserve">Brand Health:</w:t>
      </w:r>
      <w:r>
        <w:t xml:space="preserve"> </w:t>
      </w:r>
      <w:r>
        <w:t xml:space="preserve">Monthly social sentiment analysis of "auditor Harare" searches (target: 75% positive mentions).</w:t>
      </w:r>
    </w:p>
    <w:p>
      <w:pPr>
        <w:numPr>
          <w:ilvl w:val="0"/>
          <w:numId w:val="1007"/>
        </w:numPr>
        <w:pStyle w:val="Compact"/>
      </w:pPr>
      <w:r>
        <w:rPr>
          <w:bCs/>
          <w:b/>
        </w:rPr>
        <w:t xml:space="preserve">Client Acquisition Cost (CAC):</w:t>
      </w:r>
      <w:r>
        <w:t xml:space="preserve"> </w:t>
      </w:r>
      <w:r>
        <w:t xml:space="preserve">Target $1,800/CAC vs. industry average of $2,500 in Zimbabwe.</w:t>
      </w:r>
    </w:p>
    <w:p>
      <w:pPr>
        <w:numPr>
          <w:ilvl w:val="0"/>
          <w:numId w:val="1007"/>
        </w:numPr>
        <w:pStyle w:val="Compact"/>
      </w:pPr>
      <w:r>
        <w:rPr>
          <w:bCs/>
          <w:b/>
        </w:rPr>
        <w:t xml:space="preserve">SME Retention Rate:</w:t>
      </w:r>
      <w:r>
        <w:t xml:space="preserve"> </w:t>
      </w:r>
      <w:r>
        <w:t xml:space="preserve">85%+ after first year via our post-audit coaching program.</w:t>
      </w:r>
    </w:p>
    <w:p>
      <w:pPr>
        <w:numPr>
          <w:ilvl w:val="0"/>
          <w:numId w:val="1007"/>
        </w:numPr>
        <w:pStyle w:val="Compact"/>
      </w:pPr>
      <w:r>
        <w:rPr>
          <w:bCs/>
          <w:b/>
        </w:rPr>
        <w:t xml:space="preserve">Regulatory Impact Score:</w:t>
      </w:r>
      <w:r>
        <w:t xml:space="preserve"> </w:t>
      </w:r>
      <w:r>
        <w:t xml:space="preserve">Measured by reduction in client compliance penalties (tracked through quarterly surveys).</w:t>
      </w:r>
    </w:p>
    <w:bookmarkEnd w:id="30"/>
    <w:bookmarkStart w:id="31" w:name="the-zimbabwe-harare-advantage"/>
    <w:p>
      <w:pPr>
        <w:pStyle w:val="Heading2"/>
      </w:pPr>
      <w:r>
        <w:t xml:space="preserve">The Zimbabwe Harare Advantage</w:t>
      </w:r>
    </w:p>
    <w:p>
      <w:pPr>
        <w:pStyle w:val="FirstParagraph"/>
      </w:pPr>
      <w:r>
        <w:t xml:space="preserve">This Marketing Plan isn't merely about selling audit services—it's about becoming the catalyst for financial trust in Zimbabwe. By embedding ourselves within Harare's business fabric and addressing the unique pain points of a volatile economy, we transform from a service provider into an indispensable partner. Every audit delivered by our firm will carry the promise: "Your financial integrity, secured with Zimbabwean expertise." As businesses in</w:t>
      </w:r>
      <w:r>
        <w:t xml:space="preserve"> </w:t>
      </w:r>
      <w:r>
        <w:rPr>
          <w:bCs/>
          <w:b/>
        </w:rPr>
        <w:t xml:space="preserve">Zimbabwe Harare</w:t>
      </w:r>
      <w:r>
        <w:t xml:space="preserve"> </w:t>
      </w:r>
      <w:r>
        <w:t xml:space="preserve">navigate uncertainty, they won't just hire an</w:t>
      </w:r>
      <w:r>
        <w:t xml:space="preserve"> </w:t>
      </w:r>
      <w:r>
        <w:rPr>
          <w:bCs/>
          <w:b/>
        </w:rPr>
        <w:t xml:space="preserve">Auditor</w:t>
      </w:r>
      <w:r>
        <w:t xml:space="preserve">; they'll gain a strategic ally committed to their growth within Zimbabwe's evolving market. This is how we will redefine professional auditing standards for the next decade of Zimbabwean business.</w:t>
      </w:r>
    </w:p>
    <w:bookmarkEnd w:id="31"/>
    <w:bookmarkStart w:id="32" w:name="Xcd9067f552b2472f4cfc34e28147c066cf44e7e"/>
    <w:p>
      <w:pPr>
        <w:pStyle w:val="Heading2"/>
      </w:pPr>
      <w:r>
        <w:t xml:space="preserve">Conclusion: Building Trust, One Audit at a Time</w:t>
      </w:r>
    </w:p>
    <w:p>
      <w:pPr>
        <w:pStyle w:val="FirstParagraph"/>
      </w:pPr>
      <w:r>
        <w:t xml:space="preserve">In a market where financial transparency remains paramount, our Marketing Plan delivers more than services—it delivers confidence. By focusing exclusively on the needs of Harare businesses through localized strategies, digital innovation, and genuine partnerships, we position our firm as the benchmark for excellence in Zimbabwean auditing. This is not just a business strategy; it's an investment in Zimbabwe's economic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Zimbabwe Harare</dc:title>
  <dc:creator/>
  <dc:language>en</dc:language>
  <cp:keywords/>
  <dcterms:created xsi:type="dcterms:W3CDTF">2026-07-22T22:04:56Z</dcterms:created>
  <dcterms:modified xsi:type="dcterms:W3CDTF">2026-07-22T22:04:56Z</dcterms:modified>
</cp:coreProperties>
</file>

<file path=docProps/custom.xml><?xml version="1.0" encoding="utf-8"?>
<Properties xmlns="http://schemas.openxmlformats.org/officeDocument/2006/custom-properties" xmlns:vt="http://schemas.openxmlformats.org/officeDocument/2006/docPropsVTypes"/>
</file>