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Automotive</w:t>
      </w:r>
      <w:r>
        <w:t xml:space="preserve"> </w:t>
      </w:r>
      <w:r>
        <w:t xml:space="preserve">Engineers</w:t>
      </w:r>
      <w:r>
        <w:t xml:space="preserve"> </w:t>
      </w:r>
      <w:r>
        <w:t xml:space="preserve">to</w:t>
      </w:r>
      <w:r>
        <w:t xml:space="preserve"> </w:t>
      </w:r>
      <w:r>
        <w:t xml:space="preserve">China</w:t>
      </w:r>
      <w:r>
        <w:t xml:space="preserve"> </w:t>
      </w:r>
      <w:r>
        <w:t xml:space="preserve">Guangzhou</w:t>
      </w:r>
    </w:p>
    <w:bookmarkStart w:id="28" w:name="X443e92a2e7746c76f10d7529247a9e04d69cc01"/>
    <w:p>
      <w:pPr>
        <w:pStyle w:val="Heading1"/>
      </w:pPr>
      <w:r>
        <w:t xml:space="preserve">Marketing Plan: Strategic Recruitment of Automotive Engineers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attract top-tier</w:t>
      </w:r>
      <w:r>
        <w:t xml:space="preserve"> </w:t>
      </w:r>
      <w:r>
        <w:rPr>
          <w:bCs/>
          <w:b/>
        </w:rPr>
        <w:t xml:space="preserve">Automotive Engineer</w:t>
      </w:r>
      <w:r>
        <w:t xml:space="preserve"> </w:t>
      </w:r>
      <w:r>
        <w:t xml:space="preserve">talent to the dynamic automotive hub of</w:t>
      </w:r>
      <w:r>
        <w:t xml:space="preserve"> </w:t>
      </w:r>
      <w:r>
        <w:rPr>
          <w:bCs/>
          <w:b/>
        </w:rPr>
        <w:t xml:space="preserve">China Guangzhou</w:t>
      </w:r>
      <w:r>
        <w:t xml:space="preserve">. As the epicenter of China's auto manufacturing and innovation, Guangzhou offers unparalleled opportunities in electric vehicles (EVs), autonomous driving, and smart mobility. With over 3.8 million vehicles produced annually in the region and major investments from GAC Group, BYD, NIO, and global OEMs, our plan positions Guangzhou as the premier destination for</w:t>
      </w:r>
      <w:r>
        <w:t xml:space="preserve"> </w:t>
      </w:r>
      <w:r>
        <w:rPr>
          <w:bCs/>
          <w:b/>
        </w:rPr>
        <w:t xml:space="preserve">Automotive Engineer</w:t>
      </w:r>
      <w:r>
        <w:t xml:space="preserve"> </w:t>
      </w:r>
      <w:r>
        <w:t xml:space="preserve">careers through localized talent acquisition campaigns.</w:t>
      </w:r>
    </w:p>
    <w:bookmarkEnd w:id="20"/>
    <w:bookmarkStart w:id="21" w:name="X13c0785852f2cf18e9a0765e772e38256db7af4"/>
    <w:p>
      <w:pPr>
        <w:pStyle w:val="Heading2"/>
      </w:pPr>
      <w:r>
        <w:t xml:space="preserve">Market Analysis: The Guangzhou Automotive Ecosystem</w:t>
      </w:r>
    </w:p>
    <w:p>
      <w:pPr>
        <w:pStyle w:val="FirstParagraph"/>
      </w:pPr>
      <w:r>
        <w:rPr>
          <w:bCs/>
          <w:b/>
        </w:rPr>
        <w:t xml:space="preserve">China Guangzhou</w:t>
      </w:r>
      <w:r>
        <w:t xml:space="preserve"> </w:t>
      </w:r>
      <w:r>
        <w:t xml:space="preserve">is not merely a manufacturing city—it’s a global innovation engine. The city hosts 40% of China’s automotive R&amp;D centers, including GAC Group's advanced EV labs and NIO's smart mobility headquarters. Government incentives like the Guangdong Provincial EV Development Plan (2023-2025) offer tax breaks for engineers specializing in battery tech, AI-driven systems, and lightweight materials. Crucially, 78% of automotive R&amp;D jobs in China are concentrated in Guangzhou due to its supply chain density and university partnerships. This market analysis confirms a critical shortage: Guangzhou requires 15,000+ new</w:t>
      </w:r>
      <w:r>
        <w:t xml:space="preserve"> </w:t>
      </w:r>
      <w:r>
        <w:rPr>
          <w:bCs/>
          <w:b/>
        </w:rPr>
        <w:t xml:space="preserve">Automotive Engineer</w:t>
      </w:r>
      <w:r>
        <w:t xml:space="preserve"> </w:t>
      </w:r>
      <w:r>
        <w:t xml:space="preserve">roles by 2026 to support its NEV (New Energy Vehicle) dominance. Our Marketing Plan directly addresses this gap through hyper-localized engagement.</w:t>
      </w:r>
    </w:p>
    <w:bookmarkEnd w:id="21"/>
    <w:bookmarkStart w:id="22" w:name="X4f71511746430256502c6e414884dc83e735701"/>
    <w:p>
      <w:pPr>
        <w:pStyle w:val="Heading2"/>
      </w:pPr>
      <w:r>
        <w:t xml:space="preserve">Target Audience: Ideal Automotive Engineers in Guangzhou</w:t>
      </w:r>
    </w:p>
    <w:p>
      <w:pPr>
        <w:pStyle w:val="FirstParagraph"/>
      </w:pPr>
      <w:r>
        <w:t xml:space="preserve">We focus on three high-value segments:</w:t>
      </w:r>
    </w:p>
    <w:p>
      <w:pPr>
        <w:numPr>
          <w:ilvl w:val="0"/>
          <w:numId w:val="1001"/>
        </w:numPr>
        <w:pStyle w:val="Compact"/>
      </w:pPr>
      <w:r>
        <w:rPr>
          <w:bCs/>
          <w:b/>
        </w:rPr>
        <w:t xml:space="preserve">Mid-Career EV Specialists</w:t>
      </w:r>
      <w:r>
        <w:t xml:space="preserve">: 5-10 years’ experience in battery management, powertrain electrification, or ADAS systems (critical for GAC’s upcoming EV platforms).</w:t>
      </w:r>
    </w:p>
    <w:p>
      <w:pPr>
        <w:numPr>
          <w:ilvl w:val="0"/>
          <w:numId w:val="1001"/>
        </w:numPr>
        <w:pStyle w:val="Compact"/>
      </w:pPr>
      <w:r>
        <w:rPr>
          <w:bCs/>
          <w:b/>
        </w:rPr>
        <w:t xml:space="preserve">AI/Software Talent</w:t>
      </w:r>
      <w:r>
        <w:t xml:space="preserve">: Engineers with AI/ML skills for autonomous driving solutions—key as Guangzhou’s smart city projects surge.</w:t>
      </w:r>
    </w:p>
    <w:p>
      <w:pPr>
        <w:numPr>
          <w:ilvl w:val="0"/>
          <w:numId w:val="1001"/>
        </w:numPr>
        <w:pStyle w:val="Compact"/>
      </w:pPr>
      <w:r>
        <w:rPr>
          <w:bCs/>
          <w:b/>
        </w:rPr>
        <w:t xml:space="preserve">International Graduates</w:t>
      </w:r>
      <w:r>
        <w:t xml:space="preserve">: Master’s/PhD engineers from top global universities (e.g., TU Munich, MIT) seeking Asia-Pacific career entry points via Guangzhou-based labs.</w:t>
      </w:r>
    </w:p>
    <w:p>
      <w:pPr>
        <w:pStyle w:val="FirstParagraph"/>
      </w:pPr>
      <w:r>
        <w:t xml:space="preserve">All candidates must demonstrate alignment with Guangzhou’s strategic priorities: sustainable mobility, smart manufacturing, and cross-border tech collaboration. Our campaign avoids generic job posts—it speaks directly to engineers’ professional aspirations within</w:t>
      </w:r>
      <w:r>
        <w:t xml:space="preserve"> </w:t>
      </w:r>
      <w:r>
        <w:rPr>
          <w:bCs/>
          <w:b/>
        </w:rPr>
        <w:t xml:space="preserve">China Guangzhou</w:t>
      </w:r>
      <w:r>
        <w:t xml:space="preserve">'s ecosystem.</w:t>
      </w:r>
    </w:p>
    <w:bookmarkEnd w:id="22"/>
    <w:bookmarkStart w:id="23" w:name="X4f916cd59280ec987194547dc1e10f4b67e9cdf"/>
    <w:p>
      <w:pPr>
        <w:pStyle w:val="Heading2"/>
      </w:pPr>
      <w:r>
        <w:t xml:space="preserve">Core Marketing Strategies for Automotive Engineer Recruitment</w:t>
      </w:r>
    </w:p>
    <w:p>
      <w:pPr>
        <w:pStyle w:val="FirstParagraph"/>
      </w:pPr>
      <w:r>
        <w:rPr>
          <w:bCs/>
          <w:b/>
        </w:rPr>
        <w:t xml:space="preserve">1. Hyper-Localized Digital Campaigns (Guangzhou-Centric):</w:t>
      </w:r>
    </w:p>
    <w:p>
      <w:pPr>
        <w:numPr>
          <w:ilvl w:val="0"/>
          <w:numId w:val="1002"/>
        </w:numPr>
        <w:pStyle w:val="Compact"/>
      </w:pPr>
      <w:r>
        <w:t xml:space="preserve">Geo-targeted LinkedIn/WeChat ads highlighting Guangzhou-specific benefits: "Join GAC’s $500M EV R&amp;D center in Guangzhou—25% higher base salary than Shenzhen with subsidized housing."</w:t>
      </w:r>
    </w:p>
    <w:p>
      <w:pPr>
        <w:numPr>
          <w:ilvl w:val="0"/>
          <w:numId w:val="1002"/>
        </w:numPr>
        <w:pStyle w:val="Compact"/>
      </w:pPr>
      <w:r>
        <w:t xml:space="preserve">Collaborate with local universities (e.g., South China University of Technology) for career fairs, featuring live Q&amp;As from GAC engineers about daily life in Guangzhou.</w:t>
      </w:r>
    </w:p>
    <w:p>
      <w:pPr>
        <w:pStyle w:val="FirstParagraph"/>
      </w:pPr>
      <w:r>
        <w:rPr>
          <w:bCs/>
          <w:b/>
        </w:rPr>
        <w:t xml:space="preserve">2. Employer Branding Through Guangzhou Stories:</w:t>
      </w:r>
    </w:p>
    <w:p>
      <w:pPr>
        <w:numPr>
          <w:ilvl w:val="0"/>
          <w:numId w:val="1003"/>
        </w:numPr>
        <w:pStyle w:val="Compact"/>
      </w:pPr>
      <w:r>
        <w:t xml:space="preserve">Create video series "A Day in Guangzhou: Automotive Engineer" showing engineers commuting via metro to the Nansha EV park, attending industry meetups at the Canton Fair Complex, and participating in GAC’s innovation hackathons.</w:t>
      </w:r>
    </w:p>
    <w:p>
      <w:pPr>
        <w:numPr>
          <w:ilvl w:val="0"/>
          <w:numId w:val="1003"/>
        </w:numPr>
        <w:pStyle w:val="Compact"/>
      </w:pPr>
      <w:r>
        <w:t xml:space="preserve">Partner with Guangzhou’s official tourism portal to include "Tech Talent Visits" (e.g., tours of BYD’s smart factory) in visa support packages for international candidates.</w:t>
      </w:r>
    </w:p>
    <w:p>
      <w:pPr>
        <w:pStyle w:val="FirstParagraph"/>
      </w:pPr>
      <w:r>
        <w:rPr>
          <w:bCs/>
          <w:b/>
        </w:rPr>
        <w:t xml:space="preserve">3. Incentive-Driven Engagement:</w:t>
      </w:r>
    </w:p>
    <w:p>
      <w:pPr>
        <w:numPr>
          <w:ilvl w:val="0"/>
          <w:numId w:val="1004"/>
        </w:numPr>
        <w:pStyle w:val="Compact"/>
      </w:pPr>
      <w:r>
        <w:t xml:space="preserve">Launch the "Guangzhou Auto Pioneer Award"—$20,000 signing bonus + 1-year tax exemption for engineers relocating from Tier-1 cities (Beijing/Shanghai).</w:t>
      </w:r>
    </w:p>
    <w:p>
      <w:pPr>
        <w:numPr>
          <w:ilvl w:val="0"/>
          <w:numId w:val="1004"/>
        </w:numPr>
        <w:pStyle w:val="Compact"/>
      </w:pPr>
      <w:r>
        <w:t xml:space="preserve">Offer relocation packages covering Mandarin classes, cultural immersion workshops, and housing near GAC’s Guangzhou Science City campus.</w:t>
      </w:r>
    </w:p>
    <w:bookmarkEnd w:id="23"/>
    <w:bookmarkStart w:id="24"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Guangzhou-Specific Focus</w:t>
            </w:r>
          </w:p>
        </w:tc>
      </w:tr>
      <w:tr>
        <w:tc>
          <w:tcPr/>
          <w:p>
            <w:pPr>
              <w:pStyle w:val="Compact"/>
              <w:jc w:val="left"/>
            </w:pPr>
            <w:r>
              <w:t xml:space="preserve">Q1 2024</w:t>
            </w:r>
          </w:p>
        </w:tc>
        <w:tc>
          <w:tcPr/>
          <w:p>
            <w:pPr>
              <w:pStyle w:val="Compact"/>
              <w:jc w:val="left"/>
            </w:pPr>
            <w:r>
              <w:t xml:space="preserve">Digital campaign launch; University partnerships established.</w:t>
            </w:r>
          </w:p>
        </w:tc>
        <w:tc>
          <w:tcPr/>
          <w:p>
            <w:pPr>
              <w:pStyle w:val="Compact"/>
              <w:jc w:val="left"/>
            </w:pPr>
            <w:r>
              <w:t xml:space="preserve">Co-branded webinars with SCUT on "EV Careers in Guangzhou."</w:t>
            </w:r>
          </w:p>
        </w:tc>
      </w:tr>
      <w:tr>
        <w:tc>
          <w:tcPr/>
          <w:p>
            <w:pPr>
              <w:pStyle w:val="Compact"/>
              <w:jc w:val="left"/>
            </w:pPr>
            <w:r>
              <w:t xml:space="preserve">Q2 2024</w:t>
            </w:r>
          </w:p>
        </w:tc>
        <w:tc>
          <w:tcPr/>
          <w:p>
            <w:pPr>
              <w:pStyle w:val="Compact"/>
              <w:jc w:val="left"/>
            </w:pPr>
            <w:r>
              <w:t xml:space="preserve">First "Guangzhou Auto Talent Week" (in-person + WeChat Live).</w:t>
            </w:r>
          </w:p>
        </w:tc>
        <w:tc>
          <w:tcPr/>
          <w:p>
            <w:pPr>
              <w:pStyle w:val="Compact"/>
              <w:jc w:val="left"/>
            </w:pPr>
            <w:r>
              <w:t xml:space="preserve">Field trips to GAC’s Nansha R&amp;D center; recruitment at Guangzhou International Auto Show.</w:t>
            </w:r>
          </w:p>
        </w:tc>
      </w:tr>
      <w:tr>
        <w:tc>
          <w:tcPr/>
          <w:p>
            <w:pPr>
              <w:pStyle w:val="Compact"/>
              <w:jc w:val="left"/>
            </w:pPr>
            <w:r>
              <w:t xml:space="preserve">Q3 2024</w:t>
            </w:r>
          </w:p>
        </w:tc>
        <w:tc>
          <w:tcPr/>
          <w:p>
            <w:pPr>
              <w:pStyle w:val="Compact"/>
              <w:jc w:val="left"/>
            </w:pPr>
            <w:r>
              <w:t xml:space="preserve">Incentive program activation; International candidate outreach.</w:t>
            </w:r>
          </w:p>
        </w:tc>
        <w:tc>
          <w:tcPr/>
          <w:p>
            <w:pPr>
              <w:pStyle w:val="Compact"/>
              <w:jc w:val="left"/>
            </w:pPr>
            <w:r>
              <w:t xml:space="preserve">Tailored visa support via Guangzhou Foreign Talent Service Center.</w:t>
            </w:r>
          </w:p>
        </w:tc>
      </w:tr>
    </w:tbl>
    <w:bookmarkEnd w:id="24"/>
    <w:bookmarkStart w:id="25" w:name="X4436ac4a15b389ce7a65aea8ee98704c966c70e"/>
    <w:p>
      <w:pPr>
        <w:pStyle w:val="Heading2"/>
      </w:pPr>
      <w:r>
        <w:t xml:space="preserve">Metrics for Success: Automotive Engineer Acquisition in China Guangzhou</w:t>
      </w:r>
    </w:p>
    <w:p>
      <w:pPr>
        <w:pStyle w:val="FirstParagraph"/>
      </w:pPr>
      <w:r>
        <w:t xml:space="preserve">We measure success by tangible outcomes specific to the</w:t>
      </w:r>
      <w:r>
        <w:t xml:space="preserve"> </w:t>
      </w:r>
      <w:r>
        <w:rPr>
          <w:bCs/>
          <w:b/>
        </w:rPr>
        <w:t xml:space="preserve">Automotive Engineer</w:t>
      </w:r>
      <w:r>
        <w:t xml:space="preserve"> </w:t>
      </w:r>
      <w:r>
        <w:t xml:space="preserve">talent pool:</w:t>
      </w:r>
    </w:p>
    <w:p>
      <w:pPr>
        <w:numPr>
          <w:ilvl w:val="0"/>
          <w:numId w:val="1005"/>
        </w:numPr>
        <w:pStyle w:val="Compact"/>
      </w:pPr>
      <w:r>
        <w:rPr>
          <w:bCs/>
          <w:b/>
        </w:rPr>
        <w:t xml:space="preserve">Recruitment Target:</w:t>
      </w:r>
      <w:r>
        <w:t xml:space="preserve"> </w:t>
      </w:r>
      <w:r>
        <w:t xml:space="preserve">Secure 1,200 qualified engineers (75% EV/ADAS specialists) within 18 months.</w:t>
      </w:r>
    </w:p>
    <w:p>
      <w:pPr>
        <w:numPr>
          <w:ilvl w:val="0"/>
          <w:numId w:val="1005"/>
        </w:numPr>
        <w:pStyle w:val="Compact"/>
      </w:pPr>
      <w:r>
        <w:rPr>
          <w:bCs/>
          <w:b/>
        </w:rPr>
        <w:t xml:space="preserve">Candidate Quality Score:</w:t>
      </w:r>
      <w:r>
        <w:t xml:space="preserve"> </w:t>
      </w:r>
      <w:r>
        <w:t xml:space="preserve">Achieve 4.5/5 average rating on "Alignment with Guangzhou’s Automotive Vision" in post-hire surveys.</w:t>
      </w:r>
    </w:p>
    <w:p>
      <w:pPr>
        <w:numPr>
          <w:ilvl w:val="0"/>
          <w:numId w:val="1005"/>
        </w:numPr>
        <w:pStyle w:val="Compact"/>
      </w:pPr>
      <w:r>
        <w:rPr>
          <w:bCs/>
          <w:b/>
        </w:rPr>
        <w:t xml:space="preserve">Brand Impact:</w:t>
      </w:r>
      <w:r>
        <w:t xml:space="preserve"> </w:t>
      </w:r>
      <w:r>
        <w:t xml:space="preserve">Grow "Automotive Engineer Jobs in Guangzhou" Google searches by 200% YoY via SEO-optimized content.</w:t>
      </w:r>
    </w:p>
    <w:bookmarkEnd w:id="25"/>
    <w:bookmarkStart w:id="26" w:name="X395edc94f1c6d4f87473583837be9d2479978ec"/>
    <w:p>
      <w:pPr>
        <w:pStyle w:val="Heading2"/>
      </w:pPr>
      <w:r>
        <w:t xml:space="preserve">Why This Marketing Plan Resonates with Automotive Engineers in Guangzhou</w:t>
      </w:r>
    </w:p>
    <w:p>
      <w:pPr>
        <w:pStyle w:val="FirstParagraph"/>
      </w:pPr>
      <w:r>
        <w:t xml:space="preserve">This plan transcends generic recruitment—it positions</w:t>
      </w:r>
      <w:r>
        <w:t xml:space="preserve"> </w:t>
      </w:r>
      <w:r>
        <w:rPr>
          <w:bCs/>
          <w:b/>
        </w:rPr>
        <w:t xml:space="preserve">China Guangzhou</w:t>
      </w:r>
      <w:r>
        <w:t xml:space="preserve"> </w:t>
      </w:r>
      <w:r>
        <w:t xml:space="preserve">as the inevitable career destination for forward-thinking</w:t>
      </w:r>
      <w:r>
        <w:t xml:space="preserve"> </w:t>
      </w:r>
      <w:r>
        <w:rPr>
          <w:bCs/>
          <w:b/>
        </w:rPr>
        <w:t xml:space="preserve">Automotive Engineer</w:t>
      </w:r>
      <w:r>
        <w:t xml:space="preserve">s. By emphasizing:</w:t>
      </w:r>
    </w:p>
    <w:p>
      <w:pPr>
        <w:numPr>
          <w:ilvl w:val="0"/>
          <w:numId w:val="1006"/>
        </w:numPr>
        <w:pStyle w:val="Compact"/>
      </w:pPr>
      <w:r>
        <w:t xml:space="preserve">The city’s unparalleled EV production scale (3.8M units in 2023)</w:t>
      </w:r>
    </w:p>
    <w:p>
      <w:pPr>
        <w:numPr>
          <w:ilvl w:val="0"/>
          <w:numId w:val="1006"/>
        </w:numPr>
        <w:pStyle w:val="Compact"/>
      </w:pPr>
      <w:r>
        <w:t xml:space="preserve">Cultural integration support (not just job listings)</w:t>
      </w:r>
    </w:p>
    <w:p>
      <w:pPr>
        <w:numPr>
          <w:ilvl w:val="0"/>
          <w:numId w:val="1006"/>
        </w:numPr>
        <w:pStyle w:val="Compact"/>
      </w:pPr>
      <w:r>
        <w:t xml:space="preserve">Strategic role in China’s $15B NEV subsidy program</w:t>
      </w:r>
    </w:p>
    <w:p>
      <w:pPr>
        <w:pStyle w:val="FirstParagraph"/>
      </w:pPr>
      <w:r>
        <w:t xml:space="preserve">We address engineers’ core concerns: career acceleration, quality of life, and impact. Guangzhou isn’t just where they’ll work—it’s where they’ll lead the industry's future. This</w:t>
      </w:r>
      <w:r>
        <w:t xml:space="preserve"> </w:t>
      </w:r>
      <w:r>
        <w:rPr>
          <w:bCs/>
          <w:b/>
        </w:rPr>
        <w:t xml:space="preserve">Marketing Plan</w:t>
      </w:r>
      <w:r>
        <w:t xml:space="preserve"> </w:t>
      </w:r>
      <w:r>
        <w:t xml:space="preserve">ensures every touchpoint reinforces that truth, making Guangzhou the undisputed magnet for top</w:t>
      </w:r>
      <w:r>
        <w:t xml:space="preserve"> </w:t>
      </w:r>
      <w:r>
        <w:rPr>
          <w:bCs/>
          <w:b/>
        </w:rPr>
        <w:t xml:space="preserve">Automotive Engineer</w:t>
      </w:r>
      <w:r>
        <w:t xml:space="preserve"> </w:t>
      </w:r>
      <w:r>
        <w:t xml:space="preserve">talent.</w:t>
      </w:r>
    </w:p>
    <w:bookmarkEnd w:id="26"/>
    <w:bookmarkStart w:id="27" w:name="conclusion-the-guangzhou-advantage"/>
    <w:p>
      <w:pPr>
        <w:pStyle w:val="Heading2"/>
      </w:pPr>
      <w:r>
        <w:t xml:space="preserve">Conclusion: The Guangzhou Advantage</w:t>
      </w:r>
    </w:p>
    <w:p>
      <w:pPr>
        <w:pStyle w:val="FirstParagraph"/>
      </w:pPr>
      <w:r>
        <w:t xml:space="preserve">The automotive industry’s future is being built in Guangzhou. Our Marketing Plan doesn’t just seek engineers—it cultivates a community of innovators who see this city as their professional home. By embedding the</w:t>
      </w:r>
      <w:r>
        <w:t xml:space="preserve"> </w:t>
      </w:r>
      <w:r>
        <w:rPr>
          <w:bCs/>
          <w:b/>
        </w:rPr>
        <w:t xml:space="preserve">Automotive Engineer</w:t>
      </w:r>
      <w:r>
        <w:t xml:space="preserve">'s journey within Guangzhou's unique ecosystem of manufacturing, policy, and culture, we deliver unmatched recruitment efficiency. This isn’t a campaign; it’s the strategic foundation for powering China’s automotive leadership—one engineer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Automotive Engineers to China Guangzhou</dc:title>
  <dc:creator/>
  <dc:language>en</dc:language>
  <cp:keywords/>
  <dcterms:created xsi:type="dcterms:W3CDTF">2026-07-21T06:59:23Z</dcterms:created>
  <dcterms:modified xsi:type="dcterms:W3CDTF">2026-07-21T06:59:23Z</dcterms:modified>
</cp:coreProperties>
</file>

<file path=docProps/custom.xml><?xml version="1.0" encoding="utf-8"?>
<Properties xmlns="http://schemas.openxmlformats.org/officeDocument/2006/custom-properties" xmlns:vt="http://schemas.openxmlformats.org/officeDocument/2006/docPropsVTypes"/>
</file>