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Automotive</w:t>
      </w:r>
      <w:r>
        <w:t xml:space="preserve"> </w:t>
      </w:r>
      <w:r>
        <w:t xml:space="preserve">Engineers</w:t>
      </w:r>
      <w:r>
        <w:t xml:space="preserve"> </w:t>
      </w:r>
      <w:r>
        <w:t xml:space="preserve">in</w:t>
      </w:r>
      <w:r>
        <w:t xml:space="preserve"> </w:t>
      </w:r>
      <w:r>
        <w:t xml:space="preserve">India</w:t>
      </w:r>
      <w:r>
        <w:t xml:space="preserve"> </w:t>
      </w:r>
      <w:r>
        <w:t xml:space="preserve">New</w:t>
      </w:r>
      <w:r>
        <w:t xml:space="preserve"> </w:t>
      </w:r>
      <w:r>
        <w:t xml:space="preserve">Delhi</w:t>
      </w:r>
    </w:p>
    <w:bookmarkStart w:id="31" w:name="Xfe1c267513e26a863ae2074cbeca35042f765d3"/>
    <w:p>
      <w:pPr>
        <w:pStyle w:val="Heading1"/>
      </w:pPr>
      <w:r>
        <w:t xml:space="preserve">Comprehensive Marketing Plan for Recruiting Elite Automotive Engineers in India New Delhi</w:t>
      </w:r>
    </w:p>
    <w:bookmarkStart w:id="20" w:name="executive-summary"/>
    <w:p>
      <w:pPr>
        <w:pStyle w:val="Heading2"/>
      </w:pPr>
      <w:r>
        <w:t xml:space="preserve">Executive Summary</w:t>
      </w:r>
    </w:p>
    <w:p>
      <w:pPr>
        <w:pStyle w:val="FirstParagraph"/>
      </w:pPr>
      <w:r>
        <w:t xml:space="preserve">This strategic marketing plan outlines a targeted approach to attract and secure top-tier Automotive Engineer talent for the burgeoning automotive sector in India, with a specific focus on New Delhi. As India's capital and a pivotal hub for automotive innovation, New Delhi offers unparalleled access to government initiatives, engineering talent pools, and manufacturing clusters. This Marketing Plan positions the recruitment of skilled Automotive Engineers as critical to driving growth in EV development, smart mobility solutions, and sustainable manufacturing within the NCR region.</w:t>
      </w:r>
    </w:p>
    <w:bookmarkEnd w:id="20"/>
    <w:bookmarkStart w:id="21" w:name="X53604a0d789cf0ba42272c92c960a896dbe6cf0"/>
    <w:p>
      <w:pPr>
        <w:pStyle w:val="Heading2"/>
      </w:pPr>
      <w:r>
        <w:t xml:space="preserve">Market Analysis: The India New Delhi Automotive Landscape</w:t>
      </w:r>
    </w:p>
    <w:p>
      <w:pPr>
        <w:pStyle w:val="FirstParagraph"/>
      </w:pPr>
      <w:r>
        <w:t xml:space="preserve">India's automotive industry is undergoing a transformative shift, with New Delhi at the epicenter of policy-driven innovation. Government schemes like FAME II (Faster Adoption and Manufacturing of Electric Vehicles) and the National Mission on Transformative Mobility have positioned India as a global EV leader. New Delhi, home to major OEMs (Maruti Suzuki, Hyundai), Tier-1 suppliers (Bosch, Continental), and R&amp;D centers for global players, faces a critical talent gap. According to SIAM reports, the demand for Automotive Engineers specializing in EV powertrains and ADAS has surged by 35% in NCR since 2022. However, supply lags due to concentrated talent in Bangalore and Pune. This creates a strategic opportunity: New Delhi’s unique ecosystem—combining policy influence, infrastructure (Noida Industrial Corridor), and premier engineering institutions (IITs, DTU)—offers the ideal environment to attract engineers seeking impactful careers in India's mobility revolution.</w:t>
      </w:r>
    </w:p>
    <w:bookmarkEnd w:id="21"/>
    <w:bookmarkStart w:id="22" w:name="Xc92a9e27a5072c1d1173568a27bbc9efff5cf19"/>
    <w:p>
      <w:pPr>
        <w:pStyle w:val="Heading2"/>
      </w:pPr>
      <w:r>
        <w:t xml:space="preserve">Target Audience: The Ideal Automotive Engineer Profile</w:t>
      </w:r>
    </w:p>
    <w:p>
      <w:pPr>
        <w:pStyle w:val="FirstParagraph"/>
      </w:pPr>
      <w:r>
        <w:t xml:space="preserve">The primary target is mid-career to senior Automotive Engineers (5-10 years experience) with expertise in:</w:t>
      </w:r>
      <w:r>
        <w:t xml:space="preserve"> </w:t>
      </w:r>
      <w:r>
        <w:t xml:space="preserve">• Electric Vehicle Battery Systems &amp; Thermal Management</w:t>
      </w:r>
      <w:r>
        <w:t xml:space="preserve"> </w:t>
      </w:r>
      <w:r>
        <w:t xml:space="preserve">• Autonomous Driving Software &amp; Sensor Integration (ADAS)</w:t>
      </w:r>
      <w:r>
        <w:t xml:space="preserve"> </w:t>
      </w:r>
      <w:r>
        <w:t xml:space="preserve">• Lightweight Materials &amp; Sustainable Manufacturing</w:t>
      </w:r>
      <w:r>
        <w:t xml:space="preserve"> </w:t>
      </w:r>
      <w:r>
        <w:t xml:space="preserve">• Connected Vehicle Technology (V2X, IoT)</w:t>
      </w:r>
    </w:p>
    <w:p>
      <w:pPr>
        <w:pStyle w:val="BodyText"/>
      </w:pPr>
      <w:r>
        <w:t xml:space="preserve">These professionals are primarily based in Tier-1 cities but are increasingly seeking roles with greater policy impact and urban innovation opportunities. They prioritize:</w:t>
      </w:r>
      <w:r>
        <w:t xml:space="preserve"> </w:t>
      </w:r>
      <w:r>
        <w:t xml:space="preserve">• Strategic alignment with India's EV transition goals</w:t>
      </w:r>
      <w:r>
        <w:t xml:space="preserve"> </w:t>
      </w:r>
      <w:r>
        <w:t xml:space="preserve">• Access to cutting-edge R&amp;D facilities in New Delhi/NCR</w:t>
      </w:r>
      <w:r>
        <w:t xml:space="preserve"> </w:t>
      </w:r>
      <w:r>
        <w:t xml:space="preserve">• Competitive compensation including location-specific allowances</w:t>
      </w:r>
      <w:r>
        <w:t xml:space="preserve"> </w:t>
      </w:r>
      <w:r>
        <w:t xml:space="preserve">• Career growth tied to national mobility initiatives</w:t>
      </w:r>
    </w:p>
    <w:bookmarkEnd w:id="22"/>
    <w:bookmarkStart w:id="26" w:name="X7b8be1aceca25f97d92f31a2810d54db016af6e"/>
    <w:p>
      <w:pPr>
        <w:pStyle w:val="Heading2"/>
      </w:pPr>
      <w:r>
        <w:t xml:space="preserve">Core Marketing Strategy: Positioning the Automotive Engineer Role</w:t>
      </w:r>
    </w:p>
    <w:p>
      <w:pPr>
        <w:pStyle w:val="FirstParagraph"/>
      </w:pPr>
      <w:r>
        <w:t xml:space="preserve">This Marketing Plan reframes the Automotive Engineer position as a catalyst for India's mobility future, not just an engineering role. Key pillars include:</w:t>
      </w:r>
    </w:p>
    <w:bookmarkStart w:id="23" w:name="Xca54d5d1ccfcf737122076f6ece6c44d3dda97b"/>
    <w:p>
      <w:pPr>
        <w:pStyle w:val="Heading3"/>
      </w:pPr>
      <w:r>
        <w:t xml:space="preserve">1. Leveraging New Delhi’s Strategic Significance</w:t>
      </w:r>
    </w:p>
    <w:p>
      <w:pPr>
        <w:pStyle w:val="FirstParagraph"/>
      </w:pPr>
      <w:r>
        <w:t xml:space="preserve">All messaging emphasizes how joining this role directly contributes to New Delhi’s vision as India's automotive innovation capital. Campaigns will highlight proximity to:</w:t>
      </w:r>
      <w:r>
        <w:t xml:space="preserve"> </w:t>
      </w:r>
      <w:r>
        <w:t xml:space="preserve">• The Automotive Research Association of India (ARAI) headquarters</w:t>
      </w:r>
      <w:r>
        <w:t xml:space="preserve"> </w:t>
      </w:r>
      <w:r>
        <w:t xml:space="preserve">• Government bodies like MoRTH (Ministry of Road Transport and Highways)</w:t>
      </w:r>
      <w:r>
        <w:t xml:space="preserve"> </w:t>
      </w:r>
      <w:r>
        <w:t xml:space="preserve">• Collaborations with IIT Delhi and IIIT-Delhi on AI-driven mobility projects</w:t>
      </w:r>
    </w:p>
    <w:bookmarkEnd w:id="23"/>
    <w:bookmarkStart w:id="24" w:name="X84d137b8195f809374e391fd36ec245f4d178bb"/>
    <w:p>
      <w:pPr>
        <w:pStyle w:val="Heading3"/>
      </w:pPr>
      <w:r>
        <w:t xml:space="preserve">2. Tailored Employer Branding for Delhi Talent</w:t>
      </w:r>
    </w:p>
    <w:p>
      <w:pPr>
        <w:pStyle w:val="FirstParagraph"/>
      </w:pPr>
      <w:r>
        <w:t xml:space="preserve">We develop a dedicated "New Delhi Mobility Innovator" campaign using:</w:t>
      </w:r>
      <w:r>
        <w:t xml:space="preserve"> </w:t>
      </w:r>
      <w:r>
        <w:t xml:space="preserve">• Video testimonials from current Automotive Engineers in NCR discussing impactful projects (e.g., "Developing FAME II-compliant EVs for Indian roads")</w:t>
      </w:r>
      <w:r>
        <w:t xml:space="preserve"> </w:t>
      </w:r>
      <w:r>
        <w:t xml:space="preserve">• Social media content showcasing Delhi’s automotive infrastructure: visits to manufacturing plants in Faridabad, tech hubs in Gurgaon</w:t>
      </w:r>
      <w:r>
        <w:t xml:space="preserve"> </w:t>
      </w:r>
      <w:r>
        <w:t xml:space="preserve">• Localized job ads featuring Delhi landmarks (Qutub Minar, India Gate) as backdrops with phrases like "Design the Future of Mobility from New Delhi"</w:t>
      </w:r>
    </w:p>
    <w:bookmarkEnd w:id="24"/>
    <w:bookmarkStart w:id="25" w:name="hyper-local-recruitment-channels"/>
    <w:p>
      <w:pPr>
        <w:pStyle w:val="Heading3"/>
      </w:pPr>
      <w:r>
        <w:t xml:space="preserve">3. Hyper-Local Recruitment Channels</w:t>
      </w:r>
    </w:p>
    <w:p>
      <w:pPr>
        <w:pStyle w:val="FirstParagraph"/>
      </w:pPr>
      <w:r>
        <w:t xml:space="preserve">Priority channels for India New Delhi:</w:t>
      </w:r>
      <w:r>
        <w:t xml:space="preserve"> </w:t>
      </w:r>
      <w:r>
        <w:t xml:space="preserve">• **Campus Drives**: Partnerships with IIT Delhi, DTU, and Vellore Institute of Technology (VIT) campuses in NCR.</w:t>
      </w:r>
      <w:r>
        <w:t xml:space="preserve"> </w:t>
      </w:r>
      <w:r>
        <w:t xml:space="preserve">• **Professional Networks**: LinkedIn targeting engineers in "Automotive Engineers of Delhi" groups; collaborations with SAE International India chapter events.</w:t>
      </w:r>
      <w:r>
        <w:t xml:space="preserve"> </w:t>
      </w:r>
      <w:r>
        <w:t xml:space="preserve">• **Government-Tied Platforms**: Listing roles on Skill India portal and Niti Aayog mobility forums.</w:t>
      </w:r>
      <w:r>
        <w:t xml:space="preserve"> </w:t>
      </w:r>
      <w:r>
        <w:t xml:space="preserve">• **Local Media**: Advertisements in The Economic Times (Delhi edition), Hindustan Times’ career section, and radio ads on All India Radio Delhi.</w:t>
      </w:r>
    </w:p>
    <w:bookmarkEnd w:id="25"/>
    <w:bookmarkEnd w:id="26"/>
    <w:bookmarkStart w:id="27" w:name="X615372916f42a59b3e2ec7a2a422e4cbfb2dd46"/>
    <w:p>
      <w:pPr>
        <w:pStyle w:val="Heading2"/>
      </w:pPr>
      <w:r>
        <w:t xml:space="preserve">Implementation Timeline &amp; Budget Allocation</w:t>
      </w:r>
    </w:p>
    <w:p>
      <w:pPr>
        <w:pStyle w:val="FirstParagraph"/>
      </w:pPr>
      <w:r>
        <w:rPr>
          <w:bCs/>
          <w:b/>
        </w:rPr>
        <w:t xml:space="preserve">Months 1-2: Foundation</w:t>
      </w:r>
      <w:r>
        <w:t xml:space="preserve"> </w:t>
      </w:r>
      <w:r>
        <w:t xml:space="preserve">• Finalize partnerships with IIT Delhi &amp; SAE India (Budget: 30%)</w:t>
      </w:r>
      <w:r>
        <w:t xml:space="preserve"> </w:t>
      </w:r>
      <w:r>
        <w:t xml:space="preserve">• Develop "Delhi Mobility Innovator" content hub (videos, blogs on EV challenges specific to Indian roads)</w:t>
      </w:r>
    </w:p>
    <w:p>
      <w:pPr>
        <w:pStyle w:val="BodyText"/>
      </w:pPr>
      <w:r>
        <w:rPr>
          <w:bCs/>
          <w:b/>
        </w:rPr>
        <w:t xml:space="preserve">Months 3-5: Active Campaign</w:t>
      </w:r>
      <w:r>
        <w:t xml:space="preserve"> </w:t>
      </w:r>
      <w:r>
        <w:t xml:space="preserve">• Campus drives at 4 premier Delhi colleges (Budget: 25%)</w:t>
      </w:r>
      <w:r>
        <w:t xml:space="preserve"> </w:t>
      </w:r>
      <w:r>
        <w:t xml:space="preserve">• LinkedIn campaign targeting engineers in NCR with location-based job alerts (Budget: 20%)</w:t>
      </w:r>
      <w:r>
        <w:t xml:space="preserve"> </w:t>
      </w:r>
      <w:r>
        <w:t xml:space="preserve">• Participation in Delhi Auto Expo networking events as recruitment booth</w:t>
      </w:r>
    </w:p>
    <w:p>
      <w:pPr>
        <w:pStyle w:val="BodyText"/>
      </w:pPr>
      <w:r>
        <w:rPr>
          <w:bCs/>
          <w:b/>
        </w:rPr>
        <w:t xml:space="preserve">Months 6-12: Retention &amp; Referral</w:t>
      </w:r>
      <w:r>
        <w:t xml:space="preserve"> </w:t>
      </w:r>
      <w:r>
        <w:t xml:space="preserve">• Launch "Delhi Engineering Ambassador" program for current Automotive Engineers to refer peers</w:t>
      </w:r>
      <w:r>
        <w:t xml:space="preserve"> </w:t>
      </w:r>
      <w:r>
        <w:t xml:space="preserve">• Host quarterly "New Delhi Mobility Roundtables" with industry leaders (Budget: 15%)</w:t>
      </w:r>
    </w:p>
    <w:bookmarkEnd w:id="27"/>
    <w:bookmarkStart w:id="28" w:name="key-performance-indicators-kpis"/>
    <w:p>
      <w:pPr>
        <w:pStyle w:val="Heading2"/>
      </w:pPr>
      <w:r>
        <w:t xml:space="preserve">Key Performance Indicators (KPIs)</w:t>
      </w:r>
    </w:p>
    <w:p>
      <w:pPr>
        <w:numPr>
          <w:ilvl w:val="0"/>
          <w:numId w:val="1001"/>
        </w:numPr>
        <w:pStyle w:val="Compact"/>
      </w:pPr>
      <w:r>
        <w:rPr>
          <w:bCs/>
          <w:b/>
        </w:rPr>
        <w:t xml:space="preserve">Quality of Hire:</w:t>
      </w:r>
      <w:r>
        <w:t xml:space="preserve"> </w:t>
      </w:r>
      <w:r>
        <w:t xml:space="preserve">90% of recruited Automotive Engineers to have ≥3 years in EV/ADAS projects within 6 months.</w:t>
      </w:r>
    </w:p>
    <w:p>
      <w:pPr>
        <w:numPr>
          <w:ilvl w:val="0"/>
          <w:numId w:val="1001"/>
        </w:numPr>
        <w:pStyle w:val="Compact"/>
      </w:pPr>
      <w:r>
        <w:rPr>
          <w:bCs/>
          <w:b/>
        </w:rPr>
        <w:t xml:space="preserve">Time-to-Fill:</w:t>
      </w:r>
      <w:r>
        <w:t xml:space="preserve"> </w:t>
      </w:r>
      <w:r>
        <w:t xml:space="preserve">Reduce from current 75 days to ≤45 days for Automotive Engineer roles in New Delhi.</w:t>
      </w:r>
    </w:p>
    <w:p>
      <w:pPr>
        <w:numPr>
          <w:ilvl w:val="0"/>
          <w:numId w:val="1001"/>
        </w:numPr>
        <w:pStyle w:val="Compact"/>
      </w:pPr>
      <w:r>
        <w:rPr>
          <w:bCs/>
          <w:b/>
        </w:rPr>
        <w:t xml:space="preserve">Talent Pipeline Growth:</w:t>
      </w:r>
      <w:r>
        <w:t xml:space="preserve"> </w:t>
      </w:r>
      <w:r>
        <w:t xml:space="preserve">Generate 200+ qualified leads from Delhi/NCR engineering institutions by Month 6.</w:t>
      </w:r>
    </w:p>
    <w:p>
      <w:pPr>
        <w:numPr>
          <w:ilvl w:val="0"/>
          <w:numId w:val="1001"/>
        </w:numPr>
        <w:pStyle w:val="Compact"/>
      </w:pPr>
      <w:r>
        <w:rPr>
          <w:bCs/>
          <w:b/>
        </w:rPr>
        <w:t xml:space="preserve">Brand Perception:</w:t>
      </w:r>
      <w:r>
        <w:t xml:space="preserve"> </w:t>
      </w:r>
      <w:r>
        <w:t xml:space="preserve">Achieve 85% positive sentiment in candidate surveys linking the role to "India's EV leadership" (measured via post-interview feedback).</w:t>
      </w:r>
    </w:p>
    <w:bookmarkEnd w:id="28"/>
    <w:bookmarkStart w:id="29" w:name="X79fdea56ea95e5b785796b9f10d1a3a3930a6e4"/>
    <w:p>
      <w:pPr>
        <w:pStyle w:val="Heading2"/>
      </w:pPr>
      <w:r>
        <w:t xml:space="preserve">Why India New Delhi is the Strategic Hub for Automotive Engineering Talent</w:t>
      </w:r>
    </w:p>
    <w:p>
      <w:pPr>
        <w:pStyle w:val="FirstParagraph"/>
      </w:pPr>
      <w:r>
        <w:t xml:space="preserve">New Delhi’s unique position transcends mere geography. It is where policy meets innovation, making it indispensable for any Automotive Engineer seeking to shape India's mobility future. The city offers:</w:t>
      </w:r>
      <w:r>
        <w:t xml:space="preserve"> </w:t>
      </w:r>
      <w:r>
        <w:t xml:space="preserve">• **Policy Access**: Direct interaction with MoRTH and FAME II implementers.</w:t>
      </w:r>
      <w:r>
        <w:t xml:space="preserve"> </w:t>
      </w:r>
      <w:r>
        <w:t xml:space="preserve">• **Ecosystem Synergy**: Proximity to suppliers (Noida), OEMs (Gurgaon), and research institutions (IIT Delhi).</w:t>
      </w:r>
      <w:r>
        <w:t xml:space="preserve"> </w:t>
      </w:r>
      <w:r>
        <w:t xml:space="preserve">• **Talent Density**: 15+ premier engineering colleges within NCR producing 25,000+ annual STEM graduates.</w:t>
      </w:r>
      <w:r>
        <w:t xml:space="preserve"> </w:t>
      </w:r>
      <w:r>
        <w:t xml:space="preserve">This Marketing Plan is not just about filling a vacancy—it’s about anchoring the Automotive Engineer role at the heart of India New Delhi’s mission to become a global automotive R&amp;D leader. By consistently linking recruitment efforts to Delhi’s strategic vision, we position our company as the employer of choice for engineers who want to build mobility solutions that transform India.</w:t>
      </w:r>
    </w:p>
    <w:bookmarkEnd w:id="29"/>
    <w:bookmarkStart w:id="30" w:name="conclusion"/>
    <w:p>
      <w:pPr>
        <w:pStyle w:val="Heading2"/>
      </w:pPr>
      <w:r>
        <w:t xml:space="preserve">Conclusion</w:t>
      </w:r>
    </w:p>
    <w:p>
      <w:pPr>
        <w:pStyle w:val="FirstParagraph"/>
      </w:pPr>
      <w:r>
        <w:t xml:space="preserve">This Marketing Plan delivers a precise, location-specific strategy to attract elite Automotive Engineers by embedding their role within New Delhi’s automotive renaissance. Every campaign, channel, and KPI is calibrated for India's capital city—where the future of mobility is being engineered today. Success will be measured not only in hires but in positioning our organization as the catalyst for India New Delhi’s leadership in sustainable automotive innovation. The Automotive Engineer isn’t just a job title; it’s the engine driving India’s mobility revolution from New Delhi.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Automotive Engineers in India New Delhi</dc:title>
  <dc:creator/>
  <dc:language>en</dc:language>
  <cp:keywords/>
  <dcterms:created xsi:type="dcterms:W3CDTF">2025-12-13T06:11:48Z</dcterms:created>
  <dcterms:modified xsi:type="dcterms:W3CDTF">2025-12-13T06:11:48Z</dcterms:modified>
</cp:coreProperties>
</file>

<file path=docProps/custom.xml><?xml version="1.0" encoding="utf-8"?>
<Properties xmlns="http://schemas.openxmlformats.org/officeDocument/2006/custom-properties" xmlns:vt="http://schemas.openxmlformats.org/officeDocument/2006/docPropsVTypes"/>
</file>