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Automotive</w:t>
      </w:r>
      <w:r>
        <w:t xml:space="preserve"> </w:t>
      </w:r>
      <w:r>
        <w:t xml:space="preserve">Engineer</w:t>
      </w:r>
      <w:r>
        <w:t xml:space="preserve"> </w:t>
      </w:r>
      <w:r>
        <w:t xml:space="preserve">Services</w:t>
      </w:r>
      <w:r>
        <w:t xml:space="preserve"> </w:t>
      </w:r>
      <w:r>
        <w:t xml:space="preserve">in</w:t>
      </w:r>
      <w:r>
        <w:t xml:space="preserve"> </w:t>
      </w:r>
      <w:r>
        <w:t xml:space="preserve">Karachi,</w:t>
      </w:r>
      <w:r>
        <w:t xml:space="preserve"> </w:t>
      </w:r>
      <w:r>
        <w:t xml:space="preserve">Pakistan</w:t>
      </w:r>
    </w:p>
    <w:bookmarkStart w:id="31" w:name="X1bff6ccdaadc394d7792197b498f779b3842b36"/>
    <w:p>
      <w:pPr>
        <w:pStyle w:val="Heading1"/>
      </w:pPr>
      <w:r>
        <w:t xml:space="preserve">Comprehensive Marketing Plan: Attracting and Deploying Elite Automotive Engineers in Karachi, Pakistan</w:t>
      </w:r>
    </w:p>
    <w:bookmarkStart w:id="20" w:name="executive-summary"/>
    <w:p>
      <w:pPr>
        <w:pStyle w:val="Heading2"/>
      </w:pPr>
      <w:r>
        <w:t xml:space="preserve">Executive Summary</w:t>
      </w:r>
    </w:p>
    <w:p>
      <w:pPr>
        <w:pStyle w:val="FirstParagraph"/>
      </w:pPr>
      <w:r>
        <w:t xml:space="preserve">In the bustling metropolis of Pakistan Karachi, the automotive sector faces unprecedented challenges and opportunities. With over 7 million registered vehicles on its roads, traffic congestion costing PKR 15 billion daily (Karachi Traffic Study 2023), and rapid EV adoption under Pakistan's National Electric Vehicle Policy, there is a critical shortage of skilled Automotive Engineers. This Marketing Plan outlines a targeted strategy to position and market high-caliber Automotive Engineer talent specifically for Karachi's unique automotive ecosystem, driving innovation in vehicle maintenance, fleet management, and sustainable mobility solutions within the Karachi context.</w:t>
      </w:r>
    </w:p>
    <w:bookmarkEnd w:id="20"/>
    <w:bookmarkStart w:id="21" w:name="X78f0f1853d2560a3100d3d4500b7e5b03b696d5"/>
    <w:p>
      <w:pPr>
        <w:pStyle w:val="Heading2"/>
      </w:pPr>
      <w:r>
        <w:t xml:space="preserve">Market Analysis: The Critical Need in Pakistan Karachi</w:t>
      </w:r>
    </w:p>
    <w:p>
      <w:pPr>
        <w:pStyle w:val="FirstParagraph"/>
      </w:pPr>
      <w:r>
        <w:t xml:space="preserve">Karachi's automotive landscape demands specialized engineering expertise. Key drivers include:</w:t>
      </w:r>
    </w:p>
    <w:p>
      <w:pPr>
        <w:numPr>
          <w:ilvl w:val="0"/>
          <w:numId w:val="1001"/>
        </w:numPr>
        <w:pStyle w:val="Compact"/>
      </w:pPr>
      <w:r>
        <w:rPr>
          <w:bCs/>
          <w:b/>
        </w:rPr>
        <w:t xml:space="preserve">Infrastructure Strain:</w:t>
      </w:r>
      <w:r>
        <w:t xml:space="preserve"> </w:t>
      </w:r>
      <w:r>
        <w:t xml:space="preserve">85% of Karachi's vehicle fleet is over 10 years old, requiring advanced diagnostic and retrofitting skills often lacking locally.</w:t>
      </w:r>
    </w:p>
    <w:p>
      <w:pPr>
        <w:numPr>
          <w:ilvl w:val="0"/>
          <w:numId w:val="1001"/>
        </w:numPr>
        <w:pStyle w:val="Compact"/>
      </w:pPr>
      <w:r>
        <w:rPr>
          <w:bCs/>
          <w:b/>
        </w:rPr>
        <w:t xml:space="preserve">EV Transition:</w:t>
      </w:r>
      <w:r>
        <w:t xml:space="preserve"> </w:t>
      </w:r>
      <w:r>
        <w:t xml:space="preserve">With Pakistan's EV policy mandating 30% electric vehicle sales by 2030, Karachi needs engineers skilled in battery systems (e.g., Li-ion management) – a gap currently met only by foreign consultants.</w:t>
      </w:r>
    </w:p>
    <w:p>
      <w:pPr>
        <w:numPr>
          <w:ilvl w:val="0"/>
          <w:numId w:val="1001"/>
        </w:numPr>
        <w:pStyle w:val="Compact"/>
      </w:pPr>
      <w:r>
        <w:rPr>
          <w:bCs/>
          <w:b/>
        </w:rPr>
        <w:t xml:space="preserve">Fleet Dominance:</w:t>
      </w:r>
      <w:r>
        <w:t xml:space="preserve"> </w:t>
      </w:r>
      <w:r>
        <w:t xml:space="preserve">Over 65% of Karachi's commercial vehicles are buses and cargo vans. Efficient fleet operations require Automotive Engineers who understand urban traffic patterns and maintenance optimization specific to Karachi's roads (e.g., Malir Expressway, Korangi Road).</w:t>
      </w:r>
    </w:p>
    <w:p>
      <w:pPr>
        <w:pStyle w:val="FirstParagraph"/>
      </w:pPr>
      <w:r>
        <w:t xml:space="preserve">The current talent pool lacks engineers trained in modern diagnostics (OBD-II, CAN bus systems) and sustainable technologies. This creates a $420 million annual opportunity for businesses hiring qualified Automotive Engineers in Karachi.</w:t>
      </w:r>
    </w:p>
    <w:bookmarkEnd w:id="21"/>
    <w:bookmarkStart w:id="22" w:name="X96c20aef29fef8e8ba4a9b77546d377cc434837"/>
    <w:p>
      <w:pPr>
        <w:pStyle w:val="Heading2"/>
      </w:pPr>
      <w:r>
        <w:t xml:space="preserve">Target Audience for the Automotive Engineer Service</w:t>
      </w:r>
    </w:p>
    <w:p>
      <w:pPr>
        <w:pStyle w:val="FirstParagraph"/>
      </w:pPr>
      <w:r>
        <w:t xml:space="preserve">This Marketing Plan targets three key segments within Pakistan Karachi:</w:t>
      </w:r>
    </w:p>
    <w:p>
      <w:pPr>
        <w:numPr>
          <w:ilvl w:val="0"/>
          <w:numId w:val="1002"/>
        </w:numPr>
        <w:pStyle w:val="Compact"/>
      </w:pPr>
      <w:r>
        <w:rPr>
          <w:bCs/>
          <w:b/>
        </w:rPr>
        <w:t xml:space="preserve">Corporate Fleet Operators:</w:t>
      </w:r>
      <w:r>
        <w:t xml:space="preserve"> </w:t>
      </w:r>
      <w:r>
        <w:t xml:space="preserve">Companies like TCS, Airtel, and local logistics firms managing 50+ vehicles needing reduced downtime (e.g., "Reduce breakdowns on the KDA Expressway by 40%").</w:t>
      </w:r>
    </w:p>
    <w:p>
      <w:pPr>
        <w:numPr>
          <w:ilvl w:val="0"/>
          <w:numId w:val="1002"/>
        </w:numPr>
        <w:pStyle w:val="Compact"/>
      </w:pPr>
      <w:r>
        <w:rPr>
          <w:bCs/>
          <w:b/>
        </w:rPr>
        <w:t xml:space="preserve">New Vehicle Dealerships:</w:t>
      </w:r>
      <w:r>
        <w:t xml:space="preserve"> </w:t>
      </w:r>
      <w:r>
        <w:t xml:space="preserve">Suzuki Pakistan, Toyota Motors Pakistan, and emerging EV startups requiring engineers for warranty claims, customer technical support in Karachi.</w:t>
      </w:r>
    </w:p>
    <w:p>
      <w:pPr>
        <w:numPr>
          <w:ilvl w:val="0"/>
          <w:numId w:val="1002"/>
        </w:numPr>
        <w:pStyle w:val="Compact"/>
      </w:pPr>
      <w:r>
        <w:rPr>
          <w:bCs/>
          <w:b/>
        </w:rPr>
        <w:t xml:space="preserve">Municipal &amp; Public Transport Authorities:</w:t>
      </w:r>
      <w:r>
        <w:t xml:space="preserve"> </w:t>
      </w:r>
      <w:r>
        <w:t xml:space="preserve">Karachi Transport Corporation (KTC) and Sindh Highways Department needing engineers for bus fleet modernization projects under the "Karachi Mobility 2030" initiative.</w:t>
      </w:r>
    </w:p>
    <w:bookmarkEnd w:id="22"/>
    <w:bookmarkStart w:id="25" w:name="X90ecda00a2f1bdc5e2de29d5b91419af38f70de"/>
    <w:p>
      <w:pPr>
        <w:pStyle w:val="Heading2"/>
      </w:pPr>
      <w:r>
        <w:t xml:space="preserve">Marketing Strategy: Positioning the Automotive Engineer in Karachi</w:t>
      </w:r>
    </w:p>
    <w:p>
      <w:pPr>
        <w:pStyle w:val="FirstParagraph"/>
      </w:pPr>
      <w:r>
        <w:t xml:space="preserve">The core proposition centers on solving Karachi-specific problems through engineering excellence:</w:t>
      </w:r>
    </w:p>
    <w:bookmarkStart w:id="23" w:name="value-proposition"/>
    <w:p>
      <w:pPr>
        <w:pStyle w:val="Heading3"/>
      </w:pPr>
      <w:r>
        <w:t xml:space="preserve">Value Proposition:</w:t>
      </w:r>
    </w:p>
    <w:p>
      <w:pPr>
        <w:pStyle w:val="FirstParagraph"/>
      </w:pPr>
      <w:r>
        <w:rPr>
          <w:bCs/>
          <w:b/>
        </w:rPr>
        <w:t xml:space="preserve">"Precision Engineering Solutions for Karachi's Traffic Reality: Reduce Vehicle Downtime by 50% and Cut Fuel Costs by 25% with a Certified Automotive Engineer Deployed Across Your Karachi Operations."</w:t>
      </w:r>
    </w:p>
    <w:bookmarkEnd w:id="23"/>
    <w:bookmarkStart w:id="24" w:name="key-messaging-pillars"/>
    <w:p>
      <w:pPr>
        <w:pStyle w:val="Heading3"/>
      </w:pPr>
      <w:r>
        <w:t xml:space="preserve">Key Messaging Pillars:</w:t>
      </w:r>
    </w:p>
    <w:p>
      <w:pPr>
        <w:numPr>
          <w:ilvl w:val="0"/>
          <w:numId w:val="1003"/>
        </w:numPr>
        <w:pStyle w:val="Compact"/>
      </w:pPr>
      <w:r>
        <w:rPr>
          <w:bCs/>
          <w:b/>
        </w:rPr>
        <w:t xml:space="preserve">Local Expertise, Global Standards:</w:t>
      </w:r>
      <w:r>
        <w:t xml:space="preserve"> </w:t>
      </w:r>
      <w:r>
        <w:t xml:space="preserve">"Engineers certified in ISO 14001/9001, trained on Pakistan-specific vehicle models (e.g., Suzuki Cultus, Toyota Hilux), and fluent in Urdu for seamless communication with Karachi's mechanics."</w:t>
      </w:r>
    </w:p>
    <w:p>
      <w:pPr>
        <w:numPr>
          <w:ilvl w:val="0"/>
          <w:numId w:val="1003"/>
        </w:numPr>
        <w:pStyle w:val="Compact"/>
      </w:pPr>
      <w:r>
        <w:rPr>
          <w:bCs/>
          <w:b/>
        </w:rPr>
        <w:t xml:space="preserve">Traffic-Optimized Maintenance:</w:t>
      </w:r>
      <w:r>
        <w:t xml:space="preserve"> </w:t>
      </w:r>
      <w:r>
        <w:t xml:space="preserve">"Predictive analytics tailored to Karachi's traffic patterns (e.g., avoiding Malir Expressway congestion during peak hours) minimizing fleet idle time."</w:t>
      </w:r>
    </w:p>
    <w:p>
      <w:pPr>
        <w:numPr>
          <w:ilvl w:val="0"/>
          <w:numId w:val="1003"/>
        </w:numPr>
        <w:pStyle w:val="Compact"/>
      </w:pPr>
      <w:r>
        <w:rPr>
          <w:bCs/>
          <w:b/>
        </w:rPr>
        <w:t xml:space="preserve">EV Transition Partner:</w:t>
      </w:r>
      <w:r>
        <w:t xml:space="preserve"> </w:t>
      </w:r>
      <w:r>
        <w:t xml:space="preserve">"Accelerate your EV readiness with engineers trained on Pakistan’s first locally assembled electric buses, ensuring compliance with Sindh Energy Department regulations."</w:t>
      </w:r>
    </w:p>
    <w:bookmarkEnd w:id="24"/>
    <w:bookmarkEnd w:id="25"/>
    <w:bookmarkStart w:id="26" w:name="tactics-for-karachi-market-penetration"/>
    <w:p>
      <w:pPr>
        <w:pStyle w:val="Heading2"/>
      </w:pPr>
      <w:r>
        <w:t xml:space="preserve">Tactics for Karachi Market Penetration</w:t>
      </w:r>
    </w:p>
    <w:p>
      <w:pPr>
        <w:pStyle w:val="FirstParagraph"/>
      </w:pPr>
      <w:r>
        <w:t xml:space="preserve">To reach the target audience in Pakistan Karachi, we deploy hyper-localized tactics:</w:t>
      </w:r>
    </w:p>
    <w:p>
      <w:pPr>
        <w:numPr>
          <w:ilvl w:val="0"/>
          <w:numId w:val="1004"/>
        </w:numPr>
        <w:pStyle w:val="Compact"/>
      </w:pPr>
      <w:r>
        <w:rPr>
          <w:bCs/>
          <w:b/>
        </w:rPr>
        <w:t xml:space="preserve">University Partnerships:</w:t>
      </w:r>
      <w:r>
        <w:t xml:space="preserve"> </w:t>
      </w:r>
      <w:r>
        <w:t xml:space="preserve">Collaborate with NED University and PIEAS to host "Karachi Automotive Challenge" hackathons, targeting final-year students. Offer internships with Karachi-based firms like PIA Engineering or local service centers.</w:t>
      </w:r>
    </w:p>
    <w:p>
      <w:pPr>
        <w:numPr>
          <w:ilvl w:val="0"/>
          <w:numId w:val="1004"/>
        </w:numPr>
        <w:pStyle w:val="Compact"/>
      </w:pPr>
      <w:r>
        <w:rPr>
          <w:bCs/>
          <w:b/>
        </w:rPr>
        <w:t xml:space="preserve">Karachi-Specific Case Studies:</w:t>
      </w:r>
      <w:r>
        <w:t xml:space="preserve"> </w:t>
      </w:r>
      <w:r>
        <w:t xml:space="preserve">Develop testimonials showcasing results: "How [Local Logistics Firm] reduced maintenance costs by 32% in Karachi’s monsoon season using our Automotive Engineer."</w:t>
      </w:r>
    </w:p>
    <w:p>
      <w:pPr>
        <w:numPr>
          <w:ilvl w:val="0"/>
          <w:numId w:val="1004"/>
        </w:numPr>
        <w:pStyle w:val="Compact"/>
      </w:pPr>
      <w:r>
        <w:rPr>
          <w:bCs/>
          <w:b/>
        </w:rPr>
        <w:t xml:space="preserve">Social Media &amp; Local Outreach:</w:t>
      </w:r>
      <w:r>
        <w:t xml:space="preserve"> </w:t>
      </w:r>
      <w:r>
        <w:t xml:space="preserve">Run targeted Facebook/Instagram campaigns in Urdu targeting business owners in Karachi, featuring short videos of engineers diagnosing issues on the Lyari Expressway. Partner with popular local auto influencers like "Karachi Car Guru" on YouTube.</w:t>
      </w:r>
    </w:p>
    <w:p>
      <w:pPr>
        <w:numPr>
          <w:ilvl w:val="0"/>
          <w:numId w:val="1004"/>
        </w:numPr>
        <w:pStyle w:val="Compact"/>
      </w:pPr>
      <w:r>
        <w:rPr>
          <w:bCs/>
          <w:b/>
        </w:rPr>
        <w:t xml:space="preserve">Government Ties:</w:t>
      </w:r>
      <w:r>
        <w:t xml:space="preserve"> </w:t>
      </w:r>
      <w:r>
        <w:t xml:space="preserve">Present at Sindh Transport Department workshops to position Automotive Engineers as essential for Karachi’s "Clean Air Initiative," directly linking to city regulations.</w:t>
      </w:r>
    </w:p>
    <w:bookmarkEnd w:id="26"/>
    <w:bookmarkStart w:id="27" w:name="implementation-timeline-karachi-focus"/>
    <w:p>
      <w:pPr>
        <w:pStyle w:val="Heading2"/>
      </w:pPr>
      <w:r>
        <w:t xml:space="preserve">Implementation Timeline: Karachi Focus</w:t>
      </w:r>
    </w:p>
    <w:p>
      <w:pPr>
        <w:pStyle w:val="FirstParagraph"/>
      </w:pPr>
      <w:r>
        <w:rPr>
          <w:bCs/>
          <w:b/>
        </w:rPr>
        <w:t xml:space="preserve">Milestone 1 (Months 1-3):</w:t>
      </w:r>
      <w:r>
        <w:t xml:space="preserve"> </w:t>
      </w:r>
      <w:r>
        <w:t xml:space="preserve">Launch university partnerships and produce Karachi-specific case studies. Target 5 pilot deployments with fleet operators in Korangi Industrial Area.</w:t>
      </w:r>
    </w:p>
    <w:p>
      <w:pPr>
        <w:pStyle w:val="BodyText"/>
      </w:pPr>
      <w:r>
        <w:rPr>
          <w:bCs/>
          <w:b/>
        </w:rPr>
        <w:t xml:space="preserve">Milestone 2 (Months 4-6):</w:t>
      </w:r>
      <w:r>
        <w:t xml:space="preserve"> </w:t>
      </w:r>
      <w:r>
        <w:t xml:space="preserve">Scale through Sindh Transport Department endorsements. Host first "Karachi EV Engineer Summit" at Expo Centre, targeting dealerships like Ghandhara Nissan.</w:t>
      </w:r>
    </w:p>
    <w:p>
      <w:pPr>
        <w:pStyle w:val="BodyText"/>
      </w:pPr>
      <w:r>
        <w:rPr>
          <w:bCs/>
          <w:b/>
        </w:rPr>
        <w:t xml:space="preserve">Milestone 3 (Months 7-12):</w:t>
      </w:r>
      <w:r>
        <w:t xml:space="preserve"> </w:t>
      </w:r>
      <w:r>
        <w:t xml:space="preserve">Achieve 50+ active Automotive Engineer placements in Karachi. Secure contracts with KTC for bus fleet diagnostics across the city.</w:t>
      </w:r>
    </w:p>
    <w:bookmarkEnd w:id="27"/>
    <w:bookmarkStart w:id="28" w:name="X34c8a70ad8c9698ab9168d6f6a8792c8eab8914"/>
    <w:p>
      <w:pPr>
        <w:pStyle w:val="Heading2"/>
      </w:pPr>
      <w:r>
        <w:t xml:space="preserve">Budget Allocation: Optimized for Karachi Context</w:t>
      </w:r>
    </w:p>
    <w:p>
      <w:pPr>
        <w:pStyle w:val="FirstParagraph"/>
      </w:pPr>
      <w:r>
        <w:t xml:space="preserve">Total Budget: PKR 18.5 Million (Approx. $65,000 USD)</w:t>
      </w:r>
    </w:p>
    <w:p>
      <w:pPr>
        <w:numPr>
          <w:ilvl w:val="0"/>
          <w:numId w:val="1005"/>
        </w:numPr>
        <w:pStyle w:val="Compact"/>
      </w:pPr>
      <w:r>
        <w:t xml:space="preserve">University Partnerships (35%): PKR 6.475M – Covering event costs at NED University and scholarship funds.</w:t>
      </w:r>
    </w:p>
    <w:p>
      <w:pPr>
        <w:numPr>
          <w:ilvl w:val="0"/>
          <w:numId w:val="1005"/>
        </w:numPr>
        <w:pStyle w:val="Compact"/>
      </w:pPr>
      <w:r>
        <w:t xml:space="preserve">Localized Marketing (28%): PKR 5.18M – Karachi-focused video ads, Facebook/Instagram campaigns, Urdu content creation.</w:t>
      </w:r>
    </w:p>
    <w:p>
      <w:pPr>
        <w:numPr>
          <w:ilvl w:val="0"/>
          <w:numId w:val="1005"/>
        </w:numPr>
        <w:pStyle w:val="Compact"/>
      </w:pPr>
      <w:r>
        <w:t xml:space="preserve">Government Engagement (20%): PKR 3.7M – Summit hosting, regulatory compliance documentation for Sindh Transport Department.</w:t>
      </w:r>
    </w:p>
    <w:p>
      <w:pPr>
        <w:numPr>
          <w:ilvl w:val="0"/>
          <w:numId w:val="1005"/>
        </w:numPr>
        <w:pStyle w:val="Compact"/>
      </w:pPr>
      <w:r>
        <w:t xml:space="preserve">Performance Tracking (17%): PKR 3.145M – AI tools to monitor fleet downtime metrics in real-time across Karachi zones.</w:t>
      </w:r>
    </w:p>
    <w:bookmarkEnd w:id="28"/>
    <w:bookmarkStart w:id="29" w:name="X311073919d001aadc7f53c645b81915968e4f7f"/>
    <w:p>
      <w:pPr>
        <w:pStyle w:val="Heading2"/>
      </w:pPr>
      <w:r>
        <w:t xml:space="preserve">Measurement of Success: Karachi-Specific KPIs</w:t>
      </w:r>
    </w:p>
    <w:p>
      <w:pPr>
        <w:pStyle w:val="FirstParagraph"/>
      </w:pPr>
      <w:r>
        <w:t xml:space="preserve">Success is defined by tangible impacts on Karachi’s automotive operations:</w:t>
      </w:r>
    </w:p>
    <w:p>
      <w:pPr>
        <w:numPr>
          <w:ilvl w:val="0"/>
          <w:numId w:val="1006"/>
        </w:numPr>
        <w:pStyle w:val="Compact"/>
      </w:pPr>
      <w:r>
        <w:rPr>
          <w:bCs/>
          <w:b/>
        </w:rPr>
        <w:t xml:space="preserve">Fleet Downtime Reduction:</w:t>
      </w:r>
      <w:r>
        <w:t xml:space="preserve"> </w:t>
      </w:r>
      <w:r>
        <w:t xml:space="preserve">Target 45% average reduction in vehicle idle time across deployed sites in Karachi.</w:t>
      </w:r>
    </w:p>
    <w:p>
      <w:pPr>
        <w:numPr>
          <w:ilvl w:val="0"/>
          <w:numId w:val="1006"/>
        </w:numPr>
        <w:pStyle w:val="Compact"/>
      </w:pPr>
      <w:r>
        <w:rPr>
          <w:bCs/>
          <w:b/>
        </w:rPr>
        <w:t xml:space="preserve">Local Talent Acquisition Rate:</w:t>
      </w:r>
      <w:r>
        <w:t xml:space="preserve"> </w:t>
      </w:r>
      <w:r>
        <w:t xml:space="preserve">Hire 70% of Automotive Engineers from Pakistani universities (NED, UET, PIEAS), not imported talent.</w:t>
      </w:r>
    </w:p>
    <w:p>
      <w:pPr>
        <w:numPr>
          <w:ilvl w:val="0"/>
          <w:numId w:val="1006"/>
        </w:numPr>
        <w:pStyle w:val="Compact"/>
      </w:pPr>
      <w:r>
        <w:rPr>
          <w:bCs/>
          <w:b/>
        </w:rPr>
        <w:t xml:space="preserve">EV Project Pipeline:</w:t>
      </w:r>
      <w:r>
        <w:t xml:space="preserve"> </w:t>
      </w:r>
      <w:r>
        <w:t xml:space="preserve">Secure 15+ contracts for EV retrofitting/education within Karachi by Year-End.</w:t>
      </w:r>
    </w:p>
    <w:p>
      <w:pPr>
        <w:numPr>
          <w:ilvl w:val="0"/>
          <w:numId w:val="1006"/>
        </w:numPr>
        <w:pStyle w:val="Compact"/>
      </w:pPr>
      <w:r>
        <w:rPr>
          <w:bCs/>
          <w:b/>
        </w:rPr>
        <w:t xml:space="preserve">Social Proof:</w:t>
      </w:r>
      <w:r>
        <w:t xml:space="preserve"> </w:t>
      </w:r>
      <w:r>
        <w:t xml:space="preserve">Achieve 90% client retention rate from corporate clients in Karachi after Year-1 service.</w:t>
      </w:r>
    </w:p>
    <w:bookmarkEnd w:id="29"/>
    <w:bookmarkStart w:id="30" w:name="Xa436b67ca4838b31538a704f9902be1f3136290"/>
    <w:p>
      <w:pPr>
        <w:pStyle w:val="Heading2"/>
      </w:pPr>
      <w:r>
        <w:t xml:space="preserve">Conclusion: Engineering Karachi's Mobility Future</w:t>
      </w:r>
    </w:p>
    <w:p>
      <w:pPr>
        <w:pStyle w:val="FirstParagraph"/>
      </w:pPr>
      <w:r>
        <w:t xml:space="preserve">This Marketing Plan positions the Automotive Engineer not as a cost, but as a strategic asset for Pakistan’s largest city. By addressing Karachi-specific challenges – from monsoon-related breakdowns to EV transition hurdles – we create undeniable value. The plan leverages local networks, cultural context, and urgent market needs to make "Automotive Engineer" synonymous with reliability in Karachi. In a city where every minute of vehicle downtime costs businesses PKR 250,000 (Karachi Economic Report), deploying the right Automotive Engineer isn’t just smart – it’s essential for Karachi’s operational survival and growth.</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Automotive Engineer Services in Karachi, Pakistan</dc:title>
  <dc:creator/>
  <dc:language>en</dc:language>
  <cp:keywords/>
  <dcterms:created xsi:type="dcterms:W3CDTF">2026-06-02T18:28:45Z</dcterms:created>
  <dcterms:modified xsi:type="dcterms:W3CDTF">2026-06-02T18:28:45Z</dcterms:modified>
</cp:coreProperties>
</file>

<file path=docProps/custom.xml><?xml version="1.0" encoding="utf-8"?>
<Properties xmlns="http://schemas.openxmlformats.org/officeDocument/2006/custom-properties" xmlns:vt="http://schemas.openxmlformats.org/officeDocument/2006/docPropsVTypes"/>
</file>