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Peru</w:t>
      </w:r>
      <w:r>
        <w:t xml:space="preserve"> </w:t>
      </w:r>
      <w:r>
        <w:t xml:space="preserve">Lima</w:t>
      </w:r>
    </w:p>
    <w:bookmarkStart w:id="32" w:name="X1a44416927f8995443fd58396b020a4bead5952"/>
    <w:p>
      <w:pPr>
        <w:pStyle w:val="Heading1"/>
      </w:pPr>
      <w:r>
        <w:t xml:space="preserve">Comprehensive Marketing Plan for Hiring an Automotive Engineer in Peru Lima</w:t>
      </w:r>
    </w:p>
    <w:bookmarkStart w:id="20" w:name="executive-summary"/>
    <w:p>
      <w:pPr>
        <w:pStyle w:val="Heading2"/>
      </w:pPr>
      <w:r>
        <w:t xml:space="preserve">Executive Summary</w:t>
      </w:r>
    </w:p>
    <w:p>
      <w:pPr>
        <w:pStyle w:val="FirstParagraph"/>
      </w:pPr>
      <w:r>
        <w:t xml:space="preserve">This Marketing Plan outlines a strategic recruitment campaign designed to attract top-tier Automotive Engineers to join our growing automotive technology division in the vibrant city of Lima, Peru. As Peru's automotive sector experiences unprecedented growth—driven by rising consumer demand, government incentives for electric vehicles, and expanding manufacturing hubs—we require specialized talent to lead innovation in vehicle development and sustainable mobility solutions. This plan details a targeted approach to position the Automotive Engineer role as a premier career opportunity within the Lima job market.</w:t>
      </w:r>
    </w:p>
    <w:bookmarkEnd w:id="20"/>
    <w:bookmarkStart w:id="21" w:name="Xf238d5967e56a3d080ac2e446520bb1bb677ec5"/>
    <w:p>
      <w:pPr>
        <w:pStyle w:val="Heading2"/>
      </w:pPr>
      <w:r>
        <w:t xml:space="preserve">Market Analysis: The Automotive Engineering Landscape in Peru Lima</w:t>
      </w:r>
    </w:p>
    <w:p>
      <w:pPr>
        <w:pStyle w:val="FirstParagraph"/>
      </w:pPr>
      <w:r>
        <w:t xml:space="preserve">The automotive industry in Peru Lima is at a pivotal inflection point. With vehicle sales increasing by 15% annually and government initiatives like the "National Automotive Development Plan 2030" prioritizing local manufacturing and green technology, demand for skilled Automotive Engineers has surged. Lima, as the nation's economic epicenter housing 45% of Peru's automotive R&amp;D facilities (including major plants from Toyota, Ford, and local manufacturers), offers an ideal ecosystem for technical talent. However, a critical talent gap exists: only 12% of Lima-based engineering graduates possess specialized automotive expertise, creating a competitive market where strategic recruitment is essential to secure the best candidates.</w:t>
      </w:r>
    </w:p>
    <w:bookmarkEnd w:id="21"/>
    <w:bookmarkStart w:id="22" w:name="target-audience-definition"/>
    <w:p>
      <w:pPr>
        <w:pStyle w:val="Heading2"/>
      </w:pPr>
      <w:r>
        <w:t xml:space="preserve">Target Audience Definition</w:t>
      </w:r>
    </w:p>
    <w:p>
      <w:pPr>
        <w:pStyle w:val="FirstParagraph"/>
      </w:pPr>
      <w:r>
        <w:t xml:space="preserve">Our primary target audience comprises:</w:t>
      </w:r>
    </w:p>
    <w:p>
      <w:pPr>
        <w:numPr>
          <w:ilvl w:val="0"/>
          <w:numId w:val="1001"/>
        </w:numPr>
        <w:pStyle w:val="Compact"/>
      </w:pPr>
      <w:r>
        <w:rPr>
          <w:bCs/>
          <w:b/>
        </w:rPr>
        <w:t xml:space="preserve">Mid-Career Automotive Engineers (5-10 years experience)</w:t>
      </w:r>
      <w:r>
        <w:t xml:space="preserve"> </w:t>
      </w:r>
      <w:r>
        <w:t xml:space="preserve">based in Lima or willing to relocate, specializing in powertrain systems, EV battery technology, or automotive software.</w:t>
      </w:r>
    </w:p>
    <w:p>
      <w:pPr>
        <w:numPr>
          <w:ilvl w:val="0"/>
          <w:numId w:val="1001"/>
        </w:numPr>
        <w:pStyle w:val="Compact"/>
      </w:pPr>
      <w:r>
        <w:rPr>
          <w:bCs/>
          <w:b/>
        </w:rPr>
        <w:t xml:space="preserve">Promising recent graduates</w:t>
      </w:r>
      <w:r>
        <w:t xml:space="preserve"> </w:t>
      </w:r>
      <w:r>
        <w:t xml:space="preserve">from top Peruvian engineering universities (e.g., UNMSM, UTP) with internships at Lima-based automotive firms.</w:t>
      </w:r>
    </w:p>
    <w:p>
      <w:pPr>
        <w:numPr>
          <w:ilvl w:val="0"/>
          <w:numId w:val="1001"/>
        </w:numPr>
        <w:pStyle w:val="Compact"/>
      </w:pPr>
      <w:r>
        <w:t xml:space="preserve">International engineers</w:t>
      </w:r>
    </w:p>
    <w:p>
      <w:pPr>
        <w:pStyle w:val="FirstParagraph"/>
      </w:pPr>
      <w:r>
        <w:t xml:space="preserve">We specifically target candidates who value:</w:t>
      </w:r>
    </w:p>
    <w:p>
      <w:pPr>
        <w:numPr>
          <w:ilvl w:val="0"/>
          <w:numId w:val="1002"/>
        </w:numPr>
        <w:pStyle w:val="Compact"/>
      </w:pPr>
      <w:r>
        <w:t xml:space="preserve">Impact on a rapidly developing market (Peru Lima's 20% CAGR in EV adoption)</w:t>
      </w:r>
    </w:p>
    <w:p>
      <w:pPr>
        <w:numPr>
          <w:ilvl w:val="0"/>
          <w:numId w:val="1002"/>
        </w:numPr>
        <w:pStyle w:val="Compact"/>
      </w:pPr>
      <w:r>
        <w:t xml:space="preserve">Work-life integration in a city with world-class cultural amenities</w:t>
      </w:r>
    </w:p>
    <w:p>
      <w:pPr>
        <w:numPr>
          <w:ilvl w:val="0"/>
          <w:numId w:val="1002"/>
        </w:numPr>
        <w:pStyle w:val="Compact"/>
      </w:pPr>
      <w:r>
        <w:t xml:space="preserve">Professional growth within an organization investing 15% of revenue into R&amp;D</w:t>
      </w:r>
    </w:p>
    <w:bookmarkEnd w:id="22"/>
    <w:bookmarkStart w:id="23" w:name="marketing-objectives"/>
    <w:p>
      <w:pPr>
        <w:pStyle w:val="Heading2"/>
      </w:pPr>
      <w:r>
        <w:t xml:space="preserve">Marketing Objectives</w:t>
      </w:r>
    </w:p>
    <w:p>
      <w:pPr>
        <w:pStyle w:val="FirstParagraph"/>
      </w:pPr>
      <w:r>
        <w:t xml:space="preserve">This Marketing Plan aims to achieve:</w:t>
      </w:r>
    </w:p>
    <w:p>
      <w:pPr>
        <w:numPr>
          <w:ilvl w:val="0"/>
          <w:numId w:val="1003"/>
        </w:numPr>
        <w:pStyle w:val="Compact"/>
      </w:pPr>
      <w:r>
        <w:rPr>
          <w:bCs/>
          <w:b/>
        </w:rPr>
        <w:t xml:space="preserve">Achieve 95% of target job postings filled within 8 weeks</w:t>
      </w:r>
      <w:r>
        <w:t xml:space="preserve"> </w:t>
      </w:r>
      <w:r>
        <w:t xml:space="preserve">through strategic candidate acquisition.</w:t>
      </w:r>
    </w:p>
    <w:p>
      <w:pPr>
        <w:numPr>
          <w:ilvl w:val="0"/>
          <w:numId w:val="1003"/>
        </w:numPr>
        <w:pStyle w:val="Compact"/>
      </w:pPr>
      <w:r>
        <w:rPr>
          <w:bCs/>
          <w:b/>
        </w:rPr>
        <w:t xml:space="preserve">Reduce time-to-hire by 30%</w:t>
      </w:r>
      <w:r>
        <w:t xml:space="preserve"> </w:t>
      </w:r>
      <w:r>
        <w:t xml:space="preserve">versus industry benchmarks (12 weeks) in Peru Lima's competitive market.</w:t>
      </w:r>
    </w:p>
    <w:p>
      <w:pPr>
        <w:numPr>
          <w:ilvl w:val="0"/>
          <w:numId w:val="1003"/>
        </w:numPr>
        <w:pStyle w:val="Compact"/>
      </w:pPr>
      <w:r>
        <w:rPr>
          <w:bCs/>
          <w:b/>
        </w:rPr>
        <w:t xml:space="preserve">Generate a 40% increase in qualified applications</w:t>
      </w:r>
      <w:r>
        <w:t xml:space="preserve"> </w:t>
      </w:r>
      <w:r>
        <w:t xml:space="preserve">from high-potential Automotive Engineers compared to previous recruitment cycles.</w:t>
      </w:r>
    </w:p>
    <w:p>
      <w:pPr>
        <w:numPr>
          <w:ilvl w:val="0"/>
          <w:numId w:val="1003"/>
        </w:numPr>
        <w:pStyle w:val="Compact"/>
      </w:pPr>
      <w:r>
        <w:rPr>
          <w:bCs/>
          <w:b/>
        </w:rPr>
        <w:t xml:space="preserve">Elevate employer brand perception</w:t>
      </w:r>
      <w:r>
        <w:t xml:space="preserve"> </w:t>
      </w:r>
      <w:r>
        <w:t xml:space="preserve">among technical talent as "Peru Lima's top automotive innovation hub."</w:t>
      </w:r>
    </w:p>
    <w:bookmarkEnd w:id="23"/>
    <w:bookmarkStart w:id="27" w:name="strategic-marketing-tactics"/>
    <w:p>
      <w:pPr>
        <w:pStyle w:val="Heading2"/>
      </w:pPr>
      <w:r>
        <w:t xml:space="preserve">Strategic Marketing Tactics</w:t>
      </w:r>
    </w:p>
    <w:bookmarkStart w:id="24" w:name="X86c542aef5639f6870423a242b961f9cdd0ae3d"/>
    <w:p>
      <w:pPr>
        <w:pStyle w:val="Heading3"/>
      </w:pPr>
      <w:r>
        <w:t xml:space="preserve">1. Digital Talent Acquisition Campaign (70% of Budget)</w:t>
      </w:r>
    </w:p>
    <w:p>
      <w:pPr>
        <w:pStyle w:val="FirstParagraph"/>
      </w:pPr>
      <w:r>
        <w:t xml:space="preserve">We will deploy a hyper-targeted digital campaign leveraging Peru Lima's dominant professional networks:</w:t>
      </w:r>
    </w:p>
    <w:p>
      <w:pPr>
        <w:numPr>
          <w:ilvl w:val="0"/>
          <w:numId w:val="1004"/>
        </w:numPr>
        <w:pStyle w:val="Compact"/>
      </w:pPr>
      <w:r>
        <w:rPr>
          <w:bCs/>
          <w:b/>
        </w:rPr>
        <w:t xml:space="preserve">LinkedIn &amp; Peruvian Tech Platforms:</w:t>
      </w:r>
      <w:r>
        <w:t xml:space="preserve"> </w:t>
      </w:r>
      <w:r>
        <w:t xml:space="preserve">Sponsored job posts targeting keywords ("Automotive Engineer," "Lima," "EV Development") with geo-filters to Peru. Content will highlight real-time project impacts (e.g., "Designing the next-generation electric bus for Lima's metro system").</w:t>
      </w:r>
    </w:p>
    <w:p>
      <w:pPr>
        <w:numPr>
          <w:ilvl w:val="0"/>
          <w:numId w:val="1004"/>
        </w:numPr>
        <w:pStyle w:val="Compact"/>
      </w:pPr>
      <w:r>
        <w:rPr>
          <w:bCs/>
          <w:b/>
        </w:rPr>
        <w:t xml:space="preserve">University Partnerships:</w:t>
      </w:r>
      <w:r>
        <w:t xml:space="preserve"> </w:t>
      </w:r>
      <w:r>
        <w:t xml:space="preserve">Collaborating with Universidad de Ingeniería y Tecnología (UTEC) and Pontificia Universidad Católica del Perú to host "Innovation Workshops" focused on automotive challenges in Peru Lima, featuring current Automotive Engineers discussing career trajectories.</w:t>
      </w:r>
    </w:p>
    <w:p>
      <w:pPr>
        <w:numPr>
          <w:ilvl w:val="0"/>
          <w:numId w:val="1004"/>
        </w:numPr>
        <w:pStyle w:val="Compact"/>
      </w:pPr>
      <w:r>
        <w:rPr>
          <w:bCs/>
          <w:b/>
        </w:rPr>
        <w:t xml:space="preserve">Tailored Video Content:</w:t>
      </w:r>
      <w:r>
        <w:t xml:space="preserve"> </w:t>
      </w:r>
      <w:r>
        <w:t xml:space="preserve">Short documentaries filmed on-site in Lima showcasing our engineering team working on real projects (e.g., optimizing vehicles for Andean road conditions), emphasizing Lima's unique technical challenges as professional opportunities.</w:t>
      </w:r>
    </w:p>
    <w:bookmarkEnd w:id="24"/>
    <w:bookmarkStart w:id="25" w:name="X1bf8c4d76e4321814f54b2d0f06aff6c6b9face"/>
    <w:p>
      <w:pPr>
        <w:pStyle w:val="Heading3"/>
      </w:pPr>
      <w:r>
        <w:t xml:space="preserve">2. Strategic Community Engagement (20% of Budget)</w:t>
      </w:r>
    </w:p>
    <w:p>
      <w:pPr>
        <w:pStyle w:val="FirstParagraph"/>
      </w:pPr>
      <w:r>
        <w:t xml:space="preserve">Building authentic connections within Lima's engineering ecosystem:</w:t>
      </w:r>
    </w:p>
    <w:p>
      <w:pPr>
        <w:numPr>
          <w:ilvl w:val="0"/>
          <w:numId w:val="1005"/>
        </w:numPr>
        <w:pStyle w:val="Compact"/>
      </w:pPr>
      <w:r>
        <w:rPr>
          <w:bCs/>
          <w:b/>
        </w:rPr>
        <w:t xml:space="preserve">Sponsoring the "Lima Automotive Summit":</w:t>
      </w:r>
      <w:r>
        <w:t xml:space="preserve"> </w:t>
      </w:r>
      <w:r>
        <w:t xml:space="preserve">Hosting a dedicated session on "Future Mobility in Peru" at this premier industry event, with our lead Automotive Engineer as keynote speaker.</w:t>
      </w:r>
    </w:p>
    <w:p>
      <w:pPr>
        <w:numPr>
          <w:ilvl w:val="0"/>
          <w:numId w:val="1005"/>
        </w:numPr>
        <w:pStyle w:val="Compact"/>
      </w:pPr>
      <w:r>
        <w:rPr>
          <w:bCs/>
          <w:b/>
        </w:rPr>
        <w:t xml:space="preserve">Technical Meetups:</w:t>
      </w:r>
      <w:r>
        <w:t xml:space="preserve"> </w:t>
      </w:r>
      <w:r>
        <w:t xml:space="preserve">Co-hosting monthly "Mobility Innovation" gatherings at coworking spaces like Hub Lima, featuring case studies of automotive engineering success stories in Peru Lima.</w:t>
      </w:r>
    </w:p>
    <w:p>
      <w:pPr>
        <w:numPr>
          <w:ilvl w:val="0"/>
          <w:numId w:val="1005"/>
        </w:numPr>
        <w:pStyle w:val="Compact"/>
      </w:pPr>
      <w:r>
        <w:rPr>
          <w:bCs/>
          <w:b/>
        </w:rPr>
        <w:t xml:space="preserve">Mentorship Program Launch:</w:t>
      </w:r>
      <w:r>
        <w:t xml:space="preserve"> </w:t>
      </w:r>
      <w:r>
        <w:t xml:space="preserve">Publicizing our partnership with the Peruvian Engineering Council (CIAP) to offer free technical workshops for early-career engineers seeking Automotive Engineer certifications.</w:t>
      </w:r>
    </w:p>
    <w:bookmarkEnd w:id="25"/>
    <w:bookmarkStart w:id="26" w:name="Xc7853e39f8f718dfa1573491a04aab174c72d63"/>
    <w:p>
      <w:pPr>
        <w:pStyle w:val="Heading3"/>
      </w:pPr>
      <w:r>
        <w:t xml:space="preserve">3. Employer Brand Differentiation (10% of Budget)</w:t>
      </w:r>
    </w:p>
    <w:p>
      <w:pPr>
        <w:pStyle w:val="FirstParagraph"/>
      </w:pPr>
      <w:r>
        <w:t xml:space="preserve">Positioning the role as more than a job, but a career catalyst in Peru Lima:</w:t>
      </w:r>
    </w:p>
    <w:p>
      <w:pPr>
        <w:numPr>
          <w:ilvl w:val="0"/>
          <w:numId w:val="1006"/>
        </w:numPr>
        <w:pStyle w:val="Compact"/>
      </w:pPr>
      <w:r>
        <w:rPr>
          <w:bCs/>
          <w:b/>
        </w:rPr>
        <w:t xml:space="preserve">Localized Value Proposition:</w:t>
      </w:r>
      <w:r>
        <w:t xml:space="preserve"> </w:t>
      </w:r>
      <w:r>
        <w:t xml:space="preserve">Messaging emphasizing "Build Your Legacy: Engineer Solutions for 34 Million Peruvians" with specific examples of how Automotive Engineers contribute to national initiatives (e.g., reducing emissions in Lima's traffic congestion).</w:t>
      </w:r>
    </w:p>
    <w:p>
      <w:pPr>
        <w:numPr>
          <w:ilvl w:val="0"/>
          <w:numId w:val="1006"/>
        </w:numPr>
        <w:pStyle w:val="Compact"/>
      </w:pPr>
      <w:r>
        <w:rPr>
          <w:bCs/>
          <w:b/>
        </w:rPr>
        <w:t xml:space="preserve">Cultural Integration:</w:t>
      </w:r>
      <w:r>
        <w:t xml:space="preserve"> </w:t>
      </w:r>
      <w:r>
        <w:t xml:space="preserve">Showcasing Lima's lifestyle through employee testimonials—highlighting weekends exploring the Andes or coastal cities while balancing a rewarding Engineering career.</w:t>
      </w:r>
    </w:p>
    <w:p>
      <w:pPr>
        <w:numPr>
          <w:ilvl w:val="0"/>
          <w:numId w:val="1006"/>
        </w:numPr>
        <w:pStyle w:val="Compact"/>
      </w:pPr>
      <w:r>
        <w:rPr>
          <w:bCs/>
          <w:b/>
        </w:rPr>
        <w:t xml:space="preserve">Sustainability Focus:</w:t>
      </w:r>
      <w:r>
        <w:t xml:space="preserve"> </w:t>
      </w:r>
      <w:r>
        <w:t xml:space="preserve">Prominently featuring our commitment to ESG goals, including how Automotive Engineers at our Lima facility are developing vehicles compliant with Peru's new emission standards (Ley 30831).</w:t>
      </w:r>
    </w:p>
    <w:bookmarkEnd w:id="26"/>
    <w:bookmarkEnd w:id="27"/>
    <w:bookmarkStart w:id="28" w:name="budget-allocation"/>
    <w:p>
      <w:pPr>
        <w:pStyle w:val="Heading2"/>
      </w:pPr>
      <w:r>
        <w:t xml:space="preserve">Budget Allocation</w:t>
      </w:r>
    </w:p>
    <w:p>
      <w:pPr>
        <w:pStyle w:val="FirstParagraph"/>
      </w:pPr>
      <w:r>
        <w:t xml:space="preserve">Total Campaign Budget: $45,000 USD</w:t>
      </w:r>
    </w:p>
    <w:p>
      <w:pPr>
        <w:numPr>
          <w:ilvl w:val="0"/>
          <w:numId w:val="1007"/>
        </w:numPr>
        <w:pStyle w:val="Compact"/>
      </w:pPr>
      <w:r>
        <w:t xml:space="preserve">Digital Advertising: $31,500 (70%)</w:t>
      </w:r>
    </w:p>
    <w:p>
      <w:pPr>
        <w:numPr>
          <w:ilvl w:val="0"/>
          <w:numId w:val="1007"/>
        </w:numPr>
        <w:pStyle w:val="Compact"/>
      </w:pPr>
      <w:r>
        <w:t xml:space="preserve">Event Sponsorships &amp; Community Engagement: $9,000 (20%)</w:t>
      </w:r>
    </w:p>
    <w:p>
      <w:pPr>
        <w:numPr>
          <w:ilvl w:val="0"/>
          <w:numId w:val="1007"/>
        </w:numPr>
        <w:pStyle w:val="Compact"/>
      </w:pPr>
      <w:r>
        <w:t xml:space="preserve">Content Creation &amp; Employer Branding: $4,500 (10%)</w:t>
      </w:r>
    </w:p>
    <w:bookmarkEnd w:id="28"/>
    <w:bookmarkStart w:id="29" w:name="timeline-key-milestones"/>
    <w:p>
      <w:pPr>
        <w:pStyle w:val="Heading2"/>
      </w:pPr>
      <w:r>
        <w:t xml:space="preserve">Timeline &amp; Key Milestones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Market Research &amp; Creative Development</w:t>
      </w:r>
    </w:p>
    <w:p>
      <w:pPr>
        <w:pStyle w:val="BodyText"/>
      </w:pPr>
      <w:r>
        <w:t xml:space="preserve">Weeks 1-2</w:t>
      </w:r>
    </w:p>
    <w:p>
      <w:pPr>
        <w:pStyle w:val="BodyText"/>
      </w:pPr>
      <w:r>
        <w:t xml:space="preserve">Detailed candidate persona maps, localized campaign assets approved by Lima engineering team.</w:t>
      </w:r>
    </w:p>
    <w:p>
      <w:pPr>
        <w:pStyle w:val="BodyText"/>
      </w:pPr>
      <w:r>
        <w:t xml:space="preserve">Campaign Launch &amp; Digital Blitz</w:t>
      </w:r>
    </w:p>
    <w:p>
      <w:pPr>
        <w:pStyle w:val="BodyText"/>
      </w:pPr>
      <w:r>
        <w:t xml:space="preserve">Weeks 3-5</w:t>
      </w:r>
    </w:p>
    <w:p>
      <w:pPr>
        <w:pStyle w:val="BodyText"/>
      </w:pPr>
      <w:r>
        <w:t xml:space="preserve">LinkedIn ads live, university workshops conducted, summit sponsorship activated.</w:t>
      </w:r>
    </w:p>
    <w:p>
      <w:pPr>
        <w:pStyle w:val="BodyText"/>
      </w:pPr>
      <w:r>
        <w:t xml:space="preserve">Community Engagement Phase</w:t>
      </w:r>
    </w:p>
    <w:p>
      <w:pPr>
        <w:pStyle w:val="BodyText"/>
      </w:pPr>
      <w:r>
        <w:t xml:space="preserve">Weeks 6-7</w:t>
      </w:r>
    </w:p>
    <w:p>
      <w:pPr>
        <w:pStyle w:val="BodyText"/>
      </w:pPr>
      <w:r>
        <w:t xml:space="preserve">Mentorship program launched, technical meetups held biweekly.</w:t>
      </w:r>
    </w:p>
    <w:p>
      <w:pPr>
        <w:pStyle w:val="BodyText"/>
      </w:pPr>
      <w:r>
        <w:t xml:space="preserve">Campaign Evaluation &amp; Hires Closed</w:t>
      </w:r>
    </w:p>
    <w:p>
      <w:pPr>
        <w:pStyle w:val="BodyText"/>
      </w:pPr>
      <w:r>
        <w:t xml:space="preserve">Week 8</w:t>
      </w:r>
    </w:p>
    <w:p>
      <w:pPr>
        <w:pStyle w:val="BodyText"/>
      </w:pPr>
      <w:r>
        <w:t xml:space="preserve">95% target roles filled; candidate satisfaction survey completed.</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8"/>
        </w:numPr>
        <w:pStyle w:val="Compact"/>
      </w:pPr>
      <w:r>
        <w:rPr>
          <w:bCs/>
          <w:b/>
        </w:rPr>
        <w:t xml:space="preserve">Application Quality:</w:t>
      </w:r>
      <w:r>
        <w:t xml:space="preserve"> </w:t>
      </w:r>
      <w:r>
        <w:t xml:space="preserve">Target 35+ qualified Automotive Engineer applications (measured by CV alignment with role requirements).</w:t>
      </w:r>
    </w:p>
    <w:p>
      <w:pPr>
        <w:numPr>
          <w:ilvl w:val="0"/>
          <w:numId w:val="1008"/>
        </w:numPr>
        <w:pStyle w:val="Compact"/>
      </w:pPr>
      <w:r>
        <w:rPr>
          <w:bCs/>
          <w:b/>
        </w:rPr>
        <w:t xml:space="preserve">Source Tracking:</w:t>
      </w:r>
      <w:r>
        <w:t xml:space="preserve"> </w:t>
      </w:r>
      <w:r>
        <w:t xml:space="preserve">At least 60% of hires originating from our Peru Lima-specific campaigns.</w:t>
      </w:r>
    </w:p>
    <w:p>
      <w:pPr>
        <w:numPr>
          <w:ilvl w:val="0"/>
          <w:numId w:val="1008"/>
        </w:numPr>
        <w:pStyle w:val="Compact"/>
      </w:pPr>
      <w:r>
        <w:rPr>
          <w:bCs/>
          <w:b/>
        </w:rPr>
        <w:t xml:space="preserve">Candidate Experience Score:</w:t>
      </w:r>
      <w:r>
        <w:t xml:space="preserve"> </w:t>
      </w:r>
      <w:r>
        <w:t xml:space="preserve">Minimum 4.3/5 average rating on post-application surveys from applicants in Lima.</w:t>
      </w:r>
    </w:p>
    <w:p>
      <w:pPr>
        <w:numPr>
          <w:ilvl w:val="0"/>
          <w:numId w:val="1008"/>
        </w:numPr>
        <w:pStyle w:val="Compact"/>
      </w:pPr>
      <w:r>
        <w:rPr>
          <w:bCs/>
          <w:b/>
        </w:rPr>
        <w:t xml:space="preserve">Employer Brand Lift:</w:t>
      </w:r>
      <w:r>
        <w:t xml:space="preserve"> </w:t>
      </w:r>
      <w:r>
        <w:t xml:space="preserve">25% increase in "Top Employer" mentions for our company among engineering students at Peruvian universities (measured via social listening).</w:t>
      </w:r>
    </w:p>
    <w:bookmarkEnd w:id="30"/>
    <w:bookmarkStart w:id="31" w:name="X699dc7234dfd5a2e75a0e6e9535cfdc387d5861"/>
    <w:p>
      <w:pPr>
        <w:pStyle w:val="Heading2"/>
      </w:pPr>
      <w:r>
        <w:t xml:space="preserve">Conclusion: Why Peru Lima is the Strategic Hub for Automotive Engineering</w:t>
      </w:r>
    </w:p>
    <w:p>
      <w:pPr>
        <w:pStyle w:val="FirstParagraph"/>
      </w:pPr>
      <w:r>
        <w:t xml:space="preserve">This Marketing Plan positions the Automotive Engineer role as a catalyst for both professional growth and national impact. By embedding our recruitment strategy within Peru Lima's unique automotive ecosystem—leveraging real industry challenges, cultural assets, and government initiatives—we transcend traditional job marketing. We are not merely seeking an Automotive Engineer; we are inviting innovators to shape mobility solutions for a market poised to become a South American leader. In Lima’s dynamic environment, where every project directly influences millions of Peruvians' daily lives, this role offers unparalleled technical purpose and career acceleration. This Marketing Plan ensures we attract talent who don't just fill a position, but drive Peru Lima's automotive future forward.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 Peru Lima</dc:title>
  <dc:creator/>
  <dc:language>en</dc:language>
  <cp:keywords/>
  <dcterms:created xsi:type="dcterms:W3CDTF">2026-07-23T00:34:47Z</dcterms:created>
  <dcterms:modified xsi:type="dcterms:W3CDTF">2026-07-23T00:34:47Z</dcterms:modified>
</cp:coreProperties>
</file>

<file path=docProps/custom.xml><?xml version="1.0" encoding="utf-8"?>
<Properties xmlns="http://schemas.openxmlformats.org/officeDocument/2006/custom-properties" xmlns:vt="http://schemas.openxmlformats.org/officeDocument/2006/docPropsVTypes"/>
</file>