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Tashkent,</w:t>
      </w:r>
      <w:r>
        <w:t xml:space="preserve"> </w:t>
      </w:r>
      <w:r>
        <w:t xml:space="preserve">Uzbekistan</w:t>
      </w:r>
    </w:p>
    <w:bookmarkStart w:id="31" w:name="X07658db9a5b4e84eaf885e9ab01df72525fd474"/>
    <w:p>
      <w:pPr>
        <w:pStyle w:val="Heading1"/>
      </w:pPr>
      <w:r>
        <w:t xml:space="preserve">Comprehensive Marketing Plan for Automotive Engineer Recruitment in Tashkent, Uzbekistan</w:t>
      </w:r>
    </w:p>
    <w:bookmarkStart w:id="20" w:name="executive-summary"/>
    <w:p>
      <w:pPr>
        <w:pStyle w:val="Heading2"/>
      </w:pPr>
      <w:r>
        <w:t xml:space="preserve">Executive Summary</w:t>
      </w:r>
    </w:p>
    <w:p>
      <w:pPr>
        <w:pStyle w:val="FirstParagraph"/>
      </w:pPr>
      <w:r>
        <w:t xml:space="preserve">This Marketing Plan outlines a strategic initiative to recruit a highly qualified Automotive Engineer for the burgeoning automotive sector in Tashkent, Uzbekistan. As Uzbekistan accelerates its industrial modernization under the "Strategy 2030" and prioritizes local manufacturing growth, the demand for skilled engineering talent has reached critical levels. This plan details targeted recruitment strategies to attract top-tier Automotive Engineers to drive innovation at our facility in Tashkent, positioning us as a leader in Uzbekistan's automotive renaissance.</w:t>
      </w:r>
    </w:p>
    <w:bookmarkEnd w:id="20"/>
    <w:bookmarkStart w:id="21" w:name="X196739ba54577d32b161d42f1deb8be94903951"/>
    <w:p>
      <w:pPr>
        <w:pStyle w:val="Heading2"/>
      </w:pPr>
      <w:r>
        <w:t xml:space="preserve">Market Analysis: Automotive Sector in Tashkent, Uzbekistan</w:t>
      </w:r>
    </w:p>
    <w:p>
      <w:pPr>
        <w:pStyle w:val="FirstParagraph"/>
      </w:pPr>
      <w:r>
        <w:t xml:space="preserve">The automotive industry in Uzbekistan Tashkent is undergoing transformative growth. With government incentives for local production and partnerships with global manufacturers like UzAuto Motors (in collaboration with General Motors), the sector requires specialized engineering talent to meet production targets. According to the Ministry of Industry and New Technologies, automotive exports grew by 28% in 2023, yet 63% of companies report critical shortages in engineering roles. Tashkent serves as the epicenter of this growth, housing over 70% of automotive R&amp;D facilities and manufacturing hubs.</w:t>
      </w:r>
    </w:p>
    <w:p>
      <w:pPr>
        <w:pStyle w:val="BodyText"/>
      </w:pPr>
      <w:r>
        <w:t xml:space="preserve">Key challenges include:</w:t>
      </w:r>
    </w:p>
    <w:p>
      <w:pPr>
        <w:numPr>
          <w:ilvl w:val="0"/>
          <w:numId w:val="1001"/>
        </w:numPr>
        <w:pStyle w:val="Compact"/>
      </w:pPr>
      <w:r>
        <w:t xml:space="preserve">Competition for specialized Automotive Engineers from major OEMs like UzAuto and foreign joint ventures</w:t>
      </w:r>
    </w:p>
    <w:p>
      <w:pPr>
        <w:numPr>
          <w:ilvl w:val="0"/>
          <w:numId w:val="1001"/>
        </w:numPr>
        <w:pStyle w:val="Compact"/>
      </w:pPr>
      <w:r>
        <w:t xml:space="preserve">Limited local engineering talent pipelines in advanced automotive fields</w:t>
      </w:r>
    </w:p>
    <w:p>
      <w:pPr>
        <w:numPr>
          <w:ilvl w:val="0"/>
          <w:numId w:val="1001"/>
        </w:numPr>
        <w:pStyle w:val="Compact"/>
      </w:pPr>
      <w:r>
        <w:t xml:space="preserve">Cultural adaptation barriers for international candidates seeking roles in Uzbekistan Tashkent</w:t>
      </w:r>
    </w:p>
    <w:bookmarkEnd w:id="21"/>
    <w:bookmarkStart w:id="22" w:name="X9257a5845e9065a5d497fd67834756201e270bb"/>
    <w:p>
      <w:pPr>
        <w:pStyle w:val="Heading2"/>
      </w:pPr>
      <w:r>
        <w:t xml:space="preserve">Target Audience: Ideal Automotive Engineer Profile</w:t>
      </w:r>
    </w:p>
    <w:p>
      <w:pPr>
        <w:pStyle w:val="FirstParagraph"/>
      </w:pPr>
      <w:r>
        <w:t xml:space="preserve">We seek a dynamic Automotive Engineer with:</w:t>
      </w:r>
    </w:p>
    <w:p>
      <w:pPr>
        <w:numPr>
          <w:ilvl w:val="0"/>
          <w:numId w:val="1002"/>
        </w:numPr>
        <w:pStyle w:val="Compact"/>
      </w:pPr>
      <w:r>
        <w:t xml:space="preserve">5+ years' experience in vehicle dynamics, powertrain systems, or ADAS development</w:t>
      </w:r>
    </w:p>
    <w:p>
      <w:pPr>
        <w:numPr>
          <w:ilvl w:val="0"/>
          <w:numId w:val="1002"/>
        </w:numPr>
        <w:pStyle w:val="Compact"/>
      </w:pPr>
      <w:r>
        <w:t xml:space="preserve">Proficiency in CAD tools (CATIA, ANSYS) and automotive standards (ISO 26262)</w:t>
      </w:r>
    </w:p>
    <w:p>
      <w:pPr>
        <w:numPr>
          <w:ilvl w:val="0"/>
          <w:numId w:val="1002"/>
        </w:numPr>
        <w:pStyle w:val="Compact"/>
      </w:pPr>
      <w:r>
        <w:t xml:space="preserve">Fluency in English and intermediate Uzbek for local collaboration</w:t>
      </w:r>
    </w:p>
    <w:p>
      <w:pPr>
        <w:numPr>
          <w:ilvl w:val="0"/>
          <w:numId w:val="1002"/>
        </w:numPr>
        <w:pStyle w:val="Compact"/>
      </w:pPr>
      <w:r>
        <w:t xml:space="preserve">Demonstrated success in manufacturing environments within emerging markets</w:t>
      </w:r>
    </w:p>
    <w:p>
      <w:pPr>
        <w:pStyle w:val="FirstParagraph"/>
      </w:pPr>
      <w:r>
        <w:t xml:space="preserve">Primary recruitment channels will target:</w:t>
      </w:r>
    </w:p>
    <w:p>
      <w:pPr>
        <w:numPr>
          <w:ilvl w:val="0"/>
          <w:numId w:val="1003"/>
        </w:numPr>
        <w:pStyle w:val="Compact"/>
      </w:pPr>
      <w:r>
        <w:t xml:space="preserve">Technical universities: Tashkent Automobile and Road Construction Institute (TARCI), National University of Uzbekistan</w:t>
      </w:r>
    </w:p>
    <w:p>
      <w:pPr>
        <w:numPr>
          <w:ilvl w:val="0"/>
          <w:numId w:val="1003"/>
        </w:numPr>
        <w:pStyle w:val="Compact"/>
      </w:pPr>
      <w:r>
        <w:t xml:space="preserve">Global engineering communities: LinkedIn, Automotive Engineering Society forums</w:t>
      </w:r>
    </w:p>
    <w:p>
      <w:pPr>
        <w:numPr>
          <w:ilvl w:val="0"/>
          <w:numId w:val="1003"/>
        </w:numPr>
        <w:pStyle w:val="Compact"/>
      </w:pPr>
      <w:r>
        <w:t xml:space="preserve">Diaspora networks: Uzbek engineers working in Germany, Turkey, and Korea</w:t>
      </w:r>
    </w:p>
    <w:bookmarkEnd w:id="22"/>
    <w:bookmarkStart w:id="26" w:name="Xae792851fba8202ff1a286d12eca5a9c23ea0d2"/>
    <w:p>
      <w:pPr>
        <w:pStyle w:val="Heading2"/>
      </w:pPr>
      <w:r>
        <w:t xml:space="preserve">Marketing Strategies for Automotive Engineer Recruitment</w:t>
      </w:r>
    </w:p>
    <w:bookmarkStart w:id="23" w:name="X4523dba2e2ac9435ba7b3a73ea5fe5d704915d4"/>
    <w:p>
      <w:pPr>
        <w:pStyle w:val="Heading3"/>
      </w:pPr>
      <w:r>
        <w:t xml:space="preserve">1. Brand Positioning as Industry Catalyst in Uzbekistan Tashkent</w:t>
      </w:r>
    </w:p>
    <w:p>
      <w:pPr>
        <w:pStyle w:val="FirstParagraph"/>
      </w:pPr>
      <w:r>
        <w:t xml:space="preserve">We position the Automotive Engineer role not as a job, but as a pivotal career opportunity to shape Uzbekistan's automotive future. Core messaging emphasizes:</w:t>
      </w:r>
    </w:p>
    <w:p>
      <w:pPr>
        <w:numPr>
          <w:ilvl w:val="0"/>
          <w:numId w:val="1004"/>
        </w:numPr>
        <w:pStyle w:val="Compact"/>
      </w:pPr>
      <w:r>
        <w:t xml:space="preserve">"Lead Innovation: Build the Next Generation of Vehicles in Tashkent's Automotive Hub"</w:t>
      </w:r>
    </w:p>
    <w:p>
      <w:pPr>
        <w:numPr>
          <w:ilvl w:val="0"/>
          <w:numId w:val="1004"/>
        </w:numPr>
        <w:pStyle w:val="Compact"/>
      </w:pPr>
      <w:r>
        <w:t xml:space="preserve">"Join Uzbekistan Tashkent's Strategic Industrial Revolution"</w:t>
      </w:r>
    </w:p>
    <w:p>
      <w:pPr>
        <w:numPr>
          <w:ilvl w:val="0"/>
          <w:numId w:val="1004"/>
        </w:numPr>
        <w:pStyle w:val="Compact"/>
      </w:pPr>
      <w:r>
        <w:t xml:space="preserve">"Your Engineering Expertise Will Power National Manufacturing Growth"</w:t>
      </w:r>
    </w:p>
    <w:bookmarkEnd w:id="23"/>
    <w:bookmarkStart w:id="24" w:name="digital-recruitment-campaign"/>
    <w:p>
      <w:pPr>
        <w:pStyle w:val="Heading3"/>
      </w:pPr>
      <w:r>
        <w:t xml:space="preserve">2. Digital Recruitment Campaign</w:t>
      </w:r>
    </w:p>
    <w:p>
      <w:pPr>
        <w:pStyle w:val="FirstParagraph"/>
      </w:pPr>
      <w:r>
        <w:t xml:space="preserve">A 6-month integrated digital campaign targeting Automotive Engineers:</w:t>
      </w:r>
    </w:p>
    <w:p>
      <w:pPr>
        <w:numPr>
          <w:ilvl w:val="0"/>
          <w:numId w:val="1005"/>
        </w:numPr>
        <w:pStyle w:val="Compact"/>
      </w:pPr>
      <w:r>
        <w:rPr>
          <w:bCs/>
          <w:b/>
        </w:rPr>
        <w:t xml:space="preserve">LinkedIn Campaign:</w:t>
      </w:r>
      <w:r>
        <w:t xml:space="preserve"> </w:t>
      </w:r>
      <w:r>
        <w:t xml:space="preserve">Sponsored content highlighting Tashkent's automotive ecosystem, featuring testimonials from current engineers at UzAuto Motors. Targeted to engineering professionals in Turkey (25%), Germany (30%), and Kazakhstan (20%) with Uzbek language options.</w:t>
      </w:r>
    </w:p>
    <w:p>
      <w:pPr>
        <w:numPr>
          <w:ilvl w:val="0"/>
          <w:numId w:val="1005"/>
        </w:numPr>
        <w:pStyle w:val="Compact"/>
      </w:pPr>
      <w:r>
        <w:rPr>
          <w:bCs/>
          <w:b/>
        </w:rPr>
        <w:t xml:space="preserve">University Partnerships:</w:t>
      </w:r>
      <w:r>
        <w:t xml:space="preserve"> </w:t>
      </w:r>
      <w:r>
        <w:t xml:space="preserve">Co-branded workshops at TARCI on "Future of Automotive Engineering in Central Asia" with exclusive intern-to-hire pathways for top students.</w:t>
      </w:r>
    </w:p>
    <w:p>
      <w:pPr>
        <w:numPr>
          <w:ilvl w:val="0"/>
          <w:numId w:val="1005"/>
        </w:numPr>
        <w:pStyle w:val="Compact"/>
      </w:pPr>
      <w:r>
        <w:rPr>
          <w:bCs/>
          <w:b/>
        </w:rPr>
        <w:t xml:space="preserve">Localized Content:</w:t>
      </w:r>
      <w:r>
        <w:t xml:space="preserve"> </w:t>
      </w:r>
      <w:r>
        <w:t xml:space="preserve">Video series "A Day in the Life of an Automotive Engineer in Tashkent" featuring local engineers discussing cultural integration, city amenities (e.g., modern apartments near industrial zones), and career growth paths.</w:t>
      </w:r>
    </w:p>
    <w:bookmarkEnd w:id="24"/>
    <w:bookmarkStart w:id="25" w:name="strategic-employer-branding"/>
    <w:p>
      <w:pPr>
        <w:pStyle w:val="Heading3"/>
      </w:pPr>
      <w:r>
        <w:t xml:space="preserve">3. Strategic Employer Branding</w:t>
      </w:r>
    </w:p>
    <w:p>
      <w:pPr>
        <w:pStyle w:val="FirstParagraph"/>
      </w:pPr>
      <w:r>
        <w:t xml:space="preserve">Differentiation through:</w:t>
      </w:r>
    </w:p>
    <w:p>
      <w:pPr>
        <w:numPr>
          <w:ilvl w:val="0"/>
          <w:numId w:val="1006"/>
        </w:numPr>
        <w:pStyle w:val="Compact"/>
      </w:pPr>
      <w:r>
        <w:rPr>
          <w:bCs/>
          <w:b/>
        </w:rPr>
        <w:t xml:space="preserve">Industry-First Benefits:</w:t>
      </w:r>
      <w:r>
        <w:t xml:space="preserve"> </w:t>
      </w:r>
      <w:r>
        <w:t xml:space="preserve">18-month visa sponsorship, $1,500 relocation stipend for international candidates, and guaranteed Uzbek language training at Tashkent's State University of Foreign Languages.</w:t>
      </w:r>
    </w:p>
    <w:p>
      <w:pPr>
        <w:numPr>
          <w:ilvl w:val="0"/>
          <w:numId w:val="1006"/>
        </w:numPr>
        <w:pStyle w:val="Compact"/>
      </w:pPr>
      <w:r>
        <w:rPr>
          <w:bCs/>
          <w:b/>
        </w:rPr>
        <w:t xml:space="preserve">Community Impact:</w:t>
      </w:r>
      <w:r>
        <w:t xml:space="preserve"> </w:t>
      </w:r>
      <w:r>
        <w:t xml:space="preserve">Linking the role to national goals – "Your work supports Uzbekistan Tashkent's target of 250,000 annual vehicle production by 2026."</w:t>
      </w:r>
    </w:p>
    <w:p>
      <w:pPr>
        <w:numPr>
          <w:ilvl w:val="0"/>
          <w:numId w:val="1006"/>
        </w:numPr>
        <w:pStyle w:val="Compact"/>
      </w:pPr>
      <w:r>
        <w:rPr>
          <w:bCs/>
          <w:b/>
        </w:rPr>
        <w:t xml:space="preserve">Cultural Integration Program:</w:t>
      </w:r>
      <w:r>
        <w:t xml:space="preserve"> </w:t>
      </w:r>
      <w:r>
        <w:t xml:space="preserve">Partnering with "Uzbek Cultural Ambassadors" to provide pre-arrival orientation on local customs and business etiquette.</w:t>
      </w:r>
    </w:p>
    <w:bookmarkEnd w:id="25"/>
    <w:bookmarkEnd w:id="26"/>
    <w:bookmarkStart w:id="27"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TARCI, create recruitment content, launch LinkedIn campaign targeting 500+ qualified profiles.</w:t>
      </w:r>
    </w:p>
    <w:p>
      <w:pPr>
        <w:pStyle w:val="BodyText"/>
      </w:pPr>
      <w:r>
        <w:rPr>
          <w:bCs/>
          <w:b/>
        </w:rPr>
        <w:t xml:space="preserve">Month 3:</w:t>
      </w:r>
      <w:r>
        <w:t xml:space="preserve"> </w:t>
      </w:r>
      <w:r>
        <w:t xml:space="preserve">University workshops in Tashkent; first batch of local candidates screened. Deploy video testimonials featuring current engineers.</w:t>
      </w:r>
    </w:p>
    <w:p>
      <w:pPr>
        <w:pStyle w:val="BodyText"/>
      </w:pPr>
      <w:r>
        <w:rPr>
          <w:bCs/>
          <w:b/>
        </w:rPr>
        <w:t xml:space="preserve">Month 4-5:</w:t>
      </w:r>
      <w:r>
        <w:t xml:space="preserve"> </w:t>
      </w:r>
      <w:r>
        <w:t xml:space="preserve">Host virtual "Tashkent Automotive Innovation Summit" attracting global engineering talent. Offer on-site factory tours for shortlisted candidates (via remote video).</w:t>
      </w:r>
    </w:p>
    <w:p>
      <w:pPr>
        <w:pStyle w:val="BodyText"/>
      </w:pPr>
      <w:r>
        <w:rPr>
          <w:bCs/>
          <w:b/>
        </w:rPr>
        <w:t xml:space="preserve">Month 6:</w:t>
      </w:r>
      <w:r>
        <w:t xml:space="preserve"> </w:t>
      </w:r>
      <w:r>
        <w:t xml:space="preserve">Finalize hiring; launch employee advocacy program where new Automotive Engineers share their Tashkent experience on social media.</w:t>
      </w:r>
    </w:p>
    <w:bookmarkEnd w:id="27"/>
    <w:bookmarkStart w:id="28" w:name="budget-allocation"/>
    <w:p>
      <w:pPr>
        <w:pStyle w:val="Heading2"/>
      </w:pPr>
      <w:r>
        <w:t xml:space="preserve">Budget Allocation</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Recruitment Campaign (LinkedIn, Google Ads)</w:t>
      </w:r>
    </w:p>
    <w:p>
      <w:pPr>
        <w:pStyle w:val="BodyText"/>
      </w:pPr>
      <w:r>
        <w:t xml:space="preserve">$12,000</w:t>
      </w:r>
    </w:p>
    <w:p>
      <w:pPr>
        <w:pStyle w:val="BodyText"/>
      </w:pPr>
      <w:r>
        <w:t xml:space="preserve">Targeted global reach for Automotive Engineers in key markets</w:t>
      </w:r>
    </w:p>
    <w:p>
      <w:pPr>
        <w:pStyle w:val="BodyText"/>
      </w:pPr>
      <w:r>
        <w:t xml:space="preserve">University Partnerships &amp; Workshops</w:t>
      </w:r>
    </w:p>
    <w:p>
      <w:pPr>
        <w:pStyle w:val="BodyText"/>
      </w:pPr>
      <w:r>
        <w:t xml:space="preserve">$8,500</w:t>
      </w:r>
    </w:p>
    <w:p>
      <w:pPr>
        <w:pStyle w:val="BodyText"/>
      </w:pPr>
      <w:r>
        <w:t xml:space="preserve">Cultivating local talent pipeline in Tashkent</w:t>
      </w:r>
    </w:p>
    <w:p>
      <w:pPr>
        <w:pStyle w:val="BodyText"/>
      </w:pPr>
      <w:r>
        <w:t xml:space="preserve">Content Production (Video, Testimonials)</w:t>
      </w:r>
    </w:p>
    <w:p>
      <w:pPr>
        <w:pStyle w:val="BodyText"/>
      </w:pPr>
      <w:r>
        <w:t xml:space="preserve">$6,200</w:t>
      </w:r>
    </w:p>
    <w:p>
      <w:pPr>
        <w:pStyle w:val="BodyText"/>
      </w:pPr>
      <w:r>
        <w:t xml:space="preserve">Localizing recruitment messaging for Uzbekistan Tashkent context</w:t>
      </w:r>
    </w:p>
    <w:p>
      <w:pPr>
        <w:pStyle w:val="BodyText"/>
      </w:pPr>
      <w:r>
        <w:t xml:space="preserve">Relocation &amp; Cultural Programs</w:t>
      </w:r>
    </w:p>
    <w:p>
      <w:pPr>
        <w:pStyle w:val="BodyText"/>
      </w:pPr>
      <w:r>
        <w:t xml:space="preserve">$15,300</w:t>
      </w:r>
    </w:p>
    <w:p>
      <w:pPr>
        <w:pStyle w:val="BodyText"/>
      </w:pPr>
      <w:r>
        <w:t xml:space="preserve">Attracting international Automotive Engineers to Uzbekistan Tashkent</w:t>
      </w:r>
    </w:p>
    <w:p>
      <w:pPr>
        <w:pStyle w:val="BodyText"/>
      </w:pPr>
      <w:r>
        <w:t xml:space="preserve">Total</w:t>
      </w:r>
    </w:p>
    <w:p>
      <w:pPr>
        <w:pStyle w:val="BodyText"/>
      </w:pPr>
      <w:r>
        <w:t xml:space="preserve">$42,000</w:t>
      </w:r>
    </w:p>
    <w:bookmarkEnd w:id="28"/>
    <w:bookmarkStart w:id="29" w:name="success-metrics-expected-outcomes"/>
    <w:p>
      <w:pPr>
        <w:pStyle w:val="Heading2"/>
      </w:pPr>
      <w:r>
        <w:t xml:space="preserve">Success Metrics &amp; Expected Outcomes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15-20 qualified Automotive Engineer applicants (30% from Tashkent universities, 40% international), with 85% candidate satisfaction in cultural integration surveys</w:t>
      </w:r>
    </w:p>
    <w:p>
      <w:pPr>
        <w:numPr>
          <w:ilvl w:val="0"/>
          <w:numId w:val="1007"/>
        </w:numPr>
        <w:pStyle w:val="Compact"/>
      </w:pPr>
      <w:r>
        <w:rPr>
          <w:bCs/>
          <w:b/>
        </w:rPr>
        <w:t xml:space="preserve">Qualitative:</w:t>
      </w:r>
      <w:r>
        <w:t xml:space="preserve"> </w:t>
      </w:r>
      <w:r>
        <w:t xml:space="preserve">Positioning our company as "Top Employer for Engineering Talent" in Uzbekistan Tashkent (measured via industry reputation surveys)</w:t>
      </w:r>
    </w:p>
    <w:p>
      <w:pPr>
        <w:numPr>
          <w:ilvl w:val="0"/>
          <w:numId w:val="1007"/>
        </w:numPr>
        <w:pStyle w:val="Compact"/>
      </w:pPr>
      <w:r>
        <w:rPr>
          <w:bCs/>
          <w:b/>
        </w:rPr>
        <w:t xml:space="preserve">Strategic:</w:t>
      </w:r>
      <w:r>
        <w:t xml:space="preserve"> </w:t>
      </w:r>
      <w:r>
        <w:t xml:space="preserve">Accelerating R&amp;D timelines by 20% within 12 months post-hire, directly supporting Uzbekistan's automotive manufacturing goals</w:t>
      </w:r>
    </w:p>
    <w:bookmarkEnd w:id="29"/>
    <w:bookmarkStart w:id="30" w:name="X97bdb28c8d65758fd0be9a0b1ea151d0e4e4c69"/>
    <w:p>
      <w:pPr>
        <w:pStyle w:val="Heading2"/>
      </w:pPr>
      <w:r>
        <w:t xml:space="preserve">Conclusion: Driving Uzbekistan Tashkent's Automotive Future</w:t>
      </w:r>
    </w:p>
    <w:p>
      <w:pPr>
        <w:pStyle w:val="FirstParagraph"/>
      </w:pPr>
      <w:r>
        <w:t xml:space="preserve">This Marketing Plan transforms the search for an Automotive Engineer into a strategic initiative that aligns with national development goals. By positioning the role within Uzbekistan Tashkent's automotive revolution, we attract candidates who see more than a job – they envision themselves as architects of Uzbekistan's industrial future. The targeted campaign ensures we secure elite talent precisely when Uzbekistan needs them most, turning recruitment into a catalyst for sustainable growth in Tashkent’s engineering ecosystem. As the automotive sector expands across Uzbekistan, this plan establishes our company as the preferred destination for Automotive Engineers committed to shaping Central Asia’s mobility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Tashkent, Uzbekistan</dc:title>
  <dc:creator/>
  <dc:language>en</dc:language>
  <cp:keywords/>
  <dcterms:created xsi:type="dcterms:W3CDTF">2026-07-23T21:03:07Z</dcterms:created>
  <dcterms:modified xsi:type="dcterms:W3CDTF">2026-07-23T21:03:07Z</dcterms:modified>
</cp:coreProperties>
</file>

<file path=docProps/custom.xml><?xml version="1.0" encoding="utf-8"?>
<Properties xmlns="http://schemas.openxmlformats.org/officeDocument/2006/custom-properties" xmlns:vt="http://schemas.openxmlformats.org/officeDocument/2006/docPropsVTypes"/>
</file>