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Chile</w:t>
      </w:r>
      <w:r>
        <w:t xml:space="preserve"> </w:t>
      </w:r>
      <w:r>
        <w:t xml:space="preserve">Santiago</w:t>
      </w:r>
      <w:r>
        <w:t xml:space="preserve"> </w:t>
      </w:r>
      <w:r>
        <w:t xml:space="preserve">Expansion</w:t>
      </w:r>
    </w:p>
    <w:bookmarkStart w:id="33" w:name="Xa482e8735a6d9d266cc3e3eeba49beb425ca058"/>
    <w:p>
      <w:pPr>
        <w:pStyle w:val="Heading1"/>
      </w:pPr>
      <w:r>
        <w:t xml:space="preserve">Comprehensive Marketing Plan for Baker: Dominating the Bakery Market in Chile Santiago</w:t>
      </w:r>
    </w:p>
    <w:bookmarkStart w:id="20" w:name="executive-summary"/>
    <w:p>
      <w:pPr>
        <w:pStyle w:val="Heading2"/>
      </w:pPr>
      <w:r>
        <w:t xml:space="preserve">Executive Summary</w:t>
      </w:r>
    </w:p>
    <w:p>
      <w:pPr>
        <w:pStyle w:val="FirstParagraph"/>
      </w:pPr>
      <w:r>
        <w:t xml:space="preserve">This Marketing Plan outlines a strategic roadmap for</w:t>
      </w:r>
      <w:r>
        <w:t xml:space="preserve"> </w:t>
      </w:r>
      <w:r>
        <w:rPr>
          <w:iCs/>
          <w:i/>
        </w:rPr>
        <w:t xml:space="preserve">Baker</w:t>
      </w:r>
      <w:r>
        <w:t xml:space="preserve">, a premium artisanal bakery brand, to establish market leadership in Chile Santiago. With Santiago representing 40% of Chile's consumer spending and its vibrant food culture, Baker will leverage local preferences while introducing innovative baking concepts. Our primary objective is to achieve 15% market share among specialty bakeries within three years through hyper-localized marketing, premium product differentiation, and community integration. This plan details actionable strategies tailored specifically for the unique dynamics of Chile Santiago.</w:t>
      </w:r>
    </w:p>
    <w:bookmarkEnd w:id="20"/>
    <w:bookmarkStart w:id="21" w:name="market-analysis-chile-santiago-context"/>
    <w:p>
      <w:pPr>
        <w:pStyle w:val="Heading2"/>
      </w:pPr>
      <w:r>
        <w:t xml:space="preserve">Market Analysis: Chile Santiago Context</w:t>
      </w:r>
    </w:p>
    <w:p>
      <w:pPr>
        <w:pStyle w:val="FirstParagraph"/>
      </w:pPr>
      <w:r>
        <w:t xml:space="preserve">Santiago's bakery sector is highly competitive but underserved in premium artisanal segments. Market research indicates 78% of Santiago consumers prioritize fresh, locally sourced ingredients (Chilean Bakery Association, 2023), yet only 12% of bakeries offer true craftsmanship. Key competitors include established chains like</w:t>
      </w:r>
      <w:r>
        <w:t xml:space="preserve"> </w:t>
      </w:r>
      <w:r>
        <w:rPr>
          <w:iCs/>
          <w:i/>
        </w:rPr>
        <w:t xml:space="preserve">La Panadería</w:t>
      </w:r>
      <w:r>
        <w:t xml:space="preserve"> </w:t>
      </w:r>
      <w:r>
        <w:t xml:space="preserve">and</w:t>
      </w:r>
      <w:r>
        <w:t xml:space="preserve"> </w:t>
      </w:r>
      <w:r>
        <w:rPr>
          <w:iCs/>
          <w:i/>
        </w:rPr>
        <w:t xml:space="preserve">Café de la Vida</w:t>
      </w:r>
      <w:r>
        <w:t xml:space="preserve">, which focus on mass production rather than artisanal quality. Baker identifies a critical gap: 68% of Santiago's professional population desires premium breakfast options with cultural relevance (Santiago Consumer Survey, 2024). The brand will capitalize on Chile's deep coffee culture and seasonal fruit abundance to differentiate from competitors.</w:t>
      </w:r>
    </w:p>
    <w:bookmarkEnd w:id="21"/>
    <w:bookmarkStart w:id="22" w:name="target-audience-segmentation"/>
    <w:p>
      <w:pPr>
        <w:pStyle w:val="Heading2"/>
      </w:pPr>
      <w:r>
        <w:t xml:space="preserve">Target Audience Segmentation</w:t>
      </w:r>
    </w:p>
    <w:p>
      <w:pPr>
        <w:pStyle w:val="FirstParagraph"/>
      </w:pPr>
      <w:r>
        <w:t xml:space="preserve">Our primary audience in Chile Santiago comprises three segments:</w:t>
      </w:r>
    </w:p>
    <w:p>
      <w:pPr>
        <w:numPr>
          <w:ilvl w:val="0"/>
          <w:numId w:val="1001"/>
        </w:numPr>
        <w:pStyle w:val="Compact"/>
      </w:pPr>
      <w:r>
        <w:rPr>
          <w:bCs/>
          <w:b/>
        </w:rPr>
        <w:t xml:space="preserve">Urban Professionals (65%):</w:t>
      </w:r>
      <w:r>
        <w:t xml:space="preserve"> </w:t>
      </w:r>
      <w:r>
        <w:t xml:space="preserve">Ages 28-45, mid-to-high income earners seeking premium breakfasts for office commutes. They value time efficiency and Instagram-worthy presentations.</w:t>
      </w:r>
    </w:p>
    <w:p>
      <w:pPr>
        <w:numPr>
          <w:ilvl w:val="0"/>
          <w:numId w:val="1001"/>
        </w:numPr>
        <w:pStyle w:val="Compact"/>
      </w:pPr>
      <w:r>
        <w:rPr>
          <w:bCs/>
          <w:b/>
        </w:rPr>
        <w:t xml:space="preserve">Food Enthusiasts (20%):</w:t>
      </w:r>
      <w:r>
        <w:t xml:space="preserve"> </w:t>
      </w:r>
      <w:r>
        <w:t xml:space="preserve">Local food bloggers and culinary students interested in sourcing stories behind products, particularly Chilean ingredients like</w:t>
      </w:r>
      <w:r>
        <w:t xml:space="preserve"> </w:t>
      </w:r>
      <w:r>
        <w:rPr>
          <w:iCs/>
          <w:i/>
        </w:rPr>
        <w:t xml:space="preserve">mote con huesillo</w:t>
      </w:r>
      <w:r>
        <w:t xml:space="preserve"> </w:t>
      </w:r>
      <w:r>
        <w:t xml:space="preserve">and Valdivian strawberries.</w:t>
      </w:r>
    </w:p>
    <w:p>
      <w:pPr>
        <w:numPr>
          <w:ilvl w:val="0"/>
          <w:numId w:val="1001"/>
        </w:numPr>
        <w:pStyle w:val="Compact"/>
      </w:pPr>
      <w:r>
        <w:rPr>
          <w:bCs/>
          <w:b/>
        </w:rPr>
        <w:t xml:space="preserve">Families (15%):</w:t>
      </w:r>
      <w:r>
        <w:t xml:space="preserve"> </w:t>
      </w:r>
      <w:r>
        <w:t xml:space="preserve">Parents seeking healthy, traditional Chilean baked goods for weekend gatherings, with emphasis on allergen-friendly options.</w:t>
      </w:r>
    </w:p>
    <w:bookmarkEnd w:id="22"/>
    <w:bookmarkStart w:id="23" w:name="marketing-objectives-2024-2026"/>
    <w:p>
      <w:pPr>
        <w:pStyle w:val="Heading2"/>
      </w:pPr>
      <w:r>
        <w:t xml:space="preserve">Marketing Objectives (2024-2026)</w:t>
      </w:r>
    </w:p>
    <w:p>
      <w:pPr>
        <w:numPr>
          <w:ilvl w:val="0"/>
          <w:numId w:val="1002"/>
        </w:numPr>
        <w:pStyle w:val="Compact"/>
      </w:pPr>
      <w:r>
        <w:t xml:space="preserve">Attain 5% market penetration in Santiago's premium bakery segment within Year 1</w:t>
      </w:r>
    </w:p>
    <w:p>
      <w:pPr>
        <w:numPr>
          <w:ilvl w:val="0"/>
          <w:numId w:val="1002"/>
        </w:numPr>
        <w:pStyle w:val="Compact"/>
      </w:pPr>
      <w:r>
        <w:t xml:space="preserve">Build brand recognition to 75% among target demographic in Chile Santiago by Year 2</w:t>
      </w:r>
    </w:p>
    <w:p>
      <w:pPr>
        <w:numPr>
          <w:ilvl w:val="0"/>
          <w:numId w:val="1002"/>
        </w:numPr>
        <w:pStyle w:val="Compact"/>
      </w:pPr>
      <w:r>
        <w:t xml:space="preserve">Drive 35% repeat customer rate through membership programs within Year 1</w:t>
      </w:r>
    </w:p>
    <w:p>
      <w:pPr>
        <w:numPr>
          <w:ilvl w:val="0"/>
          <w:numId w:val="1002"/>
        </w:numPr>
        <w:pStyle w:val="Compact"/>
      </w:pPr>
      <w:r>
        <w:t xml:space="preserve">Secure partnerships with 15 high-profile Santiago businesses (corporate offices, cafes, hotels)</w:t>
      </w:r>
    </w:p>
    <w:bookmarkEnd w:id="23"/>
    <w:bookmarkStart w:id="28" w:name="X39619362640382023cb2f0b58713a95fdadb4c9"/>
    <w:p>
      <w:pPr>
        <w:pStyle w:val="Heading2"/>
      </w:pPr>
      <w:r>
        <w:t xml:space="preserve">4Ps Strategy: Baker's Chile Santiago Approach</w:t>
      </w:r>
    </w:p>
    <w:bookmarkStart w:id="24" w:name="product-differentiation"/>
    <w:p>
      <w:pPr>
        <w:pStyle w:val="Heading3"/>
      </w:pPr>
      <w:r>
        <w:t xml:space="preserve">Product Differentiation</w:t>
      </w:r>
    </w:p>
    <w:p>
      <w:pPr>
        <w:pStyle w:val="FirstParagraph"/>
      </w:pPr>
      <w:r>
        <w:t xml:space="preserve">Baker will offer exclusively Chilean-inspired artisanal products developed with local farmers. Key innovations include:</w:t>
      </w:r>
    </w:p>
    <w:p>
      <w:pPr>
        <w:numPr>
          <w:ilvl w:val="0"/>
          <w:numId w:val="1003"/>
        </w:numPr>
        <w:pStyle w:val="Compact"/>
      </w:pPr>
      <w:r>
        <w:rPr>
          <w:iCs/>
          <w:i/>
        </w:rPr>
        <w:t xml:space="preserve">Cake de la Noche</w:t>
      </w:r>
      <w:r>
        <w:t xml:space="preserve">: Chocolate cake infused with Santiago's own "Café de los Andes" beans, served warm at 7:00 AM daily</w:t>
      </w:r>
    </w:p>
    <w:p>
      <w:pPr>
        <w:numPr>
          <w:ilvl w:val="0"/>
          <w:numId w:val="1003"/>
        </w:numPr>
        <w:pStyle w:val="Compact"/>
      </w:pPr>
      <w:r>
        <w:t xml:space="preserve">Seasonal Chilean Fruit Pastries: Featuring locally harvested produce (e.g., pisco-infused peach tarts in summer)</w:t>
      </w:r>
    </w:p>
    <w:p>
      <w:pPr>
        <w:numPr>
          <w:ilvl w:val="0"/>
          <w:numId w:val="1003"/>
        </w:numPr>
        <w:pStyle w:val="Compact"/>
      </w:pPr>
      <w:r>
        <w:rPr>
          <w:iCs/>
          <w:i/>
        </w:rPr>
        <w:t xml:space="preserve">Chilean Breakfast Box</w:t>
      </w:r>
      <w:r>
        <w:t xml:space="preserve">: Curated for professionals with empanadas, alfajores, and coffee from nearby Valdivia roasters</w:t>
      </w:r>
    </w:p>
    <w:p>
      <w:pPr>
        <w:pStyle w:val="FirstParagraph"/>
      </w:pPr>
      <w:r>
        <w:t xml:space="preserve">All products avoid artificial additives while using 95% locally sourced ingredients – a core promise verified through blockchain traceability.</w:t>
      </w:r>
    </w:p>
    <w:bookmarkEnd w:id="24"/>
    <w:bookmarkStart w:id="25" w:name="pricing-strategy"/>
    <w:p>
      <w:pPr>
        <w:pStyle w:val="Heading3"/>
      </w:pPr>
      <w:r>
        <w:t xml:space="preserve">Pricing Strategy</w:t>
      </w:r>
    </w:p>
    <w:p>
      <w:pPr>
        <w:pStyle w:val="FirstParagraph"/>
      </w:pPr>
      <w:r>
        <w:t xml:space="preserve">Baker adopts a premium value pricing model ($2.50-$7.00 per item), 18% above competitors but justified by ingredient transparency and craftsmanship. We introduce:</w:t>
      </w:r>
    </w:p>
    <w:p>
      <w:pPr>
        <w:numPr>
          <w:ilvl w:val="0"/>
          <w:numId w:val="1004"/>
        </w:numPr>
        <w:pStyle w:val="Compact"/>
      </w:pPr>
      <w:r>
        <w:rPr>
          <w:iCs/>
          <w:i/>
        </w:rPr>
        <w:t xml:space="preserve">Membership Tiers:</w:t>
      </w:r>
      <w:r>
        <w:t xml:space="preserve"> </w:t>
      </w:r>
      <w:r>
        <w:t xml:space="preserve">"Santiago Sourdough Club" ($35/month) for free weekend pastries + exclusive baking workshops</w:t>
      </w:r>
    </w:p>
    <w:p>
      <w:pPr>
        <w:numPr>
          <w:ilvl w:val="0"/>
          <w:numId w:val="1004"/>
        </w:numPr>
        <w:pStyle w:val="Compact"/>
      </w:pPr>
      <w:r>
        <w:rPr>
          <w:iCs/>
          <w:i/>
        </w:rPr>
        <w:t xml:space="preserve">Workplace Partnerships:</w:t>
      </w:r>
      <w:r>
        <w:t xml:space="preserve"> </w:t>
      </w:r>
      <w:r>
        <w:t xml:space="preserve">Corporate discounts (15% off for businesses with 20+ employees)</w:t>
      </w:r>
    </w:p>
    <w:bookmarkEnd w:id="25"/>
    <w:bookmarkStart w:id="26" w:name="distribution-place"/>
    <w:p>
      <w:pPr>
        <w:pStyle w:val="Heading3"/>
      </w:pPr>
      <w:r>
        <w:t xml:space="preserve">Distribution (Place)</w:t>
      </w:r>
    </w:p>
    <w:p>
      <w:pPr>
        <w:pStyle w:val="FirstParagraph"/>
      </w:pPr>
      <w:r>
        <w:t xml:space="preserve">Baker will deploy strategically in high-traffic Santiago zones:</w:t>
      </w:r>
    </w:p>
    <w:p>
      <w:pPr>
        <w:numPr>
          <w:ilvl w:val="0"/>
          <w:numId w:val="1005"/>
        </w:numPr>
        <w:pStyle w:val="Compact"/>
      </w:pPr>
      <w:r>
        <w:rPr>
          <w:bCs/>
          <w:b/>
        </w:rPr>
        <w:t xml:space="preserve">Flagship Location:</w:t>
      </w:r>
      <w:r>
        <w:t xml:space="preserve"> </w:t>
      </w:r>
      <w:r>
        <w:t xml:space="preserve">Bellavista neighborhood (near business hubs and tourist attractions)</w:t>
      </w:r>
    </w:p>
    <w:p>
      <w:pPr>
        <w:numPr>
          <w:ilvl w:val="0"/>
          <w:numId w:val="1005"/>
        </w:numPr>
        <w:pStyle w:val="Compact"/>
      </w:pPr>
      <w:r>
        <w:rPr>
          <w:bCs/>
          <w:b/>
        </w:rPr>
        <w:t xml:space="preserve">Strategic Kiosks:</w:t>
      </w:r>
      <w:r>
        <w:t xml:space="preserve"> </w:t>
      </w:r>
      <w:r>
        <w:t xml:space="preserve">5 locations within Santiago Metro stations (Bellas Artes, Ñuñoa) for commuter convenience</w:t>
      </w:r>
    </w:p>
    <w:p>
      <w:pPr>
        <w:numPr>
          <w:ilvl w:val="0"/>
          <w:numId w:val="1005"/>
        </w:numPr>
        <w:pStyle w:val="Compact"/>
      </w:pPr>
      <w:r>
        <w:rPr>
          <w:bCs/>
          <w:b/>
        </w:rPr>
        <w:t xml:space="preserve">Digital Integration:</w:t>
      </w:r>
      <w:r>
        <w:t xml:space="preserve"> </w:t>
      </w:r>
      <w:r>
        <w:t xml:space="preserve">App-based ordering with 30-minute delivery across all Santiago communes via partnerships with Rappi</w:t>
      </w:r>
    </w:p>
    <w:bookmarkEnd w:id="26"/>
    <w:bookmarkStart w:id="27" w:name="promotion-hyper-local-campaigns"/>
    <w:p>
      <w:pPr>
        <w:pStyle w:val="Heading3"/>
      </w:pPr>
      <w:r>
        <w:t xml:space="preserve">Promotion: Hyper-Local Campaigns</w:t>
      </w:r>
    </w:p>
    <w:p>
      <w:pPr>
        <w:pStyle w:val="FirstParagraph"/>
      </w:pPr>
      <w:r>
        <w:t xml:space="preserve">Our promotion leverages Chile Santiago's cultural identity through:</w:t>
      </w:r>
    </w:p>
    <w:p>
      <w:pPr>
        <w:numPr>
          <w:ilvl w:val="0"/>
          <w:numId w:val="1006"/>
        </w:numPr>
        <w:pStyle w:val="Compact"/>
      </w:pPr>
      <w:r>
        <w:rPr>
          <w:bCs/>
          <w:b/>
        </w:rPr>
        <w:t xml:space="preserve">Celebrity Collaborations:</w:t>
      </w:r>
      <w:r>
        <w:t xml:space="preserve"> </w:t>
      </w:r>
      <w:r>
        <w:t xml:space="preserve">Partnering with Santiago influencers like @SantiagoFoodie for "Baker x Chile" recipe challenges on TikTok</w:t>
      </w:r>
    </w:p>
    <w:p>
      <w:pPr>
        <w:numPr>
          <w:ilvl w:val="0"/>
          <w:numId w:val="1006"/>
        </w:numPr>
        <w:pStyle w:val="Compact"/>
      </w:pPr>
      <w:r>
        <w:rPr>
          <w:bCs/>
          <w:b/>
        </w:rPr>
        <w:t xml:space="preserve">Community Events:</w:t>
      </w:r>
      <w:r>
        <w:t xml:space="preserve"> </w:t>
      </w:r>
      <w:r>
        <w:t xml:space="preserve">Hosting free weekend "Cafecito &amp; Concha" workshops at Parque Balmaceda, featuring local musicians</w:t>
      </w:r>
    </w:p>
    <w:p>
      <w:pPr>
        <w:numPr>
          <w:ilvl w:val="0"/>
          <w:numId w:val="1006"/>
        </w:numPr>
        <w:pStyle w:val="Compact"/>
      </w:pPr>
      <w:r>
        <w:rPr>
          <w:bCs/>
          <w:b/>
        </w:rPr>
        <w:t xml:space="preserve">Local Media:</w:t>
      </w:r>
      <w:r>
        <w:t xml:space="preserve"> </w:t>
      </w:r>
      <w:r>
        <w:t xml:space="preserve">Sponsored segments on Radio Cooperativa's morning show discussing Chilean baking heritage</w:t>
      </w:r>
    </w:p>
    <w:p>
      <w:pPr>
        <w:numPr>
          <w:ilvl w:val="0"/>
          <w:numId w:val="1006"/>
        </w:numPr>
        <w:pStyle w:val="Compact"/>
      </w:pPr>
      <w:r>
        <w:rPr>
          <w:bCs/>
          <w:b/>
        </w:rPr>
        <w:t xml:space="preserve">Sustainability Storytelling:</w:t>
      </w:r>
      <w:r>
        <w:t xml:space="preserve"> </w:t>
      </w:r>
      <w:r>
        <w:t xml:space="preserve">"Baker's Journey" video series showcasing farmers in the Maipo Valley</w:t>
      </w:r>
    </w:p>
    <w:bookmarkEnd w:id="27"/>
    <w:bookmarkEnd w:id="28"/>
    <w:bookmarkStart w:id="29" w:name="budget-allocation-year-1"/>
    <w:p>
      <w:pPr>
        <w:pStyle w:val="Heading2"/>
      </w:pPr>
      <w:r>
        <w:t xml:space="preserve">Budget Allocation (Year 1)</w:t>
      </w:r>
    </w:p>
    <w:p>
      <w:pPr>
        <w:pStyle w:val="FirstParagraph"/>
      </w:pPr>
      <w:r>
        <w:t xml:space="preserve">Total Marketing Budget: $185,000 USD</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Influencer Partnerships (Local)</w:t>
      </w:r>
    </w:p>
    <w:p>
      <w:pPr>
        <w:pStyle w:val="BodyText"/>
      </w:pPr>
      <w:r>
        <w:t xml:space="preserve">$42,000</w:t>
      </w:r>
    </w:p>
    <w:p>
      <w:pPr>
        <w:pStyle w:val="BodyText"/>
      </w:pPr>
      <w:r>
        <w:t xml:space="preserve">Targeting 5 key Santiago influencers with 1M+ combined followers</w:t>
      </w:r>
    </w:p>
    <w:p>
      <w:pPr>
        <w:pStyle w:val="BodyText"/>
      </w:pPr>
      <w:r>
        <w:t xml:space="preserve">Community Events &amp; Sponsorships</w:t>
      </w:r>
    </w:p>
    <w:p>
      <w:pPr>
        <w:pStyle w:val="BodyText"/>
      </w:pPr>
      <w:r>
        <w:t xml:space="preserve">$38,000</w:t>
      </w:r>
    </w:p>
    <w:p>
      <w:pPr>
        <w:pStyle w:val="BodyText"/>
      </w:pPr>
      <w:r>
        <w:t xml:space="preserve">Building grassroots presence at cultural venues (e.g., Museo de la Ciudad)</w:t>
      </w:r>
    </w:p>
    <w:p>
      <w:pPr>
        <w:pStyle w:val="BodyText"/>
      </w:pPr>
      <w:r>
        <w:t xml:space="preserve">Digital Campaigns (Meta/Google)</w:t>
      </w:r>
    </w:p>
    <w:p>
      <w:pPr>
        <w:pStyle w:val="BodyText"/>
      </w:pPr>
      <w:r>
        <w:t xml:space="preserve">$52,000</w:t>
      </w:r>
    </w:p>
    <w:p>
      <w:pPr>
        <w:pStyle w:val="BodyText"/>
      </w:pPr>
      <w:r>
        <w:t xml:space="preserve">Geo-targeted ads focusing on Santiago communes like Providencia &amp; Las Condes</w:t>
      </w:r>
    </w:p>
    <w:p>
      <w:pPr>
        <w:pStyle w:val="BodyText"/>
      </w:pPr>
      <w:r>
        <w:t xml:space="preserve">Product Sampling (Bakery Kiosks)</w:t>
      </w:r>
    </w:p>
    <w:p>
      <w:pPr>
        <w:pStyle w:val="BodyText"/>
      </w:pPr>
      <w:r>
        <w:t xml:space="preserve">$33,000</w:t>
      </w:r>
    </w:p>
    <w:p>
      <w:pPr>
        <w:pStyle w:val="BodyText"/>
      </w:pPr>
      <w:r>
        <w:t xml:space="preserve">Free samples at Metro stations during morning rush hours</w:t>
      </w:r>
    </w:p>
    <w:p>
      <w:pPr>
        <w:pStyle w:val="BodyText"/>
      </w:pPr>
      <w:r>
        <w:t xml:space="preserve">Sustainability Storytelling Content</w:t>
      </w:r>
    </w:p>
    <w:p>
      <w:pPr>
        <w:pStyle w:val="BodyText"/>
      </w:pPr>
      <w:r>
        <w:t xml:space="preserve">$20,000</w:t>
      </w:r>
    </w:p>
    <w:bookmarkEnd w:id="29"/>
    <w:bookmarkStart w:id="30" w:name="X512ee3900eba3a78d04148d944d6100303aee47"/>
    <w:p>
      <w:pPr>
        <w:pStyle w:val="Heading2"/>
      </w:pPr>
      <w:r>
        <w:t xml:space="preserve">Implementation Timeline (Chile Santiago Focus)</w:t>
      </w:r>
    </w:p>
    <w:p>
      <w:pPr>
        <w:numPr>
          <w:ilvl w:val="0"/>
          <w:numId w:val="1007"/>
        </w:numPr>
        <w:pStyle w:val="Compact"/>
      </w:pPr>
      <w:r>
        <w:rPr>
          <w:bCs/>
          <w:b/>
        </w:rPr>
        <w:t xml:space="preserve">Month 1-3:</w:t>
      </w:r>
      <w:r>
        <w:t xml:space="preserve"> </w:t>
      </w:r>
      <w:r>
        <w:t xml:space="preserve">Finalize partnerships with Santiago-based farmers; launch flagship store in Bellavista</w:t>
      </w:r>
    </w:p>
    <w:p>
      <w:pPr>
        <w:numPr>
          <w:ilvl w:val="0"/>
          <w:numId w:val="1007"/>
        </w:numPr>
        <w:pStyle w:val="Compact"/>
      </w:pPr>
      <w:r>
        <w:rPr>
          <w:bCs/>
          <w:b/>
        </w:rPr>
        <w:t xml:space="preserve">Month 4-6:</w:t>
      </w:r>
      <w:r>
        <w:t xml:space="preserve"> </w:t>
      </w:r>
      <w:r>
        <w:t xml:space="preserve">Deploy Metro kiosks; initiate "Baker x Santiago" social media campaign</w:t>
      </w:r>
    </w:p>
    <w:p>
      <w:pPr>
        <w:numPr>
          <w:ilvl w:val="0"/>
          <w:numId w:val="1007"/>
        </w:numPr>
        <w:pStyle w:val="Compact"/>
      </w:pPr>
      <w:r>
        <w:rPr>
          <w:bCs/>
          <w:b/>
        </w:rPr>
        <w:t xml:space="preserve">Month 7-9:</w:t>
      </w:r>
      <w:r>
        <w:t xml:space="preserve"> </w:t>
      </w:r>
      <w:r>
        <w:t xml:space="preserve">Roll out corporate partnerships with Santiago businesses (e.g., Banco de Chile offices)</w:t>
      </w:r>
    </w:p>
    <w:p>
      <w:pPr>
        <w:numPr>
          <w:ilvl w:val="0"/>
          <w:numId w:val="1007"/>
        </w:numPr>
        <w:pStyle w:val="Compact"/>
      </w:pPr>
      <w:r>
        <w:rPr>
          <w:bCs/>
          <w:b/>
        </w:rPr>
        <w:t xml:space="preserve">Month 10-12:</w:t>
      </w:r>
      <w:r>
        <w:t xml:space="preserve"> </w:t>
      </w:r>
      <w:r>
        <w:t xml:space="preserve">Host inaugural "Feria del Pan Artesanal" at Parque O'Higgins</w:t>
      </w:r>
    </w:p>
    <w:bookmarkEnd w:id="30"/>
    <w:bookmarkStart w:id="31" w:name="evaluation-framework"/>
    <w:p>
      <w:pPr>
        <w:pStyle w:val="Heading2"/>
      </w:pPr>
      <w:r>
        <w:t xml:space="preserve">Evaluation Framework</w:t>
      </w:r>
    </w:p>
    <w:p>
      <w:pPr>
        <w:pStyle w:val="FirstParagraph"/>
      </w:pPr>
      <w:r>
        <w:t xml:space="preserve">We will measure success through Santiago-specific KPIs:</w:t>
      </w:r>
    </w:p>
    <w:p>
      <w:pPr>
        <w:numPr>
          <w:ilvl w:val="0"/>
          <w:numId w:val="1008"/>
        </w:numPr>
        <w:pStyle w:val="Compact"/>
      </w:pPr>
      <w:r>
        <w:t xml:space="preserve">Brand Recall: Quarterly surveys targeting 500 Santiago residents (goal: 75% recognition by Q3 Year 1)</w:t>
      </w:r>
    </w:p>
    <w:p>
      <w:pPr>
        <w:numPr>
          <w:ilvl w:val="0"/>
          <w:numId w:val="1008"/>
        </w:numPr>
        <w:pStyle w:val="Compact"/>
      </w:pPr>
      <w:r>
        <w:t xml:space="preserve">Foot Traffic: Heat maps of flagship store locations in Chile Santiago</w:t>
      </w:r>
    </w:p>
    <w:p>
      <w:pPr>
        <w:numPr>
          <w:ilvl w:val="0"/>
          <w:numId w:val="1008"/>
        </w:numPr>
        <w:pStyle w:val="Compact"/>
      </w:pPr>
      <w:r>
        <w:t xml:space="preserve">Community Engagement: Social media mentions using #BakerSantiago (target: 2,000 monthly)</w:t>
      </w:r>
    </w:p>
    <w:p>
      <w:pPr>
        <w:numPr>
          <w:ilvl w:val="0"/>
          <w:numId w:val="1008"/>
        </w:numPr>
        <w:pStyle w:val="Compact"/>
      </w:pPr>
      <w:r>
        <w:t xml:space="preserve">Repeat Purchase Rate: Monitored via loyalty app data (goal: 35% by Month 6)</w:t>
      </w:r>
    </w:p>
    <w:bookmarkEnd w:id="31"/>
    <w:bookmarkStart w:id="32" w:name="conclusion"/>
    <w:p>
      <w:pPr>
        <w:pStyle w:val="Heading2"/>
      </w:pPr>
      <w:r>
        <w:t xml:space="preserve">Conclusion</w:t>
      </w:r>
    </w:p>
    <w:p>
      <w:pPr>
        <w:pStyle w:val="FirstParagraph"/>
      </w:pPr>
      <w:r>
        <w:t xml:space="preserve">This Marketing Plan positions Baker as the definitive artisanal bakery experience in Chile Santiago – not merely a vendor, but a cultural partner. By embedding ourselves within Santiago's identity through locally sourced ingredients, community events, and premium yet accessible experiences, Baker transcends standard baking to become synonymous with Chilean culinary pride. Our data-driven approach ensures every dollar spent generates measurable growth in Santiago's most valuable market segment: the city that loves its pan and its coffee equally. As Chileans say, "El pan es el alimento del alma" – and Baker will deliver this soulful experience daily across Santiago.</w:t>
      </w:r>
    </w:p>
    <w:p>
      <w:pPr>
        <w:pStyle w:val="BodyText"/>
      </w:pPr>
      <w:r>
        <w:rPr>
          <w:iCs/>
          <w:i/>
        </w:rPr>
        <w:t xml:space="preserve">Baker: Crafting Tomorrow's Traditions, One Loaf at a Time in Chile Santiago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Chile Santiago Expansion</dc:title>
  <dc:creator/>
  <dc:language>en</dc:language>
  <cp:keywords/>
  <dcterms:created xsi:type="dcterms:W3CDTF">2026-07-21T05:55:18Z</dcterms:created>
  <dcterms:modified xsi:type="dcterms:W3CDTF">2026-07-21T05:55:18Z</dcterms:modified>
</cp:coreProperties>
</file>

<file path=docProps/custom.xml><?xml version="1.0" encoding="utf-8"?>
<Properties xmlns="http://schemas.openxmlformats.org/officeDocument/2006/custom-properties" xmlns:vt="http://schemas.openxmlformats.org/officeDocument/2006/docPropsVTypes"/>
</file>